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8A5" w:rsidRDefault="00B858A5" w:rsidP="00B858A5">
      <w:pPr>
        <w:pStyle w:val="a3"/>
        <w:ind w:firstLine="567"/>
        <w:rPr>
          <w:rStyle w:val="a4"/>
          <w:rFonts w:ascii="Verdana" w:hAnsi="Verdana"/>
          <w:color w:val="000000"/>
          <w:sz w:val="16"/>
          <w:szCs w:val="16"/>
        </w:rPr>
      </w:pPr>
    </w:p>
    <w:p w:rsidR="00B858A5" w:rsidRPr="00B858A5" w:rsidRDefault="00B858A5" w:rsidP="00B858A5">
      <w:pPr>
        <w:spacing w:after="0"/>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sz w:val="28"/>
          <w:szCs w:val="28"/>
          <w:lang w:eastAsia="ru-RU"/>
        </w:rPr>
        <w:t>Дата проведення уроку</w:t>
      </w:r>
      <w:proofErr w:type="gramStart"/>
      <w:r w:rsidRPr="00B858A5">
        <w:rPr>
          <w:rFonts w:ascii="Times New Roman" w:eastAsia="Times New Roman" w:hAnsi="Times New Roman" w:cs="Times New Roman"/>
          <w:sz w:val="28"/>
          <w:szCs w:val="28"/>
          <w:lang w:eastAsia="ru-RU"/>
        </w:rPr>
        <w:t xml:space="preserve"> </w:t>
      </w:r>
      <w:r w:rsidR="008F65D7">
        <w:rPr>
          <w:rFonts w:ascii="Times New Roman" w:eastAsia="Times New Roman" w:hAnsi="Times New Roman" w:cs="Times New Roman"/>
          <w:sz w:val="28"/>
          <w:szCs w:val="28"/>
          <w:lang w:val="uk-UA" w:eastAsia="ru-RU"/>
        </w:rPr>
        <w:t>:</w:t>
      </w:r>
      <w:proofErr w:type="gramEnd"/>
      <w:r w:rsidR="008F65D7">
        <w:rPr>
          <w:rFonts w:ascii="Times New Roman" w:eastAsia="Times New Roman" w:hAnsi="Times New Roman" w:cs="Times New Roman"/>
          <w:sz w:val="28"/>
          <w:szCs w:val="28"/>
          <w:lang w:val="uk-UA" w:eastAsia="ru-RU"/>
        </w:rPr>
        <w:t xml:space="preserve"> 06.05</w:t>
      </w:r>
      <w:r w:rsidRPr="00B858A5">
        <w:rPr>
          <w:rFonts w:ascii="Times New Roman" w:eastAsia="Times New Roman" w:hAnsi="Times New Roman" w:cs="Times New Roman"/>
          <w:sz w:val="28"/>
          <w:szCs w:val="28"/>
          <w:lang w:val="uk-UA" w:eastAsia="ru-RU"/>
        </w:rPr>
        <w:t>.2020</w:t>
      </w:r>
    </w:p>
    <w:p w:rsidR="00B858A5" w:rsidRPr="00B858A5" w:rsidRDefault="00B858A5" w:rsidP="00B858A5">
      <w:pPr>
        <w:spacing w:after="0"/>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sz w:val="28"/>
          <w:szCs w:val="28"/>
          <w:lang w:eastAsia="ru-RU"/>
        </w:rPr>
        <w:t>Група:</w:t>
      </w:r>
      <w:r w:rsidRPr="00B858A5">
        <w:rPr>
          <w:rFonts w:ascii="Times New Roman" w:eastAsia="Times New Roman" w:hAnsi="Times New Roman" w:cs="Times New Roman"/>
          <w:sz w:val="28"/>
          <w:szCs w:val="28"/>
          <w:lang w:val="uk-UA" w:eastAsia="ru-RU"/>
        </w:rPr>
        <w:t xml:space="preserve"> М-6</w:t>
      </w:r>
    </w:p>
    <w:p w:rsidR="00B858A5" w:rsidRPr="00B858A5" w:rsidRDefault="00B858A5" w:rsidP="00B858A5">
      <w:pPr>
        <w:spacing w:after="0"/>
        <w:rPr>
          <w:rFonts w:ascii="Times New Roman" w:eastAsia="Times New Roman" w:hAnsi="Times New Roman" w:cs="Times New Roman"/>
          <w:sz w:val="28"/>
          <w:szCs w:val="28"/>
          <w:u w:val="single"/>
          <w:lang w:val="uk-UA" w:eastAsia="ru-RU"/>
        </w:rPr>
      </w:pPr>
      <w:r w:rsidRPr="00B858A5">
        <w:rPr>
          <w:rFonts w:ascii="Times New Roman" w:eastAsia="Times New Roman" w:hAnsi="Times New Roman" w:cs="Times New Roman"/>
          <w:sz w:val="28"/>
          <w:szCs w:val="28"/>
          <w:lang w:eastAsia="ru-RU"/>
        </w:rPr>
        <w:t xml:space="preserve">Професія: </w:t>
      </w:r>
      <w:r w:rsidRPr="00B858A5">
        <w:rPr>
          <w:rFonts w:ascii="Times New Roman" w:eastAsia="Times New Roman" w:hAnsi="Times New Roman" w:cs="Times New Roman"/>
          <w:sz w:val="28"/>
          <w:szCs w:val="28"/>
          <w:lang w:val="uk-UA" w:eastAsia="ru-RU"/>
        </w:rPr>
        <w:t xml:space="preserve"> муляр</w:t>
      </w:r>
    </w:p>
    <w:p w:rsidR="00B858A5" w:rsidRPr="00B858A5" w:rsidRDefault="00B858A5" w:rsidP="00B858A5">
      <w:pPr>
        <w:spacing w:after="0"/>
        <w:rPr>
          <w:rFonts w:ascii="Times New Roman" w:eastAsia="Times New Roman" w:hAnsi="Times New Roman" w:cs="Times New Roman"/>
          <w:sz w:val="28"/>
          <w:szCs w:val="28"/>
          <w:u w:val="single"/>
          <w:lang w:val="uk-UA" w:eastAsia="ru-RU"/>
        </w:rPr>
      </w:pPr>
      <w:r w:rsidRPr="00B858A5">
        <w:rPr>
          <w:rFonts w:ascii="Times New Roman" w:eastAsia="Times New Roman" w:hAnsi="Times New Roman" w:cs="Times New Roman"/>
          <w:sz w:val="28"/>
          <w:szCs w:val="28"/>
          <w:u w:val="single"/>
          <w:lang w:val="uk-UA" w:eastAsia="ru-RU"/>
        </w:rPr>
        <w:t xml:space="preserve">Майстер в/н: Шкарупета Л.А.   вайбер  0679821398  </w:t>
      </w:r>
    </w:p>
    <w:p w:rsidR="00B858A5" w:rsidRPr="00B858A5" w:rsidRDefault="00B858A5" w:rsidP="00B858A5">
      <w:pPr>
        <w:spacing w:after="0"/>
        <w:rPr>
          <w:rFonts w:ascii="Helvetica" w:eastAsia="Calibri" w:hAnsi="Helvetica" w:cs="Helvetica"/>
          <w:color w:val="222222"/>
          <w:sz w:val="21"/>
          <w:szCs w:val="21"/>
          <w:shd w:val="clear" w:color="auto" w:fill="FFFFFF"/>
          <w:lang w:val="uk-UA"/>
        </w:rPr>
      </w:pPr>
      <w:r w:rsidRPr="00B858A5">
        <w:rPr>
          <w:rFonts w:ascii="Times New Roman" w:eastAsia="Times New Roman" w:hAnsi="Times New Roman" w:cs="Times New Roman"/>
          <w:sz w:val="28"/>
          <w:szCs w:val="28"/>
          <w:u w:val="single"/>
          <w:lang w:val="uk-UA" w:eastAsia="ru-RU"/>
        </w:rPr>
        <w:t>ел пошта</w:t>
      </w:r>
      <w:r w:rsidRPr="00B858A5">
        <w:rPr>
          <w:rFonts w:ascii="Helvetica" w:eastAsia="Calibri" w:hAnsi="Helvetica" w:cs="Helvetica"/>
          <w:color w:val="222222"/>
          <w:sz w:val="21"/>
          <w:szCs w:val="21"/>
          <w:shd w:val="clear" w:color="auto" w:fill="FFFFFF"/>
          <w:lang w:val="uk-UA"/>
        </w:rPr>
        <w:t xml:space="preserve"> </w:t>
      </w:r>
      <w:hyperlink r:id="rId7" w:history="1">
        <w:r w:rsidRPr="00B858A5">
          <w:rPr>
            <w:rFonts w:ascii="Helvetica" w:eastAsia="Calibri" w:hAnsi="Helvetica" w:cs="Helvetica"/>
            <w:color w:val="0000FF" w:themeColor="hyperlink"/>
            <w:sz w:val="21"/>
            <w:szCs w:val="21"/>
            <w:u w:val="single"/>
            <w:shd w:val="clear" w:color="auto" w:fill="FFFFFF"/>
          </w:rPr>
          <w:t>skarupetalilia@gmail.com</w:t>
        </w:r>
      </w:hyperlink>
    </w:p>
    <w:p w:rsidR="00B858A5" w:rsidRPr="00B858A5" w:rsidRDefault="00B858A5" w:rsidP="00B858A5">
      <w:pPr>
        <w:spacing w:after="0" w:line="240" w:lineRule="auto"/>
        <w:jc w:val="center"/>
        <w:rPr>
          <w:rFonts w:ascii="Times New Roman" w:eastAsia="Times New Roman" w:hAnsi="Times New Roman" w:cs="Times New Roman"/>
          <w:b/>
          <w:bCs/>
          <w:sz w:val="28"/>
          <w:szCs w:val="28"/>
          <w:lang w:val="uk-UA" w:eastAsia="ru-RU"/>
        </w:rPr>
      </w:pPr>
    </w:p>
    <w:p w:rsidR="00B858A5" w:rsidRPr="00B858A5" w:rsidRDefault="008F65D7" w:rsidP="00B858A5">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Урок № 2</w:t>
      </w:r>
    </w:p>
    <w:p w:rsidR="00B858A5" w:rsidRPr="00B858A5" w:rsidRDefault="00B858A5" w:rsidP="00B858A5">
      <w:pPr>
        <w:spacing w:after="0" w:line="240" w:lineRule="auto"/>
        <w:rPr>
          <w:rFonts w:ascii="Times New Roman" w:eastAsia="Times New Roman" w:hAnsi="Times New Roman" w:cs="Times New Roman"/>
          <w:sz w:val="28"/>
          <w:szCs w:val="28"/>
          <w:lang w:val="uk-UA" w:eastAsia="ru-RU"/>
        </w:rPr>
      </w:pPr>
    </w:p>
    <w:p w:rsidR="00B858A5" w:rsidRPr="00B858A5" w:rsidRDefault="00B858A5" w:rsidP="00B858A5">
      <w:pPr>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b/>
          <w:sz w:val="28"/>
          <w:szCs w:val="28"/>
          <w:lang w:val="uk-UA" w:eastAsia="ru-RU"/>
        </w:rPr>
        <w:t>Тема уроку:</w:t>
      </w:r>
      <w:r w:rsidR="008F65D7">
        <w:rPr>
          <w:rFonts w:ascii="Times New Roman" w:eastAsia="Times New Roman" w:hAnsi="Times New Roman" w:cs="Times New Roman"/>
          <w:sz w:val="28"/>
          <w:szCs w:val="28"/>
          <w:lang w:val="uk-UA" w:eastAsia="ru-RU"/>
        </w:rPr>
        <w:t xml:space="preserve"> Виконання кладки кутів середньої складності із цегли за однорядною системою перев’язки швів </w:t>
      </w:r>
      <w:r w:rsidRPr="00B858A5">
        <w:rPr>
          <w:rFonts w:ascii="Times New Roman" w:eastAsia="Times New Roman" w:hAnsi="Times New Roman" w:cs="Times New Roman"/>
          <w:sz w:val="28"/>
          <w:szCs w:val="28"/>
          <w:lang w:val="uk-UA" w:eastAsia="ru-RU"/>
        </w:rPr>
        <w:br/>
      </w:r>
      <w:r w:rsidRPr="00B858A5">
        <w:rPr>
          <w:rFonts w:ascii="Times New Roman" w:eastAsia="Times New Roman" w:hAnsi="Times New Roman" w:cs="Times New Roman"/>
          <w:b/>
          <w:sz w:val="28"/>
          <w:szCs w:val="28"/>
          <w:lang w:val="uk-UA" w:eastAsia="ru-RU"/>
        </w:rPr>
        <w:t>Мета уроку:</w:t>
      </w:r>
      <w:r w:rsidRPr="00B858A5">
        <w:rPr>
          <w:rFonts w:ascii="Times New Roman" w:eastAsia="Times New Roman" w:hAnsi="Times New Roman" w:cs="Times New Roman"/>
          <w:sz w:val="28"/>
          <w:szCs w:val="28"/>
          <w:lang w:val="uk-UA" w:eastAsia="ru-RU"/>
        </w:rPr>
        <w:br/>
      </w:r>
      <w:r w:rsidRPr="00B858A5">
        <w:rPr>
          <w:rFonts w:ascii="Times New Roman" w:eastAsia="Times New Roman" w:hAnsi="Times New Roman" w:cs="Times New Roman"/>
          <w:b/>
          <w:sz w:val="28"/>
          <w:szCs w:val="28"/>
          <w:u w:val="single"/>
          <w:lang w:val="uk-UA" w:eastAsia="ru-RU"/>
        </w:rPr>
        <w:t xml:space="preserve">Навчальна </w:t>
      </w:r>
      <w:r w:rsidRPr="00B858A5">
        <w:rPr>
          <w:rFonts w:ascii="Times New Roman" w:eastAsia="Times New Roman" w:hAnsi="Times New Roman" w:cs="Times New Roman"/>
          <w:sz w:val="28"/>
          <w:szCs w:val="28"/>
          <w:lang w:val="uk-UA" w:eastAsia="ru-RU"/>
        </w:rPr>
        <w:t xml:space="preserve">: Закріплення умінь та знань для розвитку навчальних, навчально- виробничих задач  при </w:t>
      </w:r>
      <w:r w:rsidR="008F65D7">
        <w:rPr>
          <w:rFonts w:ascii="Times New Roman" w:eastAsia="Times New Roman" w:hAnsi="Times New Roman" w:cs="Times New Roman"/>
          <w:sz w:val="28"/>
          <w:szCs w:val="28"/>
          <w:lang w:val="uk-UA" w:eastAsia="ru-RU"/>
        </w:rPr>
        <w:t xml:space="preserve"> </w:t>
      </w:r>
      <w:r w:rsidR="007D4F45">
        <w:rPr>
          <w:rFonts w:ascii="Times New Roman" w:eastAsia="Times New Roman" w:hAnsi="Times New Roman" w:cs="Times New Roman"/>
          <w:sz w:val="28"/>
          <w:szCs w:val="28"/>
          <w:lang w:val="uk-UA" w:eastAsia="ru-RU"/>
        </w:rPr>
        <w:t xml:space="preserve">виконанні </w:t>
      </w:r>
      <w:r w:rsidR="008F65D7">
        <w:rPr>
          <w:rFonts w:ascii="Times New Roman" w:eastAsia="Times New Roman" w:hAnsi="Times New Roman" w:cs="Times New Roman"/>
          <w:sz w:val="28"/>
          <w:szCs w:val="28"/>
          <w:lang w:val="uk-UA" w:eastAsia="ru-RU"/>
        </w:rPr>
        <w:t>кладки кутів середньої складності із цегли за однорядною системою перев’язки швів</w:t>
      </w:r>
      <w:r>
        <w:rPr>
          <w:rFonts w:ascii="Times New Roman" w:eastAsia="Times New Roman" w:hAnsi="Times New Roman" w:cs="Times New Roman"/>
          <w:sz w:val="28"/>
          <w:szCs w:val="28"/>
          <w:lang w:val="uk-UA" w:eastAsia="ru-RU"/>
        </w:rPr>
        <w:t xml:space="preserve"> </w:t>
      </w:r>
    </w:p>
    <w:p w:rsidR="00B858A5" w:rsidRPr="00B858A5" w:rsidRDefault="00B858A5" w:rsidP="00B858A5">
      <w:pPr>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b/>
          <w:sz w:val="28"/>
          <w:szCs w:val="28"/>
          <w:u w:val="single"/>
          <w:lang w:val="uk-UA" w:eastAsia="ru-RU"/>
        </w:rPr>
        <w:t xml:space="preserve">Виховна </w:t>
      </w:r>
      <w:r w:rsidRPr="00B858A5">
        <w:rPr>
          <w:rFonts w:ascii="Times New Roman" w:eastAsia="Times New Roman" w:hAnsi="Times New Roman" w:cs="Times New Roman"/>
          <w:sz w:val="28"/>
          <w:szCs w:val="28"/>
          <w:lang w:val="uk-UA" w:eastAsia="ru-RU"/>
        </w:rPr>
        <w:t xml:space="preserve">–  виховати творче відношення до праці і навчання  при </w:t>
      </w:r>
      <w:r w:rsidR="007D4F45">
        <w:rPr>
          <w:rFonts w:ascii="Times New Roman" w:eastAsia="Times New Roman" w:hAnsi="Times New Roman" w:cs="Times New Roman"/>
          <w:sz w:val="28"/>
          <w:szCs w:val="28"/>
          <w:lang w:val="uk-UA" w:eastAsia="ru-RU"/>
        </w:rPr>
        <w:t>виконанні кладки кутів середньої складності із цегли за однорядною системою перев’язки швів</w:t>
      </w:r>
    </w:p>
    <w:p w:rsidR="00107F20" w:rsidRDefault="00B858A5" w:rsidP="00B858A5">
      <w:pPr>
        <w:spacing w:after="0" w:line="240" w:lineRule="auto"/>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b/>
          <w:sz w:val="28"/>
          <w:szCs w:val="28"/>
          <w:u w:val="single"/>
          <w:lang w:val="uk-UA" w:eastAsia="ru-RU"/>
        </w:rPr>
        <w:t>Розвиваюча</w:t>
      </w:r>
      <w:r w:rsidRPr="00B858A5">
        <w:rPr>
          <w:rFonts w:ascii="Times New Roman" w:eastAsia="Times New Roman" w:hAnsi="Times New Roman" w:cs="Times New Roman"/>
          <w:sz w:val="28"/>
          <w:szCs w:val="28"/>
          <w:u w:val="single"/>
          <w:lang w:val="uk-UA" w:eastAsia="ru-RU"/>
        </w:rPr>
        <w:t xml:space="preserve"> </w:t>
      </w:r>
      <w:r w:rsidRPr="00B858A5">
        <w:rPr>
          <w:rFonts w:ascii="Times New Roman" w:eastAsia="Times New Roman" w:hAnsi="Times New Roman" w:cs="Times New Roman"/>
          <w:sz w:val="28"/>
          <w:szCs w:val="28"/>
          <w:lang w:val="uk-UA" w:eastAsia="ru-RU"/>
        </w:rPr>
        <w:t xml:space="preserve">-  розвити  свідому трудову дисципліну при </w:t>
      </w:r>
      <w:r w:rsidR="007D4F45">
        <w:rPr>
          <w:rFonts w:ascii="Times New Roman" w:eastAsia="Times New Roman" w:hAnsi="Times New Roman" w:cs="Times New Roman"/>
          <w:sz w:val="28"/>
          <w:szCs w:val="28"/>
          <w:lang w:val="uk-UA" w:eastAsia="ru-RU"/>
        </w:rPr>
        <w:t>виконанні кладки кутів середньої складності із цегли за однорядною системою перев’язки швів</w:t>
      </w:r>
    </w:p>
    <w:p w:rsidR="00107F20" w:rsidRDefault="00107F20" w:rsidP="00B858A5">
      <w:pPr>
        <w:spacing w:after="0" w:line="240" w:lineRule="auto"/>
        <w:rPr>
          <w:rFonts w:ascii="Times New Roman" w:eastAsia="Times New Roman" w:hAnsi="Times New Roman" w:cs="Times New Roman"/>
          <w:sz w:val="28"/>
          <w:szCs w:val="28"/>
          <w:lang w:val="uk-UA" w:eastAsia="ru-RU"/>
        </w:rPr>
      </w:pPr>
    </w:p>
    <w:p w:rsidR="00B858A5" w:rsidRPr="00B858A5" w:rsidRDefault="00B858A5" w:rsidP="00B858A5">
      <w:pPr>
        <w:spacing w:after="0" w:line="240" w:lineRule="auto"/>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b/>
          <w:bCs/>
          <w:sz w:val="28"/>
          <w:szCs w:val="28"/>
          <w:lang w:val="uk-UA" w:eastAsia="ru-RU"/>
        </w:rPr>
        <w:t>Дидактичне</w:t>
      </w:r>
      <w:r w:rsidRPr="00B858A5">
        <w:rPr>
          <w:rFonts w:ascii="Times New Roman" w:eastAsia="Times New Roman" w:hAnsi="Times New Roman" w:cs="Times New Roman"/>
          <w:b/>
          <w:bCs/>
          <w:sz w:val="28"/>
          <w:szCs w:val="28"/>
          <w:lang w:eastAsia="ru-RU"/>
        </w:rPr>
        <w:t xml:space="preserve"> забезпечення уроку</w:t>
      </w:r>
      <w:r w:rsidRPr="00B858A5">
        <w:rPr>
          <w:rFonts w:ascii="Times New Roman" w:eastAsia="Times New Roman" w:hAnsi="Times New Roman" w:cs="Times New Roman"/>
          <w:sz w:val="28"/>
          <w:szCs w:val="28"/>
          <w:lang w:eastAsia="ru-RU"/>
        </w:rPr>
        <w:t xml:space="preserve">: </w:t>
      </w:r>
    </w:p>
    <w:p w:rsidR="00B858A5" w:rsidRPr="00B858A5" w:rsidRDefault="00B858A5" w:rsidP="00B858A5">
      <w:pPr>
        <w:spacing w:after="0" w:line="240" w:lineRule="auto"/>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sz w:val="28"/>
          <w:szCs w:val="28"/>
          <w:lang w:val="uk-UA" w:eastAsia="ru-RU"/>
        </w:rPr>
        <w:t>К</w:t>
      </w:r>
      <w:r w:rsidRPr="00B858A5">
        <w:rPr>
          <w:rFonts w:ascii="Times New Roman" w:eastAsia="Times New Roman" w:hAnsi="Times New Roman" w:cs="Times New Roman"/>
          <w:sz w:val="28"/>
          <w:szCs w:val="28"/>
          <w:lang w:eastAsia="ru-RU"/>
        </w:rPr>
        <w:t>артк</w:t>
      </w:r>
      <w:r w:rsidRPr="00B858A5">
        <w:rPr>
          <w:rFonts w:ascii="Times New Roman" w:eastAsia="Times New Roman" w:hAnsi="Times New Roman" w:cs="Times New Roman"/>
          <w:sz w:val="28"/>
          <w:szCs w:val="28"/>
          <w:lang w:val="uk-UA" w:eastAsia="ru-RU"/>
        </w:rPr>
        <w:t>а</w:t>
      </w:r>
      <w:r w:rsidRPr="00B858A5">
        <w:rPr>
          <w:rFonts w:ascii="Times New Roman" w:eastAsia="Times New Roman" w:hAnsi="Times New Roman" w:cs="Times New Roman"/>
          <w:sz w:val="28"/>
          <w:szCs w:val="28"/>
          <w:lang w:eastAsia="ru-RU"/>
        </w:rPr>
        <w:t xml:space="preserve"> –завдання  для повторення пройденого матер</w:t>
      </w:r>
      <w:r w:rsidRPr="00B858A5">
        <w:rPr>
          <w:rFonts w:ascii="Times New Roman" w:eastAsia="Times New Roman" w:hAnsi="Times New Roman" w:cs="Times New Roman"/>
          <w:sz w:val="28"/>
          <w:szCs w:val="28"/>
          <w:lang w:val="uk-UA" w:eastAsia="ru-RU"/>
        </w:rPr>
        <w:t>і</w:t>
      </w:r>
      <w:r w:rsidRPr="00B858A5">
        <w:rPr>
          <w:rFonts w:ascii="Times New Roman" w:eastAsia="Times New Roman" w:hAnsi="Times New Roman" w:cs="Times New Roman"/>
          <w:sz w:val="28"/>
          <w:szCs w:val="28"/>
          <w:lang w:eastAsia="ru-RU"/>
        </w:rPr>
        <w:t>алу</w:t>
      </w:r>
      <w:r w:rsidRPr="00B858A5">
        <w:rPr>
          <w:rFonts w:ascii="Times New Roman" w:eastAsia="Times New Roman" w:hAnsi="Times New Roman" w:cs="Times New Roman"/>
          <w:sz w:val="28"/>
          <w:szCs w:val="28"/>
          <w:lang w:val="uk-UA" w:eastAsia="ru-RU"/>
        </w:rPr>
        <w:t>, опорни</w:t>
      </w:r>
      <w:r w:rsidR="00004924">
        <w:rPr>
          <w:rFonts w:ascii="Times New Roman" w:eastAsia="Times New Roman" w:hAnsi="Times New Roman" w:cs="Times New Roman"/>
          <w:sz w:val="28"/>
          <w:szCs w:val="28"/>
          <w:lang w:val="uk-UA" w:eastAsia="ru-RU"/>
        </w:rPr>
        <w:t>й  конспект,  картка</w:t>
      </w:r>
      <w:r w:rsidRPr="00B858A5">
        <w:rPr>
          <w:rFonts w:ascii="Times New Roman" w:eastAsia="Times New Roman" w:hAnsi="Times New Roman" w:cs="Times New Roman"/>
          <w:sz w:val="28"/>
          <w:szCs w:val="28"/>
          <w:lang w:val="uk-UA" w:eastAsia="ru-RU"/>
        </w:rPr>
        <w:t xml:space="preserve"> –завдання для закріплення нового матеріалу</w:t>
      </w:r>
      <w:r w:rsidR="00854858">
        <w:rPr>
          <w:rFonts w:ascii="Times New Roman" w:eastAsia="Times New Roman" w:hAnsi="Times New Roman" w:cs="Times New Roman"/>
          <w:sz w:val="28"/>
          <w:szCs w:val="28"/>
          <w:lang w:val="uk-UA" w:eastAsia="ru-RU"/>
        </w:rPr>
        <w:t>, відеоролик</w:t>
      </w:r>
    </w:p>
    <w:p w:rsidR="00B858A5" w:rsidRPr="00B858A5" w:rsidRDefault="00B858A5" w:rsidP="00B858A5">
      <w:pPr>
        <w:spacing w:after="0" w:line="240" w:lineRule="auto"/>
        <w:rPr>
          <w:rFonts w:ascii="Times New Roman" w:eastAsia="Times New Roman" w:hAnsi="Times New Roman" w:cs="Times New Roman"/>
          <w:b/>
          <w:sz w:val="28"/>
          <w:szCs w:val="28"/>
          <w:lang w:val="uk-UA" w:eastAsia="ru-RU"/>
        </w:rPr>
      </w:pPr>
      <w:r w:rsidRPr="00B858A5">
        <w:rPr>
          <w:rFonts w:ascii="Times New Roman" w:eastAsia="Times New Roman" w:hAnsi="Times New Roman" w:cs="Times New Roman"/>
          <w:i/>
          <w:sz w:val="28"/>
          <w:szCs w:val="28"/>
          <w:lang w:val="uk-UA" w:eastAsia="ru-RU"/>
        </w:rPr>
        <w:t xml:space="preserve">                                        </w:t>
      </w:r>
      <w:r w:rsidRPr="00B858A5">
        <w:rPr>
          <w:rFonts w:ascii="Times New Roman" w:eastAsia="Times New Roman" w:hAnsi="Times New Roman" w:cs="Times New Roman"/>
          <w:b/>
          <w:sz w:val="28"/>
          <w:szCs w:val="28"/>
          <w:lang w:val="uk-UA" w:eastAsia="ru-RU"/>
        </w:rPr>
        <w:t>Структура уроку:</w:t>
      </w:r>
    </w:p>
    <w:p w:rsidR="00B858A5" w:rsidRPr="00B858A5" w:rsidRDefault="00B858A5" w:rsidP="00B858A5">
      <w:pPr>
        <w:numPr>
          <w:ilvl w:val="0"/>
          <w:numId w:val="2"/>
        </w:numPr>
        <w:spacing w:after="0" w:line="240" w:lineRule="auto"/>
        <w:contextualSpacing/>
        <w:textAlignment w:val="baseline"/>
        <w:rPr>
          <w:rFonts w:ascii="Times New Roman" w:eastAsia="Times New Roman" w:hAnsi="Times New Roman" w:cs="Times New Roman"/>
          <w:sz w:val="28"/>
          <w:szCs w:val="28"/>
          <w:lang w:eastAsia="ru-RU"/>
        </w:rPr>
      </w:pPr>
      <w:r w:rsidRPr="00B858A5">
        <w:rPr>
          <w:rFonts w:ascii="Times New Roman" w:eastAsia="Times New Roman" w:hAnsi="Times New Roman" w:cs="Times New Roman"/>
          <w:sz w:val="28"/>
          <w:szCs w:val="28"/>
          <w:lang w:val="uk-UA" w:eastAsia="ru-RU"/>
        </w:rPr>
        <w:t xml:space="preserve">Повторення пройденого матеріалу 8.00 – 9.30: </w:t>
      </w:r>
    </w:p>
    <w:p w:rsidR="00B858A5" w:rsidRPr="00B858A5" w:rsidRDefault="00B858A5" w:rsidP="00B858A5">
      <w:pPr>
        <w:spacing w:after="0" w:line="240" w:lineRule="auto"/>
        <w:textAlignment w:val="baseline"/>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sz w:val="28"/>
          <w:szCs w:val="28"/>
          <w:lang w:val="uk-UA" w:eastAsia="ru-RU"/>
        </w:rPr>
        <w:t>Для  відновлення опорних знань та  усвідомленого формування вмінь та н</w:t>
      </w:r>
      <w:r w:rsidR="00107F20">
        <w:rPr>
          <w:rFonts w:ascii="Times New Roman" w:eastAsia="Times New Roman" w:hAnsi="Times New Roman" w:cs="Times New Roman"/>
          <w:sz w:val="28"/>
          <w:szCs w:val="28"/>
          <w:lang w:val="uk-UA" w:eastAsia="ru-RU"/>
        </w:rPr>
        <w:t xml:space="preserve">авичок необхідно </w:t>
      </w:r>
      <w:r w:rsidR="007D4F45">
        <w:rPr>
          <w:rFonts w:ascii="Times New Roman" w:eastAsia="Times New Roman" w:hAnsi="Times New Roman" w:cs="Times New Roman"/>
          <w:sz w:val="28"/>
          <w:szCs w:val="28"/>
          <w:lang w:val="uk-UA" w:eastAsia="ru-RU"/>
        </w:rPr>
        <w:t xml:space="preserve">описати  технологічний процес монтажу залізобетонних перемичок над віконними прорізами   </w:t>
      </w:r>
    </w:p>
    <w:p w:rsidR="007D4F45" w:rsidRDefault="007D4F45" w:rsidP="00B858A5">
      <w:pPr>
        <w:spacing w:after="0" w:line="240" w:lineRule="auto"/>
        <w:textAlignment w:val="baseline"/>
        <w:rPr>
          <w:noProof/>
          <w:lang w:val="uk-UA" w:eastAsia="ru-RU"/>
        </w:rPr>
      </w:pPr>
    </w:p>
    <w:p w:rsidR="007D4F45" w:rsidRDefault="007D4F45" w:rsidP="007D4F45">
      <w:pPr>
        <w:spacing w:after="0" w:line="240" w:lineRule="auto"/>
        <w:textAlignment w:val="baseline"/>
        <w:rPr>
          <w:noProof/>
          <w:lang w:val="uk-UA" w:eastAsia="ru-RU"/>
        </w:rPr>
      </w:pPr>
      <w:r>
        <w:rPr>
          <w:rFonts w:ascii="Verdana" w:hAnsi="Verdana"/>
          <w:b/>
          <w:bCs/>
          <w:noProof/>
          <w:color w:val="000000"/>
          <w:sz w:val="16"/>
          <w:szCs w:val="16"/>
          <w:lang w:eastAsia="ru-RU"/>
        </w:rPr>
        <w:drawing>
          <wp:inline distT="0" distB="0" distL="0" distR="0" wp14:anchorId="327E8685" wp14:editId="3AFB715C">
            <wp:extent cx="6381750" cy="2238375"/>
            <wp:effectExtent l="0" t="0" r="0" b="9525"/>
            <wp:docPr id="1" name="Рисунок 1" descr="https://dvpbud.ucoz.ua/2r/t7/montazh_peremic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vpbud.ucoz.ua/2r/t7/montazh_peremich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8401" cy="2240708"/>
                    </a:xfrm>
                    <a:prstGeom prst="rect">
                      <a:avLst/>
                    </a:prstGeom>
                    <a:noFill/>
                    <a:ln>
                      <a:noFill/>
                    </a:ln>
                  </pic:spPr>
                </pic:pic>
              </a:graphicData>
            </a:graphic>
          </wp:inline>
        </w:drawing>
      </w:r>
    </w:p>
    <w:p w:rsidR="00B858A5" w:rsidRPr="007D4F45" w:rsidRDefault="00B858A5" w:rsidP="007D4F45">
      <w:pPr>
        <w:spacing w:after="0" w:line="240" w:lineRule="auto"/>
        <w:textAlignment w:val="baseline"/>
        <w:rPr>
          <w:noProof/>
          <w:lang w:val="uk-UA" w:eastAsia="ru-RU"/>
        </w:rPr>
      </w:pPr>
      <w:r w:rsidRPr="00B858A5">
        <w:rPr>
          <w:rFonts w:ascii="Times New Roman" w:eastAsia="Times New Roman" w:hAnsi="Times New Roman" w:cs="Times New Roman"/>
          <w:i/>
          <w:color w:val="FF0000"/>
          <w:sz w:val="28"/>
          <w:szCs w:val="28"/>
          <w:lang w:val="uk-UA" w:eastAsia="ru-RU"/>
        </w:rPr>
        <w:lastRenderedPageBreak/>
        <w:t xml:space="preserve">    </w:t>
      </w:r>
    </w:p>
    <w:p w:rsidR="00B858A5" w:rsidRPr="00B858A5" w:rsidRDefault="00B858A5" w:rsidP="00B858A5">
      <w:pPr>
        <w:numPr>
          <w:ilvl w:val="0"/>
          <w:numId w:val="2"/>
        </w:numPr>
        <w:spacing w:after="0" w:line="240" w:lineRule="auto"/>
        <w:contextualSpacing/>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sz w:val="28"/>
          <w:szCs w:val="28"/>
          <w:lang w:val="uk-UA" w:eastAsia="ru-RU"/>
        </w:rPr>
        <w:t>П</w:t>
      </w:r>
      <w:r w:rsidRPr="00B858A5">
        <w:rPr>
          <w:rFonts w:ascii="Times New Roman" w:eastAsia="Times New Roman" w:hAnsi="Times New Roman" w:cs="Times New Roman"/>
          <w:sz w:val="28"/>
          <w:szCs w:val="28"/>
          <w:lang w:eastAsia="ru-RU"/>
        </w:rPr>
        <w:t>о</w:t>
      </w:r>
      <w:r w:rsidRPr="00B858A5">
        <w:rPr>
          <w:rFonts w:ascii="Times New Roman" w:eastAsia="Times New Roman" w:hAnsi="Times New Roman" w:cs="Times New Roman"/>
          <w:sz w:val="28"/>
          <w:szCs w:val="28"/>
          <w:lang w:val="uk-UA" w:eastAsia="ru-RU"/>
        </w:rPr>
        <w:t xml:space="preserve">яснення нового матеріалу    9.30 </w:t>
      </w:r>
      <w:r w:rsidRPr="00B858A5">
        <w:rPr>
          <w:rFonts w:ascii="Times New Roman" w:eastAsia="Times New Roman" w:hAnsi="Times New Roman" w:cs="Times New Roman"/>
          <w:sz w:val="28"/>
          <w:szCs w:val="28"/>
          <w:lang w:eastAsia="ru-RU"/>
        </w:rPr>
        <w:t xml:space="preserve"> - 1</w:t>
      </w:r>
      <w:r w:rsidRPr="00B858A5">
        <w:rPr>
          <w:rFonts w:ascii="Times New Roman" w:eastAsia="Times New Roman" w:hAnsi="Times New Roman" w:cs="Times New Roman"/>
          <w:sz w:val="28"/>
          <w:szCs w:val="28"/>
          <w:lang w:val="uk-UA" w:eastAsia="ru-RU"/>
        </w:rPr>
        <w:t>3.00</w:t>
      </w:r>
    </w:p>
    <w:p w:rsidR="00B858A5" w:rsidRPr="00B858A5" w:rsidRDefault="00B858A5" w:rsidP="00B858A5">
      <w:pPr>
        <w:spacing w:after="0" w:line="240" w:lineRule="auto"/>
        <w:ind w:left="900"/>
        <w:contextualSpacing/>
        <w:rPr>
          <w:rFonts w:ascii="Times New Roman" w:eastAsia="Times New Roman" w:hAnsi="Times New Roman" w:cs="Times New Roman"/>
          <w:sz w:val="28"/>
          <w:szCs w:val="28"/>
          <w:lang w:val="uk-UA" w:eastAsia="ru-RU"/>
        </w:rPr>
      </w:pPr>
    </w:p>
    <w:p w:rsidR="00B858A5" w:rsidRPr="00B858A5" w:rsidRDefault="00B858A5" w:rsidP="00B858A5">
      <w:pPr>
        <w:numPr>
          <w:ilvl w:val="1"/>
          <w:numId w:val="3"/>
        </w:numPr>
        <w:spacing w:after="0" w:line="240" w:lineRule="auto"/>
        <w:ind w:left="1245"/>
        <w:textAlignment w:val="baseline"/>
        <w:rPr>
          <w:rFonts w:ascii="Arial" w:eastAsia="Times New Roman" w:hAnsi="Arial" w:cs="Arial"/>
          <w:sz w:val="28"/>
          <w:szCs w:val="28"/>
          <w:lang w:eastAsia="ru-RU"/>
        </w:rPr>
      </w:pPr>
      <w:r w:rsidRPr="00B858A5">
        <w:rPr>
          <w:rFonts w:ascii="Times New Roman" w:eastAsia="Times New Roman" w:hAnsi="Times New Roman" w:cs="Times New Roman"/>
          <w:sz w:val="28"/>
          <w:szCs w:val="28"/>
          <w:lang w:val="uk-UA" w:eastAsia="ru-RU"/>
        </w:rPr>
        <w:t xml:space="preserve">Інструктаж з ОП та БЖД  </w:t>
      </w:r>
    </w:p>
    <w:p w:rsidR="00B858A5" w:rsidRPr="00B858A5" w:rsidRDefault="00B858A5" w:rsidP="00B858A5">
      <w:pPr>
        <w:spacing w:after="0" w:line="240" w:lineRule="auto"/>
        <w:textAlignment w:val="baseline"/>
        <w:rPr>
          <w:rFonts w:ascii="Arial" w:eastAsia="Times New Roman" w:hAnsi="Arial" w:cs="Arial"/>
          <w:sz w:val="28"/>
          <w:szCs w:val="28"/>
          <w:lang w:val="uk-UA" w:eastAsia="ru-RU"/>
        </w:rPr>
      </w:pPr>
    </w:p>
    <w:tbl>
      <w:tblPr>
        <w:tblW w:w="4400" w:type="pct"/>
        <w:jc w:val="center"/>
        <w:tblCellSpacing w:w="0" w:type="dxa"/>
        <w:shd w:val="clear" w:color="auto" w:fill="FFFFFF"/>
        <w:tblCellMar>
          <w:left w:w="0" w:type="dxa"/>
          <w:right w:w="0" w:type="dxa"/>
        </w:tblCellMar>
        <w:tblLook w:val="04A0" w:firstRow="1" w:lastRow="0" w:firstColumn="1" w:lastColumn="0" w:noHBand="0" w:noVBand="1"/>
      </w:tblPr>
      <w:tblGrid>
        <w:gridCol w:w="8232"/>
      </w:tblGrid>
      <w:tr w:rsidR="00D00A2E" w:rsidRPr="00D00A2E" w:rsidTr="00D00A2E">
        <w:trPr>
          <w:tblCellSpacing w:w="0" w:type="dxa"/>
          <w:jc w:val="center"/>
        </w:trPr>
        <w:tc>
          <w:tcPr>
            <w:tcW w:w="0" w:type="auto"/>
            <w:shd w:val="clear" w:color="auto" w:fill="FFFFFF"/>
            <w:hideMark/>
          </w:tcPr>
          <w:p w:rsidR="00D00A2E" w:rsidRPr="00D00A2E" w:rsidRDefault="00D00A2E"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D00A2E">
              <w:rPr>
                <w:rFonts w:ascii="Times New Roman" w:eastAsia="Times New Roman" w:hAnsi="Times New Roman" w:cs="Times New Roman"/>
                <w:sz w:val="28"/>
                <w:szCs w:val="28"/>
                <w:lang w:eastAsia="ru-RU"/>
              </w:rPr>
              <w:t>Безпека на виробництві забезпечується при точ</w:t>
            </w:r>
            <w:r w:rsidR="00C919D5">
              <w:rPr>
                <w:rFonts w:ascii="Times New Roman" w:eastAsia="Times New Roman" w:hAnsi="Times New Roman" w:cs="Times New Roman"/>
                <w:sz w:val="28"/>
                <w:szCs w:val="28"/>
                <w:lang w:eastAsia="ru-RU"/>
              </w:rPr>
              <w:t xml:space="preserve">нім дотриманні правил </w:t>
            </w:r>
            <w:r w:rsidRPr="00D00A2E">
              <w:rPr>
                <w:rFonts w:ascii="Times New Roman" w:eastAsia="Times New Roman" w:hAnsi="Times New Roman" w:cs="Times New Roman"/>
                <w:sz w:val="28"/>
                <w:szCs w:val="28"/>
                <w:lang w:eastAsia="ru-RU"/>
              </w:rPr>
              <w:t xml:space="preserve"> виконання робіт</w:t>
            </w:r>
          </w:p>
          <w:p w:rsidR="00D00A2E" w:rsidRPr="00D00A2E" w:rsidRDefault="00D00A2E"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D00A2E">
              <w:rPr>
                <w:rFonts w:ascii="Times New Roman" w:eastAsia="Times New Roman" w:hAnsi="Times New Roman" w:cs="Times New Roman"/>
                <w:sz w:val="28"/>
                <w:szCs w:val="28"/>
                <w:lang w:eastAsia="ru-RU"/>
              </w:rPr>
              <w:t xml:space="preserve">Усі інструменти й пристосування необхідно використовувати відповідно до їхнього призначення. Перед </w:t>
            </w:r>
            <w:r w:rsidR="00C919D5">
              <w:rPr>
                <w:rFonts w:ascii="Times New Roman" w:eastAsia="Times New Roman" w:hAnsi="Times New Roman" w:cs="Times New Roman"/>
                <w:sz w:val="28"/>
                <w:szCs w:val="28"/>
                <w:lang w:val="uk-UA" w:eastAsia="ru-RU"/>
              </w:rPr>
              <w:t xml:space="preserve"> </w:t>
            </w:r>
            <w:r w:rsidR="00C919D5">
              <w:rPr>
                <w:rFonts w:ascii="Times New Roman" w:eastAsia="Times New Roman" w:hAnsi="Times New Roman" w:cs="Times New Roman"/>
                <w:sz w:val="28"/>
                <w:szCs w:val="28"/>
                <w:lang w:eastAsia="ru-RU"/>
              </w:rPr>
              <w:t xml:space="preserve">роботою </w:t>
            </w:r>
            <w:r w:rsidR="00C919D5">
              <w:rPr>
                <w:rFonts w:ascii="Times New Roman" w:eastAsia="Times New Roman" w:hAnsi="Times New Roman" w:cs="Times New Roman"/>
                <w:sz w:val="28"/>
                <w:szCs w:val="28"/>
                <w:lang w:val="uk-UA" w:eastAsia="ru-RU"/>
              </w:rPr>
              <w:t>пересвідчитись</w:t>
            </w:r>
            <w:r w:rsidRPr="00D00A2E">
              <w:rPr>
                <w:rFonts w:ascii="Times New Roman" w:eastAsia="Times New Roman" w:hAnsi="Times New Roman" w:cs="Times New Roman"/>
                <w:sz w:val="28"/>
                <w:szCs w:val="28"/>
                <w:lang w:eastAsia="ru-RU"/>
              </w:rPr>
              <w:t xml:space="preserve">, що інструменти справні: правильно й міцно насаджені на ручки, робочі поверхні </w:t>
            </w:r>
            <w:r w:rsidR="00C919D5">
              <w:rPr>
                <w:rFonts w:ascii="Times New Roman" w:eastAsia="Times New Roman" w:hAnsi="Times New Roman" w:cs="Times New Roman"/>
                <w:sz w:val="28"/>
                <w:szCs w:val="28"/>
                <w:lang w:eastAsia="ru-RU"/>
              </w:rPr>
              <w:t xml:space="preserve">інструментів </w:t>
            </w:r>
            <w:proofErr w:type="gramStart"/>
            <w:r w:rsidR="00C919D5">
              <w:rPr>
                <w:rFonts w:ascii="Times New Roman" w:eastAsia="Times New Roman" w:hAnsi="Times New Roman" w:cs="Times New Roman"/>
                <w:sz w:val="28"/>
                <w:szCs w:val="28"/>
                <w:lang w:eastAsia="ru-RU"/>
              </w:rPr>
              <w:t>р</w:t>
            </w:r>
            <w:proofErr w:type="gramEnd"/>
            <w:r w:rsidR="00C919D5">
              <w:rPr>
                <w:rFonts w:ascii="Times New Roman" w:eastAsia="Times New Roman" w:hAnsi="Times New Roman" w:cs="Times New Roman"/>
                <w:sz w:val="28"/>
                <w:szCs w:val="28"/>
                <w:lang w:eastAsia="ru-RU"/>
              </w:rPr>
              <w:t>івні, без заусенц</w:t>
            </w:r>
            <w:r w:rsidR="00C919D5">
              <w:rPr>
                <w:rFonts w:ascii="Times New Roman" w:eastAsia="Times New Roman" w:hAnsi="Times New Roman" w:cs="Times New Roman"/>
                <w:sz w:val="28"/>
                <w:szCs w:val="28"/>
                <w:lang w:val="uk-UA" w:eastAsia="ru-RU"/>
              </w:rPr>
              <w:t>ї</w:t>
            </w:r>
            <w:r w:rsidRPr="00D00A2E">
              <w:rPr>
                <w:rFonts w:ascii="Times New Roman" w:eastAsia="Times New Roman" w:hAnsi="Times New Roman" w:cs="Times New Roman"/>
                <w:sz w:val="28"/>
                <w:szCs w:val="28"/>
                <w:lang w:eastAsia="ru-RU"/>
              </w:rPr>
              <w:t>в; ушкоджені або деформовані ін</w:t>
            </w:r>
            <w:r w:rsidR="00C919D5">
              <w:rPr>
                <w:rFonts w:ascii="Times New Roman" w:eastAsia="Times New Roman" w:hAnsi="Times New Roman" w:cs="Times New Roman"/>
                <w:sz w:val="28"/>
                <w:szCs w:val="28"/>
                <w:lang w:eastAsia="ru-RU"/>
              </w:rPr>
              <w:t>струменти використовувати не</w:t>
            </w:r>
            <w:r w:rsidR="00C919D5">
              <w:rPr>
                <w:rFonts w:ascii="Times New Roman" w:eastAsia="Times New Roman" w:hAnsi="Times New Roman" w:cs="Times New Roman"/>
                <w:sz w:val="28"/>
                <w:szCs w:val="28"/>
                <w:lang w:val="uk-UA" w:eastAsia="ru-RU"/>
              </w:rPr>
              <w:t xml:space="preserve"> можна</w:t>
            </w:r>
            <w:r w:rsidRPr="00D00A2E">
              <w:rPr>
                <w:rFonts w:ascii="Times New Roman" w:eastAsia="Times New Roman" w:hAnsi="Times New Roman" w:cs="Times New Roman"/>
                <w:sz w:val="28"/>
                <w:szCs w:val="28"/>
                <w:lang w:eastAsia="ru-RU"/>
              </w:rPr>
              <w:t>.</w:t>
            </w:r>
          </w:p>
          <w:p w:rsidR="00D00A2E" w:rsidRPr="00D00A2E" w:rsidRDefault="00D00A2E" w:rsidP="00D00A2E">
            <w:pPr>
              <w:spacing w:before="100" w:beforeAutospacing="1" w:after="100" w:afterAutospacing="1" w:line="240" w:lineRule="auto"/>
              <w:ind w:firstLine="225"/>
              <w:jc w:val="both"/>
              <w:rPr>
                <w:rFonts w:ascii="Times New Roman" w:eastAsia="Times New Roman" w:hAnsi="Times New Roman" w:cs="Times New Roman"/>
                <w:sz w:val="28"/>
                <w:szCs w:val="28"/>
                <w:lang w:val="uk-UA" w:eastAsia="ru-RU"/>
              </w:rPr>
            </w:pPr>
            <w:r w:rsidRPr="00D00A2E">
              <w:rPr>
                <w:rFonts w:ascii="Times New Roman" w:eastAsia="Times New Roman" w:hAnsi="Times New Roman" w:cs="Times New Roman"/>
                <w:sz w:val="28"/>
                <w:szCs w:val="28"/>
                <w:lang w:eastAsia="ru-RU"/>
              </w:rPr>
              <w:t xml:space="preserve">Муляр повинен працювати в рукавицях, </w:t>
            </w:r>
            <w:r w:rsidR="00C919D5">
              <w:rPr>
                <w:rFonts w:ascii="Times New Roman" w:eastAsia="Times New Roman" w:hAnsi="Times New Roman" w:cs="Times New Roman"/>
                <w:sz w:val="28"/>
                <w:szCs w:val="28"/>
                <w:lang w:eastAsia="ru-RU"/>
              </w:rPr>
              <w:t xml:space="preserve">що охороняють шкіру від </w:t>
            </w:r>
            <w:r w:rsidR="00C919D5">
              <w:rPr>
                <w:rFonts w:ascii="Times New Roman" w:eastAsia="Times New Roman" w:hAnsi="Times New Roman" w:cs="Times New Roman"/>
                <w:sz w:val="28"/>
                <w:szCs w:val="28"/>
                <w:lang w:val="uk-UA" w:eastAsia="ru-RU"/>
              </w:rPr>
              <w:t>натирання.</w:t>
            </w:r>
          </w:p>
          <w:p w:rsidR="00D00A2E" w:rsidRPr="00D00A2E" w:rsidRDefault="00C919D5"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C919D5">
              <w:rPr>
                <w:rFonts w:ascii="Times New Roman" w:eastAsia="Times New Roman" w:hAnsi="Times New Roman" w:cs="Times New Roman"/>
                <w:sz w:val="28"/>
                <w:szCs w:val="28"/>
                <w:lang w:val="uk-UA" w:eastAsia="ru-RU"/>
              </w:rPr>
              <w:t>Це</w:t>
            </w:r>
            <w:r>
              <w:rPr>
                <w:rFonts w:ascii="Times New Roman" w:eastAsia="Times New Roman" w:hAnsi="Times New Roman" w:cs="Times New Roman"/>
                <w:sz w:val="28"/>
                <w:szCs w:val="28"/>
                <w:lang w:val="uk-UA" w:eastAsia="ru-RU"/>
              </w:rPr>
              <w:t>ментну кладку виконують на  інвентарному</w:t>
            </w:r>
            <w:r w:rsidR="00D00A2E" w:rsidRPr="00D00A2E">
              <w:rPr>
                <w:rFonts w:ascii="Times New Roman" w:eastAsia="Times New Roman" w:hAnsi="Times New Roman" w:cs="Times New Roman"/>
                <w:sz w:val="28"/>
                <w:szCs w:val="28"/>
                <w:lang w:val="uk-UA" w:eastAsia="ru-RU"/>
              </w:rPr>
              <w:t xml:space="preserve"> ри</w:t>
            </w:r>
            <w:r>
              <w:rPr>
                <w:rFonts w:ascii="Times New Roman" w:eastAsia="Times New Roman" w:hAnsi="Times New Roman" w:cs="Times New Roman"/>
                <w:sz w:val="28"/>
                <w:szCs w:val="28"/>
                <w:lang w:val="uk-UA" w:eastAsia="ru-RU"/>
              </w:rPr>
              <w:t>штуванні</w:t>
            </w:r>
            <w:r w:rsidRPr="00C919D5">
              <w:rPr>
                <w:rFonts w:ascii="Times New Roman" w:eastAsia="Times New Roman" w:hAnsi="Times New Roman" w:cs="Times New Roman"/>
                <w:sz w:val="28"/>
                <w:szCs w:val="28"/>
                <w:lang w:val="uk-UA" w:eastAsia="ru-RU"/>
              </w:rPr>
              <w:t xml:space="preserve"> або настилу лісів. Ліс</w:t>
            </w:r>
            <w:r>
              <w:rPr>
                <w:rFonts w:ascii="Times New Roman" w:eastAsia="Times New Roman" w:hAnsi="Times New Roman" w:cs="Times New Roman"/>
                <w:sz w:val="28"/>
                <w:szCs w:val="28"/>
                <w:lang w:val="uk-UA" w:eastAsia="ru-RU"/>
              </w:rPr>
              <w:t>и</w:t>
            </w:r>
            <w:r w:rsidRPr="00C919D5">
              <w:rPr>
                <w:rFonts w:ascii="Times New Roman" w:eastAsia="Times New Roman" w:hAnsi="Times New Roman" w:cs="Times New Roman"/>
                <w:sz w:val="28"/>
                <w:szCs w:val="28"/>
                <w:lang w:val="uk-UA" w:eastAsia="ru-RU"/>
              </w:rPr>
              <w:t xml:space="preserve"> й подмост</w:t>
            </w:r>
            <w:r>
              <w:rPr>
                <w:rFonts w:ascii="Times New Roman" w:eastAsia="Times New Roman" w:hAnsi="Times New Roman" w:cs="Times New Roman"/>
                <w:sz w:val="28"/>
                <w:szCs w:val="28"/>
                <w:lang w:val="uk-UA" w:eastAsia="ru-RU"/>
              </w:rPr>
              <w:t xml:space="preserve">і </w:t>
            </w:r>
            <w:r w:rsidR="00D00A2E" w:rsidRPr="00D00A2E">
              <w:rPr>
                <w:rFonts w:ascii="Times New Roman" w:eastAsia="Times New Roman" w:hAnsi="Times New Roman" w:cs="Times New Roman"/>
                <w:sz w:val="28"/>
                <w:szCs w:val="28"/>
                <w:lang w:val="uk-UA" w:eastAsia="ru-RU"/>
              </w:rPr>
              <w:t xml:space="preserve">встановлюють на очищені, вирівняні поверхні. </w:t>
            </w:r>
            <w:r w:rsidRPr="00C919D5">
              <w:rPr>
                <w:rFonts w:ascii="Times New Roman" w:eastAsia="Times New Roman" w:hAnsi="Times New Roman" w:cs="Times New Roman"/>
                <w:sz w:val="28"/>
                <w:szCs w:val="28"/>
                <w:lang w:val="uk-UA" w:eastAsia="ru-RU"/>
              </w:rPr>
              <w:t>Особлив</w:t>
            </w:r>
            <w:r>
              <w:rPr>
                <w:rFonts w:ascii="Times New Roman" w:eastAsia="Times New Roman" w:hAnsi="Times New Roman" w:cs="Times New Roman"/>
                <w:sz w:val="28"/>
                <w:szCs w:val="28"/>
                <w:lang w:val="uk-UA" w:eastAsia="ru-RU"/>
              </w:rPr>
              <w:t>у</w:t>
            </w:r>
            <w:r w:rsidR="00D00A2E" w:rsidRPr="00D00A2E">
              <w:rPr>
                <w:rFonts w:ascii="Times New Roman" w:eastAsia="Times New Roman" w:hAnsi="Times New Roman" w:cs="Times New Roman"/>
                <w:sz w:val="28"/>
                <w:szCs w:val="28"/>
                <w:lang w:val="uk-UA" w:eastAsia="ru-RU"/>
              </w:rPr>
              <w:t xml:space="preserve"> увагу приділяють тому, щоб стійки трубчастих лісів були правильно встановлені на ґрунт, ґрунт повинен бути щільно втрамбований. </w:t>
            </w:r>
            <w:r w:rsidR="00D00A2E" w:rsidRPr="00D00A2E">
              <w:rPr>
                <w:rFonts w:ascii="Times New Roman" w:eastAsia="Times New Roman" w:hAnsi="Times New Roman" w:cs="Times New Roman"/>
                <w:sz w:val="28"/>
                <w:szCs w:val="28"/>
                <w:lang w:eastAsia="ru-RU"/>
              </w:rPr>
              <w:t xml:space="preserve">Забороняється встановлювати </w:t>
            </w:r>
            <w:proofErr w:type="gramStart"/>
            <w:r w:rsidR="00D00A2E" w:rsidRPr="00D00A2E">
              <w:rPr>
                <w:rFonts w:ascii="Times New Roman" w:eastAsia="Times New Roman" w:hAnsi="Times New Roman" w:cs="Times New Roman"/>
                <w:sz w:val="28"/>
                <w:szCs w:val="28"/>
                <w:lang w:eastAsia="ru-RU"/>
              </w:rPr>
              <w:t>ст</w:t>
            </w:r>
            <w:proofErr w:type="gramEnd"/>
            <w:r w:rsidR="00D00A2E" w:rsidRPr="00D00A2E">
              <w:rPr>
                <w:rFonts w:ascii="Times New Roman" w:eastAsia="Times New Roman" w:hAnsi="Times New Roman" w:cs="Times New Roman"/>
                <w:sz w:val="28"/>
                <w:szCs w:val="28"/>
                <w:lang w:eastAsia="ru-RU"/>
              </w:rPr>
              <w:t xml:space="preserve">ійки на ґрунт, не очищений від снігу й льоду. Для </w:t>
            </w:r>
            <w:proofErr w:type="gramStart"/>
            <w:r w:rsidR="00D00A2E" w:rsidRPr="00D00A2E">
              <w:rPr>
                <w:rFonts w:ascii="Times New Roman" w:eastAsia="Times New Roman" w:hAnsi="Times New Roman" w:cs="Times New Roman"/>
                <w:sz w:val="28"/>
                <w:szCs w:val="28"/>
                <w:lang w:eastAsia="ru-RU"/>
              </w:rPr>
              <w:t>р</w:t>
            </w:r>
            <w:proofErr w:type="gramEnd"/>
            <w:r w:rsidR="00D00A2E" w:rsidRPr="00D00A2E">
              <w:rPr>
                <w:rFonts w:ascii="Times New Roman" w:eastAsia="Times New Roman" w:hAnsi="Times New Roman" w:cs="Times New Roman"/>
                <w:sz w:val="28"/>
                <w:szCs w:val="28"/>
                <w:lang w:eastAsia="ru-RU"/>
              </w:rPr>
              <w:t>івномірного розподілу тиску під стійки укладають дерев'яні підб</w:t>
            </w:r>
            <w:r>
              <w:rPr>
                <w:rFonts w:ascii="Times New Roman" w:eastAsia="Times New Roman" w:hAnsi="Times New Roman" w:cs="Times New Roman"/>
                <w:sz w:val="28"/>
                <w:szCs w:val="28"/>
                <w:lang w:eastAsia="ru-RU"/>
              </w:rPr>
              <w:t xml:space="preserve">ивки, перпендикулярно </w:t>
            </w:r>
            <w:r w:rsidR="00D00A2E" w:rsidRPr="00D00A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возведеній </w:t>
            </w:r>
            <w:r w:rsidR="00D00A2E" w:rsidRPr="00D00A2E">
              <w:rPr>
                <w:rFonts w:ascii="Times New Roman" w:eastAsia="Times New Roman" w:hAnsi="Times New Roman" w:cs="Times New Roman"/>
                <w:sz w:val="28"/>
                <w:szCs w:val="28"/>
                <w:lang w:eastAsia="ru-RU"/>
              </w:rPr>
              <w:t>стіні (одн</w:t>
            </w:r>
            <w:r>
              <w:rPr>
                <w:rFonts w:ascii="Times New Roman" w:eastAsia="Times New Roman" w:hAnsi="Times New Roman" w:cs="Times New Roman"/>
                <w:sz w:val="28"/>
                <w:szCs w:val="28"/>
                <w:lang w:eastAsia="ru-RU"/>
              </w:rPr>
              <w:t>а підбивка під дві стійки). Ліс</w:t>
            </w:r>
            <w:r>
              <w:rPr>
                <w:rFonts w:ascii="Times New Roman" w:eastAsia="Times New Roman" w:hAnsi="Times New Roman" w:cs="Times New Roman"/>
                <w:sz w:val="28"/>
                <w:szCs w:val="28"/>
                <w:lang w:val="uk-UA" w:eastAsia="ru-RU"/>
              </w:rPr>
              <w:t>и</w:t>
            </w:r>
            <w:r w:rsidR="00D00A2E" w:rsidRPr="00D00A2E">
              <w:rPr>
                <w:rFonts w:ascii="Times New Roman" w:eastAsia="Times New Roman" w:hAnsi="Times New Roman" w:cs="Times New Roman"/>
                <w:sz w:val="28"/>
                <w:szCs w:val="28"/>
                <w:lang w:eastAsia="ru-RU"/>
              </w:rPr>
              <w:t xml:space="preserve"> й подмости не можна перевантажувати </w:t>
            </w:r>
            <w:proofErr w:type="gramStart"/>
            <w:r w:rsidR="00D00A2E" w:rsidRPr="00D00A2E">
              <w:rPr>
                <w:rFonts w:ascii="Times New Roman" w:eastAsia="Times New Roman" w:hAnsi="Times New Roman" w:cs="Times New Roman"/>
                <w:sz w:val="28"/>
                <w:szCs w:val="28"/>
                <w:lang w:eastAsia="ru-RU"/>
              </w:rPr>
              <w:t>матер</w:t>
            </w:r>
            <w:proofErr w:type="gramEnd"/>
            <w:r w:rsidR="00D00A2E" w:rsidRPr="00D00A2E">
              <w:rPr>
                <w:rFonts w:ascii="Times New Roman" w:eastAsia="Times New Roman" w:hAnsi="Times New Roman" w:cs="Times New Roman"/>
                <w:sz w:val="28"/>
                <w:szCs w:val="28"/>
                <w:lang w:eastAsia="ru-RU"/>
              </w:rPr>
              <w:t>іалами понад установлену для даної</w:t>
            </w:r>
            <w:r>
              <w:rPr>
                <w:rFonts w:ascii="Times New Roman" w:eastAsia="Times New Roman" w:hAnsi="Times New Roman" w:cs="Times New Roman"/>
                <w:sz w:val="28"/>
                <w:szCs w:val="28"/>
                <w:lang w:eastAsia="ru-RU"/>
              </w:rPr>
              <w:t xml:space="preserve"> конструкці</w:t>
            </w:r>
            <w:r>
              <w:rPr>
                <w:rFonts w:ascii="Times New Roman" w:eastAsia="Times New Roman" w:hAnsi="Times New Roman" w:cs="Times New Roman"/>
                <w:sz w:val="28"/>
                <w:szCs w:val="28"/>
                <w:lang w:val="uk-UA" w:eastAsia="ru-RU"/>
              </w:rPr>
              <w:t>ї</w:t>
            </w:r>
            <w:r w:rsidR="00D00A2E" w:rsidRPr="00D00A2E">
              <w:rPr>
                <w:rFonts w:ascii="Times New Roman" w:eastAsia="Times New Roman" w:hAnsi="Times New Roman" w:cs="Times New Roman"/>
                <w:sz w:val="28"/>
                <w:szCs w:val="28"/>
                <w:lang w:eastAsia="ru-RU"/>
              </w:rPr>
              <w:t xml:space="preserve"> розрахункового навантаження. Слід уникати концентрації матеріалів </w:t>
            </w:r>
            <w:proofErr w:type="gramStart"/>
            <w:r w:rsidR="00D00A2E" w:rsidRPr="00D00A2E">
              <w:rPr>
                <w:rFonts w:ascii="Times New Roman" w:eastAsia="Times New Roman" w:hAnsi="Times New Roman" w:cs="Times New Roman"/>
                <w:sz w:val="28"/>
                <w:szCs w:val="28"/>
                <w:lang w:eastAsia="ru-RU"/>
              </w:rPr>
              <w:t>в</w:t>
            </w:r>
            <w:proofErr w:type="gramEnd"/>
            <w:r w:rsidR="00D00A2E" w:rsidRPr="00D00A2E">
              <w:rPr>
                <w:rFonts w:ascii="Times New Roman" w:eastAsia="Times New Roman" w:hAnsi="Times New Roman" w:cs="Times New Roman"/>
                <w:sz w:val="28"/>
                <w:szCs w:val="28"/>
                <w:lang w:eastAsia="ru-RU"/>
              </w:rPr>
              <w:t xml:space="preserve"> одному місці. Матеріали укладають так, щоб вони не заважали проходу робітників і транспортуванню матеріалів</w:t>
            </w:r>
          </w:p>
          <w:p w:rsidR="00D00A2E" w:rsidRPr="00D00A2E" w:rsidRDefault="00D00A2E"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D00A2E">
              <w:rPr>
                <w:rFonts w:ascii="Times New Roman" w:eastAsia="Times New Roman" w:hAnsi="Times New Roman" w:cs="Times New Roman"/>
                <w:sz w:val="28"/>
                <w:szCs w:val="28"/>
                <w:lang w:eastAsia="ru-RU"/>
              </w:rPr>
              <w:t xml:space="preserve">Між штабелями матеріалів і </w:t>
            </w:r>
            <w:proofErr w:type="gramStart"/>
            <w:r w:rsidRPr="00D00A2E">
              <w:rPr>
                <w:rFonts w:ascii="Times New Roman" w:eastAsia="Times New Roman" w:hAnsi="Times New Roman" w:cs="Times New Roman"/>
                <w:sz w:val="28"/>
                <w:szCs w:val="28"/>
                <w:lang w:eastAsia="ru-RU"/>
              </w:rPr>
              <w:t>ст</w:t>
            </w:r>
            <w:proofErr w:type="gramEnd"/>
            <w:r w:rsidRPr="00D00A2E">
              <w:rPr>
                <w:rFonts w:ascii="Times New Roman" w:eastAsia="Times New Roman" w:hAnsi="Times New Roman" w:cs="Times New Roman"/>
                <w:sz w:val="28"/>
                <w:szCs w:val="28"/>
                <w:lang w:eastAsia="ru-RU"/>
              </w:rPr>
              <w:t>іною залишають робочий прохід шириною не менш 60см.</w:t>
            </w:r>
          </w:p>
          <w:p w:rsidR="00D00A2E" w:rsidRPr="00D00A2E" w:rsidRDefault="00D00A2E"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D00A2E">
              <w:rPr>
                <w:rFonts w:ascii="Times New Roman" w:eastAsia="Times New Roman" w:hAnsi="Times New Roman" w:cs="Times New Roman"/>
                <w:sz w:val="28"/>
                <w:szCs w:val="28"/>
                <w:lang w:eastAsia="ru-RU"/>
              </w:rPr>
              <w:t xml:space="preserve">Настили з інвентарних щитів, зшитих планками, на лісах і риштованні повинні бути </w:t>
            </w:r>
            <w:proofErr w:type="gramStart"/>
            <w:r w:rsidRPr="00D00A2E">
              <w:rPr>
                <w:rFonts w:ascii="Times New Roman" w:eastAsia="Times New Roman" w:hAnsi="Times New Roman" w:cs="Times New Roman"/>
                <w:sz w:val="28"/>
                <w:szCs w:val="28"/>
                <w:lang w:eastAsia="ru-RU"/>
              </w:rPr>
              <w:t>р</w:t>
            </w:r>
            <w:proofErr w:type="gramEnd"/>
            <w:r w:rsidRPr="00D00A2E">
              <w:rPr>
                <w:rFonts w:ascii="Times New Roman" w:eastAsia="Times New Roman" w:hAnsi="Times New Roman" w:cs="Times New Roman"/>
                <w:sz w:val="28"/>
                <w:szCs w:val="28"/>
                <w:lang w:eastAsia="ru-RU"/>
              </w:rPr>
              <w:t xml:space="preserve">івними й без щілин. Зазор між </w:t>
            </w:r>
            <w:proofErr w:type="gramStart"/>
            <w:r w:rsidRPr="00D00A2E">
              <w:rPr>
                <w:rFonts w:ascii="Times New Roman" w:eastAsia="Times New Roman" w:hAnsi="Times New Roman" w:cs="Times New Roman"/>
                <w:sz w:val="28"/>
                <w:szCs w:val="28"/>
                <w:lang w:eastAsia="ru-RU"/>
              </w:rPr>
              <w:t>ст</w:t>
            </w:r>
            <w:proofErr w:type="gramEnd"/>
            <w:r w:rsidRPr="00D00A2E">
              <w:rPr>
                <w:rFonts w:ascii="Times New Roman" w:eastAsia="Times New Roman" w:hAnsi="Times New Roman" w:cs="Times New Roman"/>
                <w:sz w:val="28"/>
                <w:szCs w:val="28"/>
                <w:lang w:eastAsia="ru-RU"/>
              </w:rPr>
              <w:t xml:space="preserve">іною споруджуваного будинку й робочим настилом риштовання не повинен перевищувати 5див. Цей зазор потрібний для того, щоб, вилучивши схил нижче риштовання, можна було </w:t>
            </w:r>
            <w:proofErr w:type="gramStart"/>
            <w:r w:rsidRPr="00D00A2E">
              <w:rPr>
                <w:rFonts w:ascii="Times New Roman" w:eastAsia="Times New Roman" w:hAnsi="Times New Roman" w:cs="Times New Roman"/>
                <w:sz w:val="28"/>
                <w:szCs w:val="28"/>
                <w:lang w:eastAsia="ru-RU"/>
              </w:rPr>
              <w:t>перев</w:t>
            </w:r>
            <w:proofErr w:type="gramEnd"/>
            <w:r w:rsidRPr="00D00A2E">
              <w:rPr>
                <w:rFonts w:ascii="Times New Roman" w:eastAsia="Times New Roman" w:hAnsi="Times New Roman" w:cs="Times New Roman"/>
                <w:sz w:val="28"/>
                <w:szCs w:val="28"/>
                <w:lang w:eastAsia="ru-RU"/>
              </w:rPr>
              <w:t>ірити вертикальність возводимой кладки</w:t>
            </w:r>
          </w:p>
          <w:p w:rsidR="00D00A2E" w:rsidRPr="00D00A2E" w:rsidRDefault="00C919D5"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Усі настили лісів і ришт</w:t>
            </w:r>
            <w:r>
              <w:rPr>
                <w:rFonts w:ascii="Times New Roman" w:eastAsia="Times New Roman" w:hAnsi="Times New Roman" w:cs="Times New Roman"/>
                <w:sz w:val="28"/>
                <w:szCs w:val="28"/>
                <w:lang w:val="uk-UA" w:eastAsia="ru-RU"/>
              </w:rPr>
              <w:t>у</w:t>
            </w:r>
            <w:r w:rsidR="00D00A2E" w:rsidRPr="00D00A2E">
              <w:rPr>
                <w:rFonts w:ascii="Times New Roman" w:eastAsia="Times New Roman" w:hAnsi="Times New Roman" w:cs="Times New Roman"/>
                <w:sz w:val="28"/>
                <w:szCs w:val="28"/>
                <w:lang w:eastAsia="ru-RU"/>
              </w:rPr>
              <w:t>вання висот</w:t>
            </w:r>
            <w:r>
              <w:rPr>
                <w:rFonts w:ascii="Times New Roman" w:eastAsia="Times New Roman" w:hAnsi="Times New Roman" w:cs="Times New Roman"/>
                <w:sz w:val="28"/>
                <w:szCs w:val="28"/>
                <w:lang w:eastAsia="ru-RU"/>
              </w:rPr>
              <w:t>ою більш 1,1м, за винятком ришт</w:t>
            </w:r>
            <w:r>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eastAsia="ru-RU"/>
              </w:rPr>
              <w:t>вання суцільного</w:t>
            </w:r>
            <w:r w:rsidR="00D00A2E" w:rsidRPr="00D00A2E">
              <w:rPr>
                <w:rFonts w:ascii="Times New Roman" w:eastAsia="Times New Roman" w:hAnsi="Times New Roman" w:cs="Times New Roman"/>
                <w:sz w:val="28"/>
                <w:szCs w:val="28"/>
                <w:lang w:eastAsia="ru-RU"/>
              </w:rPr>
              <w:t xml:space="preserve">, обгороджують поруччям висотою не менш 1,1м. Вони складаються зі </w:t>
            </w:r>
            <w:proofErr w:type="gramStart"/>
            <w:r w:rsidR="00D00A2E" w:rsidRPr="00D00A2E">
              <w:rPr>
                <w:rFonts w:ascii="Times New Roman" w:eastAsia="Times New Roman" w:hAnsi="Times New Roman" w:cs="Times New Roman"/>
                <w:sz w:val="28"/>
                <w:szCs w:val="28"/>
                <w:lang w:eastAsia="ru-RU"/>
              </w:rPr>
              <w:t>ст</w:t>
            </w:r>
            <w:proofErr w:type="gramEnd"/>
            <w:r w:rsidR="00D00A2E" w:rsidRPr="00D00A2E">
              <w:rPr>
                <w:rFonts w:ascii="Times New Roman" w:eastAsia="Times New Roman" w:hAnsi="Times New Roman" w:cs="Times New Roman"/>
                <w:sz w:val="28"/>
                <w:szCs w:val="28"/>
                <w:lang w:eastAsia="ru-RU"/>
              </w:rPr>
              <w:t xml:space="preserve">ійок і прикріплених до них із внутрішньої сторони (не менш трьох) горизонтальних елементів: бортової дошки висотою 150мм, установлюваної впритул до </w:t>
            </w:r>
            <w:r w:rsidR="00D00A2E" w:rsidRPr="00D00A2E">
              <w:rPr>
                <w:rFonts w:ascii="Times New Roman" w:eastAsia="Times New Roman" w:hAnsi="Times New Roman" w:cs="Times New Roman"/>
                <w:sz w:val="28"/>
                <w:szCs w:val="28"/>
                <w:lang w:eastAsia="ru-RU"/>
              </w:rPr>
              <w:lastRenderedPageBreak/>
              <w:t>настилу,</w:t>
            </w:r>
            <w:r>
              <w:rPr>
                <w:rFonts w:ascii="Times New Roman" w:eastAsia="Times New Roman" w:hAnsi="Times New Roman" w:cs="Times New Roman"/>
                <w:sz w:val="28"/>
                <w:szCs w:val="28"/>
                <w:lang w:eastAsia="ru-RU"/>
              </w:rPr>
              <w:t xml:space="preserve"> проміжного елемента й </w:t>
            </w:r>
            <w:r>
              <w:rPr>
                <w:rFonts w:ascii="Times New Roman" w:eastAsia="Times New Roman" w:hAnsi="Times New Roman" w:cs="Times New Roman"/>
                <w:sz w:val="28"/>
                <w:szCs w:val="28"/>
                <w:lang w:val="uk-UA" w:eastAsia="ru-RU"/>
              </w:rPr>
              <w:t>поручня</w:t>
            </w:r>
            <w:r w:rsidR="00D00A2E" w:rsidRPr="00D00A2E">
              <w:rPr>
                <w:rFonts w:ascii="Times New Roman" w:eastAsia="Times New Roman" w:hAnsi="Times New Roman" w:cs="Times New Roman"/>
                <w:sz w:val="28"/>
                <w:szCs w:val="28"/>
                <w:lang w:eastAsia="ru-RU"/>
              </w:rPr>
              <w:t>. Якщо поручень виготовлений з дошки, її потр</w:t>
            </w:r>
            <w:r>
              <w:rPr>
                <w:rFonts w:ascii="Times New Roman" w:eastAsia="Times New Roman" w:hAnsi="Times New Roman" w:cs="Times New Roman"/>
                <w:sz w:val="28"/>
                <w:szCs w:val="28"/>
                <w:lang w:eastAsia="ru-RU"/>
              </w:rPr>
              <w:t>ібно о</w:t>
            </w:r>
            <w:r>
              <w:rPr>
                <w:rFonts w:ascii="Times New Roman" w:eastAsia="Times New Roman" w:hAnsi="Times New Roman" w:cs="Times New Roman"/>
                <w:sz w:val="28"/>
                <w:szCs w:val="28"/>
                <w:lang w:val="uk-UA" w:eastAsia="ru-RU"/>
              </w:rPr>
              <w:t>бстругати</w:t>
            </w:r>
            <w:proofErr w:type="gramStart"/>
            <w:r>
              <w:rPr>
                <w:rFonts w:ascii="Times New Roman" w:eastAsia="Times New Roman" w:hAnsi="Times New Roman" w:cs="Times New Roman"/>
                <w:sz w:val="28"/>
                <w:szCs w:val="28"/>
                <w:lang w:val="uk-UA" w:eastAsia="ru-RU"/>
              </w:rPr>
              <w:t xml:space="preserve"> </w:t>
            </w:r>
            <w:r w:rsidR="00D00A2E" w:rsidRPr="00D00A2E">
              <w:rPr>
                <w:rFonts w:ascii="Times New Roman" w:eastAsia="Times New Roman" w:hAnsi="Times New Roman" w:cs="Times New Roman"/>
                <w:sz w:val="28"/>
                <w:szCs w:val="28"/>
                <w:lang w:eastAsia="ru-RU"/>
              </w:rPr>
              <w:t>.</w:t>
            </w:r>
            <w:proofErr w:type="gramEnd"/>
            <w:r w:rsidR="00D00A2E" w:rsidRPr="00D00A2E">
              <w:rPr>
                <w:rFonts w:ascii="Times New Roman" w:eastAsia="Times New Roman" w:hAnsi="Times New Roman" w:cs="Times New Roman"/>
                <w:sz w:val="28"/>
                <w:szCs w:val="28"/>
                <w:lang w:eastAsia="ru-RU"/>
              </w:rPr>
              <w:t xml:space="preserve"> Бортову дошку ставлять для того, щоб не допустити падіння яких-небудь предметів з риштовання. Для </w:t>
            </w:r>
            <w:proofErr w:type="gramStart"/>
            <w:r w:rsidR="00D00A2E" w:rsidRPr="00D00A2E">
              <w:rPr>
                <w:rFonts w:ascii="Times New Roman" w:eastAsia="Times New Roman" w:hAnsi="Times New Roman" w:cs="Times New Roman"/>
                <w:sz w:val="28"/>
                <w:szCs w:val="28"/>
                <w:lang w:eastAsia="ru-RU"/>
              </w:rPr>
              <w:t>п</w:t>
            </w:r>
            <w:proofErr w:type="gramEnd"/>
            <w:r w:rsidR="00D00A2E" w:rsidRPr="00D00A2E">
              <w:rPr>
                <w:rFonts w:ascii="Times New Roman" w:eastAsia="Times New Roman" w:hAnsi="Times New Roman" w:cs="Times New Roman"/>
                <w:sz w:val="28"/>
                <w:szCs w:val="28"/>
                <w:lang w:eastAsia="ru-RU"/>
              </w:rPr>
              <w:t>ідйому робітників на подмости встановлюють драбини з огородженнями (поруччям).</w:t>
            </w:r>
          </w:p>
          <w:p w:rsidR="00D00A2E" w:rsidRPr="00D00A2E" w:rsidRDefault="00C919D5"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станом лісів і ришт</w:t>
            </w:r>
            <w:r>
              <w:rPr>
                <w:rFonts w:ascii="Times New Roman" w:eastAsia="Times New Roman" w:hAnsi="Times New Roman" w:cs="Times New Roman"/>
                <w:sz w:val="28"/>
                <w:szCs w:val="28"/>
                <w:lang w:val="uk-UA" w:eastAsia="ru-RU"/>
              </w:rPr>
              <w:t>у</w:t>
            </w:r>
            <w:r w:rsidR="00D00A2E" w:rsidRPr="00D00A2E">
              <w:rPr>
                <w:rFonts w:ascii="Times New Roman" w:eastAsia="Times New Roman" w:hAnsi="Times New Roman" w:cs="Times New Roman"/>
                <w:sz w:val="28"/>
                <w:szCs w:val="28"/>
                <w:lang w:eastAsia="ru-RU"/>
              </w:rPr>
              <w:t xml:space="preserve">вання (з'єднань, </w:t>
            </w:r>
            <w:proofErr w:type="gramStart"/>
            <w:r w:rsidR="00D00A2E" w:rsidRPr="00D00A2E">
              <w:rPr>
                <w:rFonts w:ascii="Times New Roman" w:eastAsia="Times New Roman" w:hAnsi="Times New Roman" w:cs="Times New Roman"/>
                <w:sz w:val="28"/>
                <w:szCs w:val="28"/>
                <w:lang w:eastAsia="ru-RU"/>
              </w:rPr>
              <w:t>кр</w:t>
            </w:r>
            <w:proofErr w:type="gramEnd"/>
            <w:r w:rsidR="00D00A2E" w:rsidRPr="00D00A2E">
              <w:rPr>
                <w:rFonts w:ascii="Times New Roman" w:eastAsia="Times New Roman" w:hAnsi="Times New Roman" w:cs="Times New Roman"/>
                <w:sz w:val="28"/>
                <w:szCs w:val="28"/>
                <w:lang w:eastAsia="ru-RU"/>
              </w:rPr>
              <w:t xml:space="preserve">іплень, настилу й огороджень) установлюють систематичне спостереження. Щодня </w:t>
            </w:r>
            <w:proofErr w:type="gramStart"/>
            <w:r w:rsidR="00D00A2E" w:rsidRPr="00D00A2E">
              <w:rPr>
                <w:rFonts w:ascii="Times New Roman" w:eastAsia="Times New Roman" w:hAnsi="Times New Roman" w:cs="Times New Roman"/>
                <w:sz w:val="28"/>
                <w:szCs w:val="28"/>
                <w:lang w:eastAsia="ru-RU"/>
              </w:rPr>
              <w:t>п</w:t>
            </w:r>
            <w:proofErr w:type="gramEnd"/>
            <w:r w:rsidR="00D00A2E" w:rsidRPr="00D00A2E">
              <w:rPr>
                <w:rFonts w:ascii="Times New Roman" w:eastAsia="Times New Roman" w:hAnsi="Times New Roman" w:cs="Times New Roman"/>
                <w:sz w:val="28"/>
                <w:szCs w:val="28"/>
                <w:lang w:eastAsia="ru-RU"/>
              </w:rPr>
              <w:t>ісля закінчення роботи подмости очищають від сміття й перед початком, зміни їх перевіряють майстер, що керує відповідною ділянкою робіт на даному об'єкті, і бригадир</w:t>
            </w:r>
          </w:p>
          <w:p w:rsidR="00D00A2E" w:rsidRPr="00D00A2E" w:rsidRDefault="00C919D5"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Цеглу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іднімають на поверхи (п</w:t>
            </w:r>
            <w:r>
              <w:rPr>
                <w:rFonts w:ascii="Times New Roman" w:eastAsia="Times New Roman" w:hAnsi="Times New Roman" w:cs="Times New Roman"/>
                <w:sz w:val="28"/>
                <w:szCs w:val="28"/>
                <w:lang w:val="uk-UA" w:eastAsia="ru-RU"/>
              </w:rPr>
              <w:t>і</w:t>
            </w:r>
            <w:r w:rsidR="00D00A2E" w:rsidRPr="00D00A2E">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мости, ліс</w:t>
            </w:r>
            <w:r>
              <w:rPr>
                <w:rFonts w:ascii="Times New Roman" w:eastAsia="Times New Roman" w:hAnsi="Times New Roman" w:cs="Times New Roman"/>
                <w:sz w:val="28"/>
                <w:szCs w:val="28"/>
                <w:lang w:val="uk-UA" w:eastAsia="ru-RU"/>
              </w:rPr>
              <w:t>и</w:t>
            </w:r>
            <w:r w:rsidR="00D00A2E" w:rsidRPr="00D00A2E">
              <w:rPr>
                <w:rFonts w:ascii="Times New Roman" w:eastAsia="Times New Roman" w:hAnsi="Times New Roman" w:cs="Times New Roman"/>
                <w:sz w:val="28"/>
                <w:szCs w:val="28"/>
                <w:lang w:eastAsia="ru-RU"/>
              </w:rPr>
              <w:t xml:space="preserve">), як правило, пакетами на піддонах за допомогою футлярів, що виключають випадання цегл. У контейнерах і пакетах без </w:t>
            </w:r>
            <w:proofErr w:type="gramStart"/>
            <w:r w:rsidR="00D00A2E" w:rsidRPr="00D00A2E">
              <w:rPr>
                <w:rFonts w:ascii="Times New Roman" w:eastAsia="Times New Roman" w:hAnsi="Times New Roman" w:cs="Times New Roman"/>
                <w:sz w:val="28"/>
                <w:szCs w:val="28"/>
                <w:lang w:eastAsia="ru-RU"/>
              </w:rPr>
              <w:t>п</w:t>
            </w:r>
            <w:proofErr w:type="gramEnd"/>
            <w:r w:rsidR="00D00A2E" w:rsidRPr="00D00A2E">
              <w:rPr>
                <w:rFonts w:ascii="Times New Roman" w:eastAsia="Times New Roman" w:hAnsi="Times New Roman" w:cs="Times New Roman"/>
                <w:sz w:val="28"/>
                <w:szCs w:val="28"/>
                <w:lang w:eastAsia="ru-RU"/>
              </w:rPr>
              <w:t xml:space="preserve">іддонів допускається піднімати цегли лише за допомогою захоплень, що забезпечують безпеку ( за умови застосування пристосувань, що обгороджують пакет). Пристосування для </w:t>
            </w:r>
            <w:proofErr w:type="gramStart"/>
            <w:r w:rsidR="00D00A2E" w:rsidRPr="00D00A2E">
              <w:rPr>
                <w:rFonts w:ascii="Times New Roman" w:eastAsia="Times New Roman" w:hAnsi="Times New Roman" w:cs="Times New Roman"/>
                <w:sz w:val="28"/>
                <w:szCs w:val="28"/>
                <w:lang w:eastAsia="ru-RU"/>
              </w:rPr>
              <w:t>п</w:t>
            </w:r>
            <w:proofErr w:type="gramEnd"/>
            <w:r w:rsidR="00D00A2E" w:rsidRPr="00D00A2E">
              <w:rPr>
                <w:rFonts w:ascii="Times New Roman" w:eastAsia="Times New Roman" w:hAnsi="Times New Roman" w:cs="Times New Roman"/>
                <w:sz w:val="28"/>
                <w:szCs w:val="28"/>
                <w:lang w:eastAsia="ru-RU"/>
              </w:rPr>
              <w:t xml:space="preserve">ідйому цегли (футляри, захоплення) повинні мати обладнання, що запобігають мимовільне розкриття цих обладнань під час підйому. Забороняється скидати з поверхів порожні футляри, захоплення, </w:t>
            </w:r>
            <w:proofErr w:type="gramStart"/>
            <w:r w:rsidR="00D00A2E" w:rsidRPr="00D00A2E">
              <w:rPr>
                <w:rFonts w:ascii="Times New Roman" w:eastAsia="Times New Roman" w:hAnsi="Times New Roman" w:cs="Times New Roman"/>
                <w:sz w:val="28"/>
                <w:szCs w:val="28"/>
                <w:lang w:eastAsia="ru-RU"/>
              </w:rPr>
              <w:t>п</w:t>
            </w:r>
            <w:proofErr w:type="gramEnd"/>
            <w:r w:rsidR="00D00A2E" w:rsidRPr="00D00A2E">
              <w:rPr>
                <w:rFonts w:ascii="Times New Roman" w:eastAsia="Times New Roman" w:hAnsi="Times New Roman" w:cs="Times New Roman"/>
                <w:sz w:val="28"/>
                <w:szCs w:val="28"/>
                <w:lang w:eastAsia="ru-RU"/>
              </w:rPr>
              <w:t>іддони; їх опускають краном</w:t>
            </w:r>
          </w:p>
          <w:p w:rsidR="00D00A2E" w:rsidRPr="00D00A2E" w:rsidRDefault="00D00A2E"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D00A2E">
              <w:rPr>
                <w:rFonts w:ascii="Times New Roman" w:eastAsia="Times New Roman" w:hAnsi="Times New Roman" w:cs="Times New Roman"/>
                <w:sz w:val="28"/>
                <w:szCs w:val="28"/>
                <w:lang w:eastAsia="ru-RU"/>
              </w:rPr>
              <w:t xml:space="preserve">Кладку будь-якого ярусу </w:t>
            </w:r>
            <w:proofErr w:type="gramStart"/>
            <w:r w:rsidRPr="00D00A2E">
              <w:rPr>
                <w:rFonts w:ascii="Times New Roman" w:eastAsia="Times New Roman" w:hAnsi="Times New Roman" w:cs="Times New Roman"/>
                <w:sz w:val="28"/>
                <w:szCs w:val="28"/>
                <w:lang w:eastAsia="ru-RU"/>
              </w:rPr>
              <w:t>ст</w:t>
            </w:r>
            <w:proofErr w:type="gramEnd"/>
            <w:r w:rsidRPr="00D00A2E">
              <w:rPr>
                <w:rFonts w:ascii="Times New Roman" w:eastAsia="Times New Roman" w:hAnsi="Times New Roman" w:cs="Times New Roman"/>
                <w:sz w:val="28"/>
                <w:szCs w:val="28"/>
                <w:lang w:eastAsia="ru-RU"/>
              </w:rPr>
              <w:t xml:space="preserve">ін виконують так, щоб рівень її після кожного перемощування риштовання був на 70див вище рівня робочого настилу або перекриття. Нижче цього </w:t>
            </w:r>
            <w:proofErr w:type="gramStart"/>
            <w:r w:rsidRPr="00D00A2E">
              <w:rPr>
                <w:rFonts w:ascii="Times New Roman" w:eastAsia="Times New Roman" w:hAnsi="Times New Roman" w:cs="Times New Roman"/>
                <w:sz w:val="28"/>
                <w:szCs w:val="28"/>
                <w:lang w:eastAsia="ru-RU"/>
              </w:rPr>
              <w:t>р</w:t>
            </w:r>
            <w:proofErr w:type="gramEnd"/>
            <w:r w:rsidRPr="00D00A2E">
              <w:rPr>
                <w:rFonts w:ascii="Times New Roman" w:eastAsia="Times New Roman" w:hAnsi="Times New Roman" w:cs="Times New Roman"/>
                <w:sz w:val="28"/>
                <w:szCs w:val="28"/>
                <w:lang w:eastAsia="ru-RU"/>
              </w:rPr>
              <w:t>івня муляри працюють у запобіжних поясах, які пристібають до конструкцій, або периметр кладки обгороджують захисними сітками</w:t>
            </w:r>
          </w:p>
          <w:p w:rsidR="00C919D5" w:rsidRDefault="00D00A2E" w:rsidP="00C919D5">
            <w:pPr>
              <w:spacing w:before="100" w:beforeAutospacing="1" w:after="100" w:afterAutospacing="1" w:line="240" w:lineRule="auto"/>
              <w:ind w:firstLine="225"/>
              <w:jc w:val="both"/>
              <w:rPr>
                <w:rFonts w:ascii="Times New Roman" w:eastAsia="Times New Roman" w:hAnsi="Times New Roman" w:cs="Times New Roman"/>
                <w:sz w:val="28"/>
                <w:szCs w:val="28"/>
                <w:lang w:val="uk-UA" w:eastAsia="ru-RU"/>
              </w:rPr>
            </w:pPr>
            <w:r w:rsidRPr="00D00A2E">
              <w:rPr>
                <w:rFonts w:ascii="Times New Roman" w:eastAsia="Times New Roman" w:hAnsi="Times New Roman" w:cs="Times New Roman"/>
                <w:sz w:val="28"/>
                <w:szCs w:val="28"/>
                <w:lang w:eastAsia="ru-RU"/>
              </w:rPr>
              <w:t xml:space="preserve">На </w:t>
            </w:r>
            <w:proofErr w:type="gramStart"/>
            <w:r w:rsidRPr="00D00A2E">
              <w:rPr>
                <w:rFonts w:ascii="Times New Roman" w:eastAsia="Times New Roman" w:hAnsi="Times New Roman" w:cs="Times New Roman"/>
                <w:sz w:val="28"/>
                <w:szCs w:val="28"/>
                <w:lang w:eastAsia="ru-RU"/>
              </w:rPr>
              <w:t>ст</w:t>
            </w:r>
            <w:proofErr w:type="gramEnd"/>
            <w:r w:rsidRPr="00D00A2E">
              <w:rPr>
                <w:rFonts w:ascii="Times New Roman" w:eastAsia="Times New Roman" w:hAnsi="Times New Roman" w:cs="Times New Roman"/>
                <w:sz w:val="28"/>
                <w:szCs w:val="28"/>
                <w:lang w:eastAsia="ru-RU"/>
              </w:rPr>
              <w:t>інах не можна залишати матеріали, інструменти, будівельне сміття, тому що вони можуть у</w:t>
            </w:r>
            <w:r w:rsidR="00C919D5">
              <w:rPr>
                <w:rFonts w:ascii="Times New Roman" w:eastAsia="Times New Roman" w:hAnsi="Times New Roman" w:cs="Times New Roman"/>
                <w:sz w:val="28"/>
                <w:szCs w:val="28"/>
                <w:lang w:eastAsia="ru-RU"/>
              </w:rPr>
              <w:t xml:space="preserve">пасти на людей, що перебувають </w:t>
            </w:r>
            <w:r w:rsidR="00C919D5">
              <w:rPr>
                <w:rFonts w:ascii="Times New Roman" w:eastAsia="Times New Roman" w:hAnsi="Times New Roman" w:cs="Times New Roman"/>
                <w:sz w:val="28"/>
                <w:szCs w:val="28"/>
                <w:lang w:val="uk-UA" w:eastAsia="ru-RU"/>
              </w:rPr>
              <w:t>в</w:t>
            </w:r>
            <w:r w:rsidRPr="00D00A2E">
              <w:rPr>
                <w:rFonts w:ascii="Times New Roman" w:eastAsia="Times New Roman" w:hAnsi="Times New Roman" w:cs="Times New Roman"/>
                <w:sz w:val="28"/>
                <w:szCs w:val="28"/>
                <w:lang w:eastAsia="ru-RU"/>
              </w:rPr>
              <w:t>низу</w:t>
            </w:r>
          </w:p>
          <w:p w:rsidR="00D00A2E" w:rsidRPr="00D00A2E" w:rsidRDefault="00D00A2E" w:rsidP="00C919D5">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D00A2E">
              <w:rPr>
                <w:rFonts w:ascii="Times New Roman" w:eastAsia="Times New Roman" w:hAnsi="Times New Roman" w:cs="Times New Roman"/>
                <w:sz w:val="28"/>
                <w:szCs w:val="28"/>
                <w:lang w:val="uk-UA" w:eastAsia="ru-RU"/>
              </w:rPr>
              <w:t xml:space="preserve">Карнизи, що виступають за площину стіни більш ніж на 30див, викладають із зовнішніх лісів або з інвентарного випускного риштовання, ширина настилу яких повинна бути на 60див більш ширини карниза. </w:t>
            </w:r>
            <w:r w:rsidRPr="00D00A2E">
              <w:rPr>
                <w:rFonts w:ascii="Times New Roman" w:eastAsia="Times New Roman" w:hAnsi="Times New Roman" w:cs="Times New Roman"/>
                <w:sz w:val="28"/>
                <w:szCs w:val="28"/>
                <w:lang w:eastAsia="ru-RU"/>
              </w:rPr>
              <w:t xml:space="preserve">При цьому </w:t>
            </w:r>
            <w:proofErr w:type="gramStart"/>
            <w:r w:rsidRPr="00D00A2E">
              <w:rPr>
                <w:rFonts w:ascii="Times New Roman" w:eastAsia="Times New Roman" w:hAnsi="Times New Roman" w:cs="Times New Roman"/>
                <w:sz w:val="28"/>
                <w:szCs w:val="28"/>
                <w:lang w:eastAsia="ru-RU"/>
              </w:rPr>
              <w:t>матер</w:t>
            </w:r>
            <w:proofErr w:type="gramEnd"/>
            <w:r w:rsidRPr="00D00A2E">
              <w:rPr>
                <w:rFonts w:ascii="Times New Roman" w:eastAsia="Times New Roman" w:hAnsi="Times New Roman" w:cs="Times New Roman"/>
                <w:sz w:val="28"/>
                <w:szCs w:val="28"/>
                <w:lang w:eastAsia="ru-RU"/>
              </w:rPr>
              <w:t>іали розташовують на внутрішніх настилах, а муляри п</w:t>
            </w:r>
            <w:r w:rsidR="00C919D5">
              <w:rPr>
                <w:rFonts w:ascii="Times New Roman" w:eastAsia="Times New Roman" w:hAnsi="Times New Roman" w:cs="Times New Roman"/>
                <w:sz w:val="28"/>
                <w:szCs w:val="28"/>
                <w:lang w:eastAsia="ru-RU"/>
              </w:rPr>
              <w:t xml:space="preserve">рацюють, перебуваючи на </w:t>
            </w:r>
            <w:r w:rsidR="00C919D5">
              <w:rPr>
                <w:rFonts w:ascii="Times New Roman" w:eastAsia="Times New Roman" w:hAnsi="Times New Roman" w:cs="Times New Roman"/>
                <w:sz w:val="28"/>
                <w:szCs w:val="28"/>
                <w:lang w:val="uk-UA" w:eastAsia="ru-RU"/>
              </w:rPr>
              <w:t xml:space="preserve">зовнішніх </w:t>
            </w:r>
            <w:r w:rsidRPr="00D00A2E">
              <w:rPr>
                <w:rFonts w:ascii="Times New Roman" w:eastAsia="Times New Roman" w:hAnsi="Times New Roman" w:cs="Times New Roman"/>
                <w:sz w:val="28"/>
                <w:szCs w:val="28"/>
                <w:lang w:eastAsia="ru-RU"/>
              </w:rPr>
              <w:t xml:space="preserve"> лісах</w:t>
            </w:r>
          </w:p>
          <w:p w:rsidR="00D00A2E" w:rsidRPr="00D00A2E" w:rsidRDefault="00D00A2E" w:rsidP="00D00A2E">
            <w:pPr>
              <w:spacing w:before="100" w:beforeAutospacing="1" w:after="100" w:afterAutospacing="1" w:line="240" w:lineRule="auto"/>
              <w:ind w:firstLine="225"/>
              <w:jc w:val="center"/>
              <w:rPr>
                <w:rFonts w:ascii="Times New Roman" w:eastAsia="Times New Roman" w:hAnsi="Times New Roman" w:cs="Times New Roman"/>
                <w:sz w:val="28"/>
                <w:szCs w:val="28"/>
                <w:lang w:eastAsia="ru-RU"/>
              </w:rPr>
            </w:pPr>
            <w:r w:rsidRPr="00D00A2E">
              <w:rPr>
                <w:rFonts w:ascii="Times New Roman" w:eastAsia="Times New Roman" w:hAnsi="Times New Roman" w:cs="Times New Roman"/>
                <w:noProof/>
                <w:sz w:val="28"/>
                <w:szCs w:val="28"/>
                <w:lang w:eastAsia="ru-RU"/>
              </w:rPr>
              <w:lastRenderedPageBreak/>
              <w:drawing>
                <wp:inline distT="0" distB="0" distL="0" distR="0" wp14:anchorId="1F564D7B" wp14:editId="4CE726D9">
                  <wp:extent cx="2085975" cy="2333625"/>
                  <wp:effectExtent l="0" t="0" r="9525" b="9525"/>
                  <wp:docPr id="2" name="Рисунок 2" descr="Захисні козирки: а - схема кріплення кронштейна, б - схема установки козирка й навіси; 1 - кронштейн, 2 - дошка, 3 - сталевий гак, 4 - козирок, 5 наві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хисні козирки: а - схема кріплення кронштейна, б - схема установки козирка й навіси; 1 - кронштейн, 2 - дошка, 3 - сталевий гак, 4 - козирок, 5 наві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2333625"/>
                          </a:xfrm>
                          <a:prstGeom prst="rect">
                            <a:avLst/>
                          </a:prstGeom>
                          <a:noFill/>
                          <a:ln>
                            <a:noFill/>
                          </a:ln>
                        </pic:spPr>
                      </pic:pic>
                    </a:graphicData>
                  </a:graphic>
                </wp:inline>
              </w:drawing>
            </w:r>
          </w:p>
          <w:p w:rsidR="00D00A2E" w:rsidRPr="00D00A2E" w:rsidRDefault="00D00A2E" w:rsidP="00D00A2E">
            <w:pPr>
              <w:spacing w:before="100" w:beforeAutospacing="1" w:after="100" w:afterAutospacing="1" w:line="240" w:lineRule="auto"/>
              <w:ind w:firstLine="150"/>
              <w:jc w:val="center"/>
              <w:rPr>
                <w:rFonts w:ascii="Times New Roman" w:eastAsia="Times New Roman" w:hAnsi="Times New Roman" w:cs="Times New Roman"/>
                <w:sz w:val="28"/>
                <w:szCs w:val="28"/>
                <w:lang w:eastAsia="ru-RU"/>
              </w:rPr>
            </w:pPr>
            <w:r w:rsidRPr="00D00A2E">
              <w:rPr>
                <w:rFonts w:ascii="Times New Roman" w:eastAsia="Times New Roman" w:hAnsi="Times New Roman" w:cs="Times New Roman"/>
                <w:b/>
                <w:bCs/>
                <w:color w:val="666666"/>
                <w:sz w:val="28"/>
                <w:szCs w:val="28"/>
                <w:lang w:eastAsia="ru-RU"/>
              </w:rPr>
              <w:t>Рис. 76. Захисні козирки:</w:t>
            </w:r>
            <w:r w:rsidRPr="00D00A2E">
              <w:rPr>
                <w:rFonts w:ascii="Times New Roman" w:eastAsia="Times New Roman" w:hAnsi="Times New Roman" w:cs="Times New Roman"/>
                <w:sz w:val="28"/>
                <w:szCs w:val="28"/>
                <w:lang w:eastAsia="ru-RU"/>
              </w:rPr>
              <w:br/>
              <w:t xml:space="preserve">а - схема </w:t>
            </w:r>
            <w:proofErr w:type="gramStart"/>
            <w:r w:rsidRPr="00D00A2E">
              <w:rPr>
                <w:rFonts w:ascii="Times New Roman" w:eastAsia="Times New Roman" w:hAnsi="Times New Roman" w:cs="Times New Roman"/>
                <w:sz w:val="28"/>
                <w:szCs w:val="28"/>
                <w:lang w:eastAsia="ru-RU"/>
              </w:rPr>
              <w:t>кр</w:t>
            </w:r>
            <w:proofErr w:type="gramEnd"/>
            <w:r w:rsidRPr="00D00A2E">
              <w:rPr>
                <w:rFonts w:ascii="Times New Roman" w:eastAsia="Times New Roman" w:hAnsi="Times New Roman" w:cs="Times New Roman"/>
                <w:sz w:val="28"/>
                <w:szCs w:val="28"/>
                <w:lang w:eastAsia="ru-RU"/>
              </w:rPr>
              <w:t>іплення кронштейна, б - схема установки козирка й навіси;</w:t>
            </w:r>
            <w:r w:rsidRPr="00D00A2E">
              <w:rPr>
                <w:rFonts w:ascii="Times New Roman" w:eastAsia="Times New Roman" w:hAnsi="Times New Roman" w:cs="Times New Roman"/>
                <w:sz w:val="28"/>
                <w:szCs w:val="28"/>
                <w:lang w:eastAsia="ru-RU"/>
              </w:rPr>
              <w:br/>
              <w:t>1 - кронштейн, 2 - дошка, 3 - сталевий гак, 4 - козирок, 5 навіс</w:t>
            </w:r>
          </w:p>
          <w:p w:rsidR="00D00A2E" w:rsidRPr="00D00A2E" w:rsidRDefault="00D00A2E"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D00A2E">
              <w:rPr>
                <w:rFonts w:ascii="Times New Roman" w:eastAsia="Times New Roman" w:hAnsi="Times New Roman" w:cs="Times New Roman"/>
                <w:sz w:val="28"/>
                <w:szCs w:val="28"/>
                <w:lang w:eastAsia="ru-RU"/>
              </w:rPr>
              <w:t>При клад</w:t>
            </w:r>
            <w:r w:rsidR="00C919D5">
              <w:rPr>
                <w:rFonts w:ascii="Times New Roman" w:eastAsia="Times New Roman" w:hAnsi="Times New Roman" w:cs="Times New Roman"/>
                <w:sz w:val="28"/>
                <w:szCs w:val="28"/>
                <w:lang w:eastAsia="ru-RU"/>
              </w:rPr>
              <w:t xml:space="preserve">ці </w:t>
            </w:r>
            <w:proofErr w:type="gramStart"/>
            <w:r w:rsidR="00C919D5">
              <w:rPr>
                <w:rFonts w:ascii="Times New Roman" w:eastAsia="Times New Roman" w:hAnsi="Times New Roman" w:cs="Times New Roman"/>
                <w:sz w:val="28"/>
                <w:szCs w:val="28"/>
                <w:lang w:eastAsia="ru-RU"/>
              </w:rPr>
              <w:t>ст</w:t>
            </w:r>
            <w:proofErr w:type="gramEnd"/>
            <w:r w:rsidR="00C919D5">
              <w:rPr>
                <w:rFonts w:ascii="Times New Roman" w:eastAsia="Times New Roman" w:hAnsi="Times New Roman" w:cs="Times New Roman"/>
                <w:sz w:val="28"/>
                <w:szCs w:val="28"/>
                <w:lang w:eastAsia="ru-RU"/>
              </w:rPr>
              <w:t>ін висотою більш 7м по вс</w:t>
            </w:r>
            <w:r w:rsidR="00C919D5">
              <w:rPr>
                <w:rFonts w:ascii="Times New Roman" w:eastAsia="Times New Roman" w:hAnsi="Times New Roman" w:cs="Times New Roman"/>
                <w:sz w:val="28"/>
                <w:szCs w:val="28"/>
                <w:lang w:val="uk-UA" w:eastAsia="ru-RU"/>
              </w:rPr>
              <w:t>ьому</w:t>
            </w:r>
            <w:r w:rsidRPr="00D00A2E">
              <w:rPr>
                <w:rFonts w:ascii="Times New Roman" w:eastAsia="Times New Roman" w:hAnsi="Times New Roman" w:cs="Times New Roman"/>
                <w:sz w:val="28"/>
                <w:szCs w:val="28"/>
                <w:lang w:eastAsia="ru-RU"/>
              </w:rPr>
              <w:t xml:space="preserve"> периметру будинку влаштовують зовнішні інвентарні захисні козирки у вигляді настилу на кронштейнах (мал. 76). Кронштейни </w:t>
            </w:r>
            <w:r w:rsidRPr="00D00A2E">
              <w:rPr>
                <w:rFonts w:ascii="Times New Roman" w:eastAsia="Times New Roman" w:hAnsi="Times New Roman" w:cs="Times New Roman"/>
                <w:i/>
                <w:iCs/>
                <w:sz w:val="28"/>
                <w:szCs w:val="28"/>
                <w:lang w:eastAsia="ru-RU"/>
              </w:rPr>
              <w:t>1</w:t>
            </w:r>
            <w:r w:rsidRPr="00D00A2E">
              <w:rPr>
                <w:rFonts w:ascii="Times New Roman" w:eastAsia="Times New Roman" w:hAnsi="Times New Roman" w:cs="Times New Roman"/>
                <w:sz w:val="28"/>
                <w:szCs w:val="28"/>
                <w:lang w:eastAsia="ru-RU"/>
              </w:rPr>
              <w:t> навішують на сталеві гаки </w:t>
            </w:r>
            <w:r w:rsidRPr="00D00A2E">
              <w:rPr>
                <w:rFonts w:ascii="Times New Roman" w:eastAsia="Times New Roman" w:hAnsi="Times New Roman" w:cs="Times New Roman"/>
                <w:i/>
                <w:iCs/>
                <w:sz w:val="28"/>
                <w:szCs w:val="28"/>
                <w:lang w:eastAsia="ru-RU"/>
              </w:rPr>
              <w:t>3,</w:t>
            </w:r>
            <w:r w:rsidRPr="00D00A2E">
              <w:rPr>
                <w:rFonts w:ascii="Times New Roman" w:eastAsia="Times New Roman" w:hAnsi="Times New Roman" w:cs="Times New Roman"/>
                <w:sz w:val="28"/>
                <w:szCs w:val="28"/>
                <w:lang w:eastAsia="ru-RU"/>
              </w:rPr>
              <w:t xml:space="preserve"> забиті в кладку в </w:t>
            </w:r>
            <w:proofErr w:type="gramStart"/>
            <w:r w:rsidRPr="00D00A2E">
              <w:rPr>
                <w:rFonts w:ascii="Times New Roman" w:eastAsia="Times New Roman" w:hAnsi="Times New Roman" w:cs="Times New Roman"/>
                <w:sz w:val="28"/>
                <w:szCs w:val="28"/>
                <w:lang w:eastAsia="ru-RU"/>
              </w:rPr>
              <w:t>міру</w:t>
            </w:r>
            <w:proofErr w:type="gramEnd"/>
            <w:r w:rsidRPr="00D00A2E">
              <w:rPr>
                <w:rFonts w:ascii="Times New Roman" w:eastAsia="Times New Roman" w:hAnsi="Times New Roman" w:cs="Times New Roman"/>
                <w:sz w:val="28"/>
                <w:szCs w:val="28"/>
                <w:lang w:eastAsia="ru-RU"/>
              </w:rPr>
              <w:t xml:space="preserve"> її зведення. Ширина козирка не менше 1,5м, зовнішній кут </w:t>
            </w:r>
            <w:proofErr w:type="gramStart"/>
            <w:r w:rsidRPr="00D00A2E">
              <w:rPr>
                <w:rFonts w:ascii="Times New Roman" w:eastAsia="Times New Roman" w:hAnsi="Times New Roman" w:cs="Times New Roman"/>
                <w:sz w:val="28"/>
                <w:szCs w:val="28"/>
                <w:lang w:eastAsia="ru-RU"/>
              </w:rPr>
              <w:t>п</w:t>
            </w:r>
            <w:proofErr w:type="gramEnd"/>
            <w:r w:rsidRPr="00D00A2E">
              <w:rPr>
                <w:rFonts w:ascii="Times New Roman" w:eastAsia="Times New Roman" w:hAnsi="Times New Roman" w:cs="Times New Roman"/>
                <w:sz w:val="28"/>
                <w:szCs w:val="28"/>
                <w:lang w:eastAsia="ru-RU"/>
              </w:rPr>
              <w:t>ідйому 20°. При обладнанні козирків дотримують наступних вимог: перший ряд козирків </w:t>
            </w:r>
            <w:r w:rsidRPr="00D00A2E">
              <w:rPr>
                <w:rFonts w:ascii="Times New Roman" w:eastAsia="Times New Roman" w:hAnsi="Times New Roman" w:cs="Times New Roman"/>
                <w:i/>
                <w:iCs/>
                <w:sz w:val="28"/>
                <w:szCs w:val="28"/>
                <w:lang w:eastAsia="ru-RU"/>
              </w:rPr>
              <w:t>4</w:t>
            </w:r>
            <w:r w:rsidRPr="00D00A2E">
              <w:rPr>
                <w:rFonts w:ascii="Times New Roman" w:eastAsia="Times New Roman" w:hAnsi="Times New Roman" w:cs="Times New Roman"/>
                <w:sz w:val="28"/>
                <w:szCs w:val="28"/>
                <w:lang w:eastAsia="ru-RU"/>
              </w:rPr>
              <w:t xml:space="preserve"> установлюють на висоті не більш 6м від землі, і залишають до зведення кладки стін на всю висоту. Другий ряд козирків, виготовлений суцільним настилом, або із сітчастих </w:t>
            </w:r>
            <w:proofErr w:type="gramStart"/>
            <w:r w:rsidRPr="00D00A2E">
              <w:rPr>
                <w:rFonts w:ascii="Times New Roman" w:eastAsia="Times New Roman" w:hAnsi="Times New Roman" w:cs="Times New Roman"/>
                <w:sz w:val="28"/>
                <w:szCs w:val="28"/>
                <w:lang w:eastAsia="ru-RU"/>
              </w:rPr>
              <w:t>матер</w:t>
            </w:r>
            <w:proofErr w:type="gramEnd"/>
            <w:r w:rsidRPr="00D00A2E">
              <w:rPr>
                <w:rFonts w:ascii="Times New Roman" w:eastAsia="Times New Roman" w:hAnsi="Times New Roman" w:cs="Times New Roman"/>
                <w:sz w:val="28"/>
                <w:szCs w:val="28"/>
                <w:lang w:eastAsia="ru-RU"/>
              </w:rPr>
              <w:t>іалів із гніздом не більш 50X50мм, - на висоті 6...7м над першим рядом козирків, а потім по ходу кладки переставляють через кожні 6...7м.</w:t>
            </w:r>
          </w:p>
          <w:p w:rsidR="00D00A2E" w:rsidRPr="00D00A2E" w:rsidRDefault="00D00A2E"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D00A2E">
              <w:rPr>
                <w:rFonts w:ascii="Times New Roman" w:eastAsia="Times New Roman" w:hAnsi="Times New Roman" w:cs="Times New Roman"/>
                <w:sz w:val="28"/>
                <w:szCs w:val="28"/>
                <w:lang w:eastAsia="ru-RU"/>
              </w:rPr>
              <w:t>Робітники монтують захисні козирки в запобіжних поясах. Забороняється ходити по козирках, а також використовувати їх як риштовання й для складання матеріалів. Без захисних козирків </w:t>
            </w:r>
            <w:r w:rsidRPr="00D00A2E">
              <w:rPr>
                <w:rFonts w:ascii="Times New Roman" w:eastAsia="Times New Roman" w:hAnsi="Times New Roman" w:cs="Times New Roman"/>
                <w:i/>
                <w:iCs/>
                <w:sz w:val="28"/>
                <w:szCs w:val="28"/>
                <w:lang w:eastAsia="ru-RU"/>
              </w:rPr>
              <w:t>4</w:t>
            </w:r>
            <w:r w:rsidRPr="00D00A2E">
              <w:rPr>
                <w:rFonts w:ascii="Times New Roman" w:eastAsia="Times New Roman" w:hAnsi="Times New Roman" w:cs="Times New Roman"/>
                <w:sz w:val="28"/>
                <w:szCs w:val="28"/>
                <w:lang w:eastAsia="ru-RU"/>
              </w:rPr>
              <w:t xml:space="preserve"> можна вести кладку </w:t>
            </w:r>
            <w:proofErr w:type="gramStart"/>
            <w:r w:rsidRPr="00D00A2E">
              <w:rPr>
                <w:rFonts w:ascii="Times New Roman" w:eastAsia="Times New Roman" w:hAnsi="Times New Roman" w:cs="Times New Roman"/>
                <w:sz w:val="28"/>
                <w:szCs w:val="28"/>
                <w:lang w:eastAsia="ru-RU"/>
              </w:rPr>
              <w:t>ст</w:t>
            </w:r>
            <w:proofErr w:type="gramEnd"/>
            <w:r w:rsidRPr="00D00A2E">
              <w:rPr>
                <w:rFonts w:ascii="Times New Roman" w:eastAsia="Times New Roman" w:hAnsi="Times New Roman" w:cs="Times New Roman"/>
                <w:sz w:val="28"/>
                <w:szCs w:val="28"/>
                <w:lang w:eastAsia="ru-RU"/>
              </w:rPr>
              <w:t>ін будинків висотою не більш 7м, але при цьому на землі по периметру будинку влаштовують огородження на відстані не менш 1,5м від стіни</w:t>
            </w:r>
          </w:p>
          <w:p w:rsidR="00D00A2E" w:rsidRPr="00D00A2E" w:rsidRDefault="00D00A2E"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D00A2E">
              <w:rPr>
                <w:rFonts w:ascii="Times New Roman" w:eastAsia="Times New Roman" w:hAnsi="Times New Roman" w:cs="Times New Roman"/>
                <w:sz w:val="28"/>
                <w:szCs w:val="28"/>
                <w:lang w:eastAsia="ru-RU"/>
              </w:rPr>
              <w:t xml:space="preserve">При кладці </w:t>
            </w:r>
            <w:proofErr w:type="gramStart"/>
            <w:r w:rsidRPr="00D00A2E">
              <w:rPr>
                <w:rFonts w:ascii="Times New Roman" w:eastAsia="Times New Roman" w:hAnsi="Times New Roman" w:cs="Times New Roman"/>
                <w:sz w:val="28"/>
                <w:szCs w:val="28"/>
                <w:lang w:eastAsia="ru-RU"/>
              </w:rPr>
              <w:t>ст</w:t>
            </w:r>
            <w:proofErr w:type="gramEnd"/>
            <w:r w:rsidRPr="00D00A2E">
              <w:rPr>
                <w:rFonts w:ascii="Times New Roman" w:eastAsia="Times New Roman" w:hAnsi="Times New Roman" w:cs="Times New Roman"/>
                <w:sz w:val="28"/>
                <w:szCs w:val="28"/>
                <w:lang w:eastAsia="ru-RU"/>
              </w:rPr>
              <w:t>ін із внутрішнього риштовання над входами в сходові клітки влаштовують постійні навіси </w:t>
            </w:r>
            <w:r w:rsidRPr="00D00A2E">
              <w:rPr>
                <w:rFonts w:ascii="Times New Roman" w:eastAsia="Times New Roman" w:hAnsi="Times New Roman" w:cs="Times New Roman"/>
                <w:i/>
                <w:iCs/>
                <w:sz w:val="28"/>
                <w:szCs w:val="28"/>
                <w:lang w:eastAsia="ru-RU"/>
              </w:rPr>
              <w:t>5</w:t>
            </w:r>
            <w:r w:rsidRPr="00D00A2E">
              <w:rPr>
                <w:rFonts w:ascii="Times New Roman" w:eastAsia="Times New Roman" w:hAnsi="Times New Roman" w:cs="Times New Roman"/>
                <w:sz w:val="28"/>
                <w:szCs w:val="28"/>
                <w:lang w:eastAsia="ru-RU"/>
              </w:rPr>
              <w:t> (мал. 76, б) розміром не менш 2X2м.</w:t>
            </w:r>
          </w:p>
          <w:p w:rsidR="00D00A2E" w:rsidRPr="00D00A2E" w:rsidRDefault="00D00A2E" w:rsidP="00D00A2E">
            <w:pPr>
              <w:spacing w:before="100" w:beforeAutospacing="1" w:after="100" w:afterAutospacing="1" w:line="240" w:lineRule="auto"/>
              <w:ind w:firstLine="225"/>
              <w:jc w:val="both"/>
              <w:rPr>
                <w:rFonts w:ascii="Times New Roman" w:eastAsia="Times New Roman" w:hAnsi="Times New Roman" w:cs="Times New Roman"/>
                <w:sz w:val="28"/>
                <w:szCs w:val="28"/>
                <w:lang w:eastAsia="ru-RU"/>
              </w:rPr>
            </w:pPr>
            <w:r w:rsidRPr="00D00A2E">
              <w:rPr>
                <w:rFonts w:ascii="Times New Roman" w:eastAsia="Times New Roman" w:hAnsi="Times New Roman" w:cs="Times New Roman"/>
                <w:sz w:val="28"/>
                <w:szCs w:val="28"/>
                <w:lang w:eastAsia="ru-RU"/>
              </w:rPr>
              <w:t>Шви розши</w:t>
            </w:r>
            <w:r w:rsidR="00C919D5">
              <w:rPr>
                <w:rFonts w:ascii="Times New Roman" w:eastAsia="Times New Roman" w:hAnsi="Times New Roman" w:cs="Times New Roman"/>
                <w:sz w:val="28"/>
                <w:szCs w:val="28"/>
                <w:lang w:eastAsia="ru-RU"/>
              </w:rPr>
              <w:t>вають із перекриттів або з ришт</w:t>
            </w:r>
            <w:r w:rsidR="00C919D5">
              <w:rPr>
                <w:rFonts w:ascii="Times New Roman" w:eastAsia="Times New Roman" w:hAnsi="Times New Roman" w:cs="Times New Roman"/>
                <w:sz w:val="28"/>
                <w:szCs w:val="28"/>
                <w:lang w:val="uk-UA" w:eastAsia="ru-RU"/>
              </w:rPr>
              <w:t>у</w:t>
            </w:r>
            <w:r w:rsidRPr="00D00A2E">
              <w:rPr>
                <w:rFonts w:ascii="Times New Roman" w:eastAsia="Times New Roman" w:hAnsi="Times New Roman" w:cs="Times New Roman"/>
                <w:sz w:val="28"/>
                <w:szCs w:val="28"/>
                <w:lang w:eastAsia="ru-RU"/>
              </w:rPr>
              <w:t xml:space="preserve">вання </w:t>
            </w:r>
            <w:proofErr w:type="gramStart"/>
            <w:r w:rsidRPr="00D00A2E">
              <w:rPr>
                <w:rFonts w:ascii="Times New Roman" w:eastAsia="Times New Roman" w:hAnsi="Times New Roman" w:cs="Times New Roman"/>
                <w:sz w:val="28"/>
                <w:szCs w:val="28"/>
                <w:lang w:eastAsia="ru-RU"/>
              </w:rPr>
              <w:t>п</w:t>
            </w:r>
            <w:proofErr w:type="gramEnd"/>
            <w:r w:rsidRPr="00D00A2E">
              <w:rPr>
                <w:rFonts w:ascii="Times New Roman" w:eastAsia="Times New Roman" w:hAnsi="Times New Roman" w:cs="Times New Roman"/>
                <w:sz w:val="28"/>
                <w:szCs w:val="28"/>
                <w:lang w:eastAsia="ru-RU"/>
              </w:rPr>
              <w:t xml:space="preserve">ісля укладання кожного ряду. </w:t>
            </w:r>
            <w:proofErr w:type="gramStart"/>
            <w:r w:rsidRPr="00D00A2E">
              <w:rPr>
                <w:rFonts w:ascii="Times New Roman" w:eastAsia="Times New Roman" w:hAnsi="Times New Roman" w:cs="Times New Roman"/>
                <w:sz w:val="28"/>
                <w:szCs w:val="28"/>
                <w:lang w:eastAsia="ru-RU"/>
              </w:rPr>
              <w:t>П</w:t>
            </w:r>
            <w:proofErr w:type="gramEnd"/>
            <w:r w:rsidRPr="00D00A2E">
              <w:rPr>
                <w:rFonts w:ascii="Times New Roman" w:eastAsia="Times New Roman" w:hAnsi="Times New Roman" w:cs="Times New Roman"/>
                <w:sz w:val="28"/>
                <w:szCs w:val="28"/>
                <w:lang w:eastAsia="ru-RU"/>
              </w:rPr>
              <w:t>ід час виконання цієї операції забороняється перебувати на стіні</w:t>
            </w:r>
          </w:p>
        </w:tc>
      </w:tr>
      <w:tr w:rsidR="00D00A2E" w:rsidRPr="00D00A2E" w:rsidTr="00D00A2E">
        <w:trPr>
          <w:tblCellSpacing w:w="0" w:type="dxa"/>
          <w:jc w:val="center"/>
        </w:trPr>
        <w:tc>
          <w:tcPr>
            <w:tcW w:w="0" w:type="auto"/>
            <w:shd w:val="clear" w:color="auto" w:fill="FFFFFF"/>
            <w:vAlign w:val="center"/>
            <w:hideMark/>
          </w:tcPr>
          <w:p w:rsidR="00D00A2E" w:rsidRPr="00D00A2E" w:rsidRDefault="00D00A2E" w:rsidP="00D00A2E">
            <w:pPr>
              <w:spacing w:after="0" w:line="240" w:lineRule="auto"/>
              <w:ind w:firstLine="225"/>
              <w:jc w:val="both"/>
              <w:rPr>
                <w:rFonts w:ascii="Times New Roman" w:eastAsia="Times New Roman" w:hAnsi="Times New Roman" w:cs="Times New Roman"/>
                <w:sz w:val="28"/>
                <w:szCs w:val="28"/>
                <w:lang w:eastAsia="ru-RU"/>
              </w:rPr>
            </w:pPr>
          </w:p>
        </w:tc>
      </w:tr>
    </w:tbl>
    <w:p w:rsidR="00B858A5" w:rsidRPr="00D00A2E" w:rsidRDefault="00B858A5" w:rsidP="00B858A5">
      <w:pPr>
        <w:spacing w:after="0" w:line="240" w:lineRule="auto"/>
        <w:textAlignment w:val="baseline"/>
        <w:rPr>
          <w:rFonts w:ascii="Times New Roman" w:eastAsia="Times New Roman" w:hAnsi="Times New Roman" w:cs="Times New Roman"/>
          <w:sz w:val="28"/>
          <w:szCs w:val="28"/>
          <w:lang w:val="uk-UA" w:eastAsia="ru-RU"/>
        </w:rPr>
      </w:pPr>
    </w:p>
    <w:p w:rsidR="00B858A5" w:rsidRPr="00D00A2E" w:rsidRDefault="00B858A5" w:rsidP="00B858A5">
      <w:pPr>
        <w:spacing w:after="0" w:line="240" w:lineRule="auto"/>
        <w:textAlignment w:val="baseline"/>
        <w:rPr>
          <w:rFonts w:ascii="Times New Roman" w:eastAsia="Times New Roman" w:hAnsi="Times New Roman" w:cs="Times New Roman"/>
          <w:sz w:val="28"/>
          <w:szCs w:val="28"/>
          <w:lang w:val="uk-UA" w:eastAsia="ru-RU"/>
        </w:rPr>
      </w:pPr>
    </w:p>
    <w:p w:rsidR="00B858A5" w:rsidRPr="00B858A5" w:rsidRDefault="00B858A5" w:rsidP="00B858A5">
      <w:pPr>
        <w:numPr>
          <w:ilvl w:val="1"/>
          <w:numId w:val="3"/>
        </w:numPr>
        <w:spacing w:after="0" w:line="240" w:lineRule="auto"/>
        <w:ind w:left="1245"/>
        <w:textAlignment w:val="baseline"/>
        <w:rPr>
          <w:rFonts w:ascii="Arial" w:eastAsia="Times New Roman" w:hAnsi="Arial" w:cs="Arial"/>
          <w:b/>
          <w:sz w:val="28"/>
          <w:szCs w:val="28"/>
          <w:lang w:eastAsia="ru-RU"/>
        </w:rPr>
      </w:pPr>
      <w:r w:rsidRPr="00B858A5">
        <w:rPr>
          <w:rFonts w:ascii="Times New Roman" w:eastAsia="Times New Roman" w:hAnsi="Times New Roman" w:cs="Times New Roman"/>
          <w:b/>
          <w:sz w:val="28"/>
          <w:szCs w:val="28"/>
          <w:lang w:eastAsia="ru-RU"/>
        </w:rPr>
        <w:t>О</w:t>
      </w:r>
      <w:r w:rsidRPr="00B858A5">
        <w:rPr>
          <w:rFonts w:ascii="Times New Roman" w:eastAsia="Times New Roman" w:hAnsi="Times New Roman" w:cs="Times New Roman"/>
          <w:b/>
          <w:sz w:val="28"/>
          <w:szCs w:val="28"/>
          <w:lang w:val="uk-UA" w:eastAsia="ru-RU"/>
        </w:rPr>
        <w:t xml:space="preserve">рганізація робочого місця </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r w:rsidRPr="00C33D06">
        <w:rPr>
          <w:rFonts w:ascii="Times New Roman" w:eastAsia="Times New Roman" w:hAnsi="Times New Roman" w:cs="Times New Roman"/>
          <w:sz w:val="28"/>
          <w:szCs w:val="28"/>
          <w:lang w:val="uk-UA" w:eastAsia="ru-RU"/>
        </w:rPr>
        <w:t>Ділянка безпосереднього мурування разом із встановленими поруч піддонами з цеглою, ящиками з розчином і риштуваннями утворюють робоче місце виробника кам'яних конструкцій, будинків та споруд. Правильна організація робочого місця забезпечує високу продуктивність праці. При муруванні стовпів - робоча зона має бути завширшки 70 см і розташовуватися між матеріалами мурування по один бік стовпа, який викладають. Цеглу розміщують ліворуч, а розчин праворуч від муляра. Запасу цегли на робочому місці повинно вистачити на 2-4 години роботи. Розчин у ящики завантажують перед початком мурування з розрахунком на 40-45 хвилин роботи. У процесі мурування запас цегли та розчину поповнюються. За умови раціональної організації робочого місця, достатньому запасі будівельних матеріалів підвищується продуктивність праці.</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C33D06" w:rsidRPr="00C33D06" w:rsidRDefault="00C33D06" w:rsidP="00C33D06">
      <w:pPr>
        <w:spacing w:after="0" w:line="240" w:lineRule="auto"/>
        <w:jc w:val="both"/>
        <w:textAlignment w:val="baseline"/>
        <w:rPr>
          <w:rFonts w:ascii="Times New Roman" w:eastAsia="Times New Roman" w:hAnsi="Times New Roman" w:cs="Times New Roman"/>
          <w:b/>
          <w:sz w:val="28"/>
          <w:szCs w:val="28"/>
          <w:u w:val="single"/>
          <w:lang w:val="uk-UA" w:eastAsia="ru-RU"/>
        </w:rPr>
      </w:pPr>
      <w:r>
        <w:rPr>
          <w:rFonts w:ascii="Times New Roman" w:eastAsia="Times New Roman" w:hAnsi="Times New Roman" w:cs="Times New Roman"/>
          <w:sz w:val="28"/>
          <w:szCs w:val="28"/>
          <w:lang w:val="uk-UA" w:eastAsia="ru-RU"/>
        </w:rPr>
        <w:t xml:space="preserve">   </w:t>
      </w:r>
      <w:r w:rsidRPr="00C33D06">
        <w:rPr>
          <w:rFonts w:ascii="Times New Roman" w:eastAsia="Times New Roman" w:hAnsi="Times New Roman" w:cs="Times New Roman"/>
          <w:sz w:val="28"/>
          <w:szCs w:val="28"/>
          <w:lang w:val="uk-UA" w:eastAsia="ru-RU"/>
        </w:rPr>
        <w:t xml:space="preserve"> </w:t>
      </w:r>
      <w:r w:rsidRPr="00C33D06">
        <w:rPr>
          <w:rFonts w:ascii="Times New Roman" w:eastAsia="Times New Roman" w:hAnsi="Times New Roman" w:cs="Times New Roman"/>
          <w:b/>
          <w:sz w:val="28"/>
          <w:szCs w:val="28"/>
          <w:u w:val="single"/>
          <w:lang w:val="uk-UA" w:eastAsia="ru-RU"/>
        </w:rPr>
        <w:t>Мурування кутів за однорядною системою перев’язування швів</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r w:rsidRPr="00C33D06">
        <w:rPr>
          <w:rFonts w:ascii="Times New Roman" w:eastAsia="Times New Roman" w:hAnsi="Times New Roman" w:cs="Times New Roman"/>
          <w:sz w:val="28"/>
          <w:szCs w:val="28"/>
          <w:lang w:val="uk-UA" w:eastAsia="ru-RU"/>
        </w:rPr>
        <w:t>Якщо товщина стін дорівнює 1 1/2 і 2 1/2 1-й ряд зовнішньої версти укладають стусанами, а внутрішньої версти - ложками (рис. 4). При товщині стін у 2 цеглини 1-й ряд кладуть стусанами по ширині. Забутку викладають стусанами у всіх рядах. На початку стіни кладуть трьохчетвертки, щоб забезпечити вертикальне обмеження стіни. Для отримання прямих кутів 1-й ряд однієї стіни укладають до зовнішньої поверхні 2-ї стіни, при цьому 1-й ряд 2-ї стіни - до 1-го ряду 1-ї стіни. В 2-му ряду дотримуються зворотну послідовність. Ряд, укладається до лицьової поверхні іншої стіни, завершують поздовжньо укладеними трьохчетвертками.</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r w:rsidRPr="00C33D06">
        <w:rPr>
          <w:rFonts w:ascii="Times New Roman" w:eastAsia="Times New Roman" w:hAnsi="Times New Roman" w:cs="Times New Roman"/>
          <w:sz w:val="28"/>
          <w:szCs w:val="28"/>
          <w:lang w:val="uk-UA" w:eastAsia="ru-RU"/>
        </w:rPr>
        <w:t>Рис. 4</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r>
        <w:rPr>
          <w:noProof/>
          <w:lang w:eastAsia="ru-RU"/>
        </w:rPr>
        <w:drawing>
          <wp:inline distT="0" distB="0" distL="0" distR="0" wp14:anchorId="2D564575" wp14:editId="341192CA">
            <wp:extent cx="4953000" cy="2667000"/>
            <wp:effectExtent l="0" t="0" r="0" b="0"/>
            <wp:docPr id="15" name="Рисунок 15" descr="https://studfile.net/html/2706/1878/html_iNIgw2x2MA.I1ET/img-8Ape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2706/1878/html_iNIgw2x2MA.I1ET/img-8ApeW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2667000"/>
                    </a:xfrm>
                    <a:prstGeom prst="rect">
                      <a:avLst/>
                    </a:prstGeom>
                    <a:noFill/>
                    <a:ln>
                      <a:noFill/>
                    </a:ln>
                  </pic:spPr>
                </pic:pic>
              </a:graphicData>
            </a:graphic>
          </wp:inline>
        </w:drawing>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r w:rsidRPr="00C33D06">
        <w:rPr>
          <w:rFonts w:ascii="Times New Roman" w:eastAsia="Times New Roman" w:hAnsi="Times New Roman" w:cs="Times New Roman"/>
          <w:sz w:val="28"/>
          <w:szCs w:val="28"/>
          <w:lang w:val="uk-UA" w:eastAsia="ru-RU"/>
        </w:rPr>
        <w:lastRenderedPageBreak/>
        <w:t>Щоб здійснити перев'язку, зовнішні ложкові ряди пропускають, а зовнішні точкових - примикають. 1-й ряд примикаючої стіни пропускають через основну стіну і завершують трехчетвертками. Припустимо поперемінне пропускання рядів зводяться стін одного через інше.</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C33D06" w:rsidRPr="00C33D06" w:rsidRDefault="00C33D06" w:rsidP="00C33D06">
      <w:pPr>
        <w:spacing w:after="0" w:line="240" w:lineRule="auto"/>
        <w:jc w:val="center"/>
        <w:textAlignment w:val="baseline"/>
        <w:rPr>
          <w:rFonts w:ascii="Times New Roman" w:eastAsia="Times New Roman" w:hAnsi="Times New Roman" w:cs="Times New Roman"/>
          <w:b/>
          <w:sz w:val="28"/>
          <w:szCs w:val="28"/>
          <w:u w:val="single"/>
          <w:lang w:val="uk-UA" w:eastAsia="ru-RU"/>
        </w:rPr>
      </w:pPr>
      <w:r w:rsidRPr="00C33D06">
        <w:rPr>
          <w:rFonts w:ascii="Times New Roman" w:eastAsia="Times New Roman" w:hAnsi="Times New Roman" w:cs="Times New Roman"/>
          <w:b/>
          <w:sz w:val="28"/>
          <w:szCs w:val="28"/>
          <w:u w:val="single"/>
          <w:lang w:val="uk-UA" w:eastAsia="ru-RU"/>
        </w:rPr>
        <w:t>Контроль якості мурування</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r w:rsidRPr="00C33D06">
        <w:rPr>
          <w:rFonts w:ascii="Times New Roman" w:eastAsia="Times New Roman" w:hAnsi="Times New Roman" w:cs="Times New Roman"/>
          <w:sz w:val="28"/>
          <w:szCs w:val="28"/>
          <w:lang w:val="uk-UA" w:eastAsia="ru-RU"/>
        </w:rPr>
        <w:t>Якість мурування - це відповідність її робочим кресленням і вимогам, які викладені в БНШ з 03.01-87. Кладку стін та інших конструкцій виконують відповідно до Правил виконання і приймання робіт, додержання яких забезпечує потрібну міцність споруджуваної конструкцій і високу якість праці. У процесі роботи каменяр повинен стежити за тим, щоб застосовувались цегла і розчин, зазначені в робочих кресленнях, перевіряти правильність перев'язування і якість швів кладки, вертикальність, горизонтальність І прямолінійність поверхонь та кутів, правильність установлення закладених деталей і зв'язків, якість поверхонь кладки (рисунок і розшивання швів, добір цегли для зовнішньої верстки не оштукатуреної кладки з рівними кромками і ріжками), а також якість застосовуваних матеріалів.</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r w:rsidRPr="00C33D06">
        <w:rPr>
          <w:rFonts w:ascii="Times New Roman" w:eastAsia="Times New Roman" w:hAnsi="Times New Roman" w:cs="Times New Roman"/>
          <w:sz w:val="28"/>
          <w:szCs w:val="28"/>
          <w:lang w:val="uk-UA" w:eastAsia="ru-RU"/>
        </w:rPr>
        <w:t>У суху, жарку і вітряну погоду цеглу перед укладанням потрібно змочувати водою, щоб краще розчин зчіплювався з цеглою і гарно тверднув. Під час перерв у роботі верхній ряд кладки залишають не прикритим розчином. Кладку після перерви потрібно починати з поливання водою поверхні раніше викладеної кладки, це має особливо важливе значення для кладок у сейсмічних районах, і тих, що виконуються на розчинах з цементними в'яжучими речовинами. Така вимога продиктована тим, що суха цегла після укладання на розчин швидко відсмоктує з нього воду, зменшується вміст води у ньому , і міцність розчину знижується. Необхідність і ступінь зволоження цегли перед укладанням у конструкцію визначає будівельна лабораторія.</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r w:rsidRPr="00C33D06">
        <w:rPr>
          <w:rFonts w:ascii="Times New Roman" w:eastAsia="Times New Roman" w:hAnsi="Times New Roman" w:cs="Times New Roman"/>
          <w:sz w:val="28"/>
          <w:szCs w:val="28"/>
          <w:lang w:val="uk-UA" w:eastAsia="ru-RU"/>
        </w:rPr>
        <w:t xml:space="preserve">Правилами виконання і приймання робіт визначені допустимі відхилення в розмірах і положенні кам'яних конструкцій відносно розвиваючих осей і проектних розмірів. У тих випадках, коли відхилення перевищують допустимі, питання про продовження робіт має бути вирішене спільно з проектною організацією. Якщо при цьому кладку не переробляють, то мають бути дані конкретні рішення щодо способів виправлення дефектів. Для перевірки якості кладки каменяр користується різними інструментами і пристроями. Правильність закладених вузлів будівлі. Перевіряють дерев'яними косинками. Горизонтальність рядів контролюють правилом і рівнем не рідше двох разів на кожному ярусі кладки. Для цього правило кладуть на кладку, ставлять на нього рівень і, вирівнявши його по горизонту, визначають величину відхилення кладки від горизонталі. Якщо вона не перевищує визначеного допуску, відхилення усувають в процесі наступної кладки. Вертикальність поверхонь і кутів закладки перевіряють рівнем і </w:t>
      </w:r>
      <w:r w:rsidRPr="00C33D06">
        <w:rPr>
          <w:rFonts w:ascii="Times New Roman" w:eastAsia="Times New Roman" w:hAnsi="Times New Roman" w:cs="Times New Roman"/>
          <w:sz w:val="28"/>
          <w:szCs w:val="28"/>
          <w:lang w:val="uk-UA" w:eastAsia="ru-RU"/>
        </w:rPr>
        <w:lastRenderedPageBreak/>
        <w:t>виском не рідше двох разів на кожному ярусі кладки. Відхилення які не перевищують допустимих, виправляють при наступній кладці ярусу або поверху. Виявлені відхилення осей конструкцій, якщо вони не перевищують установлених допусків, усувають і рівнях міжповерхових перекриттів.</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r w:rsidRPr="00C33D06">
        <w:rPr>
          <w:rFonts w:ascii="Times New Roman" w:eastAsia="Times New Roman" w:hAnsi="Times New Roman" w:cs="Times New Roman"/>
          <w:sz w:val="28"/>
          <w:szCs w:val="28"/>
          <w:lang w:val="uk-UA" w:eastAsia="ru-RU"/>
        </w:rPr>
        <w:t>Товщину швів періодично перевіряють так: вимірюють п'ять-шість рідів кладки і визначають середню товщину шва. Наприклад: якщо при замирюванні п'яти рядів кладки висота одного ряду кладки буде 400 : 5 = 80 мм, а середня товщина шва після віднімання товщини цеглини становитиме: 80-65-15 мм. середня товщина горизонтальних швів цегляної кладки в межах висоти поверху повинна становити 12 мм, а вертикальних - 10 мм. при цьому товщина окремих вертикальних швів повинна бути не менше 8 і не більше 15 мм, а горизонтальних - не менше 10 мм і не більше 15 мм. потовщення швів проти визначених правилами можна допускати лише у випадках, передбачених проектом, при цьому розміри потовщення повинні зазначатись у робочих кресленнях.</w:t>
      </w:r>
    </w:p>
    <w:p w:rsidR="00C33D06" w:rsidRPr="00C33D06"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B858A5" w:rsidRDefault="00C33D06" w:rsidP="00C33D06">
      <w:pPr>
        <w:spacing w:after="0" w:line="240" w:lineRule="auto"/>
        <w:textAlignment w:val="baseline"/>
        <w:rPr>
          <w:rFonts w:ascii="Times New Roman" w:eastAsia="Times New Roman" w:hAnsi="Times New Roman" w:cs="Times New Roman"/>
          <w:sz w:val="28"/>
          <w:szCs w:val="28"/>
          <w:lang w:val="uk-UA" w:eastAsia="ru-RU"/>
        </w:rPr>
      </w:pPr>
      <w:r w:rsidRPr="00C33D06">
        <w:rPr>
          <w:rFonts w:ascii="Times New Roman" w:eastAsia="Times New Roman" w:hAnsi="Times New Roman" w:cs="Times New Roman"/>
          <w:sz w:val="28"/>
          <w:szCs w:val="28"/>
          <w:lang w:val="uk-UA" w:eastAsia="ru-RU"/>
        </w:rPr>
        <w:t>Правильність заповнення швів розчином перевіряють, виймаючи з різних місць окремі цеглини викладеного ряду перевіряються (не рідше двох-трьох разів на висоту яруса). Допустимі відхилення в розмірах і положенні конструкцій і різних кам’яних матеріалів, мм. Щоб здійснити перев'язку, зовнішні ложкові ряди пропускають, а зовнішні точкових - примикають. 1-й ряд примикаючої стіни пропускають через основну стіну і завершують трехчетвертками. Припустимо поперемінне пропускання рядів зводяться стін одного через інше.</w:t>
      </w:r>
    </w:p>
    <w:p w:rsidR="00C33D06" w:rsidRPr="002C20F8" w:rsidRDefault="00C33D06" w:rsidP="00C33D06">
      <w:pPr>
        <w:spacing w:after="0" w:line="240" w:lineRule="auto"/>
        <w:textAlignment w:val="baseline"/>
        <w:rPr>
          <w:rFonts w:ascii="Times New Roman" w:eastAsia="Times New Roman" w:hAnsi="Times New Roman" w:cs="Times New Roman"/>
          <w:sz w:val="28"/>
          <w:szCs w:val="28"/>
          <w:lang w:val="uk-UA" w:eastAsia="ru-RU"/>
        </w:rPr>
      </w:pPr>
    </w:p>
    <w:p w:rsidR="000A1307" w:rsidRPr="009718EC" w:rsidRDefault="00B858A5" w:rsidP="009718EC">
      <w:pPr>
        <w:numPr>
          <w:ilvl w:val="1"/>
          <w:numId w:val="3"/>
        </w:numPr>
        <w:spacing w:after="0" w:line="240" w:lineRule="auto"/>
        <w:ind w:left="1245"/>
        <w:textAlignment w:val="baseline"/>
        <w:rPr>
          <w:rFonts w:ascii="Arial" w:eastAsia="Times New Roman" w:hAnsi="Arial" w:cs="Arial"/>
          <w:b/>
          <w:sz w:val="28"/>
          <w:szCs w:val="28"/>
          <w:lang w:eastAsia="ru-RU"/>
        </w:rPr>
      </w:pPr>
      <w:r w:rsidRPr="00B858A5">
        <w:rPr>
          <w:rFonts w:ascii="Times New Roman" w:eastAsia="Times New Roman" w:hAnsi="Times New Roman" w:cs="Times New Roman"/>
          <w:b/>
          <w:sz w:val="28"/>
          <w:szCs w:val="28"/>
          <w:lang w:val="uk-UA" w:eastAsia="ru-RU"/>
        </w:rPr>
        <w:t>Опис технологічного процесу</w:t>
      </w:r>
    </w:p>
    <w:p w:rsidR="00370F4A" w:rsidRDefault="000A1307" w:rsidP="000A1307">
      <w:pPr>
        <w:spacing w:before="100" w:beforeAutospacing="1" w:after="100" w:afterAutospacing="1" w:line="240" w:lineRule="auto"/>
        <w:rPr>
          <w:rFonts w:ascii="Times New Roman" w:eastAsia="Times New Roman" w:hAnsi="Times New Roman" w:cs="Times New Roman"/>
          <w:color w:val="000000"/>
          <w:sz w:val="28"/>
          <w:szCs w:val="28"/>
          <w:lang w:val="uk-UA" w:eastAsia="ru-RU"/>
        </w:rPr>
      </w:pPr>
      <w:r w:rsidRPr="000A1307">
        <w:rPr>
          <w:rFonts w:ascii="Times New Roman" w:eastAsia="Times New Roman" w:hAnsi="Times New Roman" w:cs="Times New Roman"/>
          <w:color w:val="000000"/>
          <w:sz w:val="28"/>
          <w:szCs w:val="28"/>
          <w:lang w:val="uk-UA" w:eastAsia="ru-RU"/>
        </w:rPr>
        <w:t>Мурування стін починають з улаштування на висоту 4-5 кутових рядів і, якщо потрібно, проміжних</w:t>
      </w:r>
      <w:r>
        <w:rPr>
          <w:rFonts w:ascii="Times New Roman" w:eastAsia="Times New Roman" w:hAnsi="Times New Roman" w:cs="Times New Roman"/>
          <w:color w:val="000000"/>
          <w:sz w:val="28"/>
          <w:szCs w:val="28"/>
          <w:lang w:val="uk-UA" w:eastAsia="ru-RU"/>
        </w:rPr>
        <w:t xml:space="preserve"> маяків.</w:t>
      </w:r>
      <w:r>
        <w:rPr>
          <w:rFonts w:ascii="Times New Roman" w:eastAsia="Times New Roman" w:hAnsi="Times New Roman" w:cs="Times New Roman"/>
          <w:color w:val="000000"/>
          <w:sz w:val="28"/>
          <w:szCs w:val="28"/>
          <w:lang w:val="uk-UA" w:eastAsia="ru-RU"/>
        </w:rPr>
        <w:br/>
        <w:t>При муруванні за одноря</w:t>
      </w:r>
      <w:r w:rsidRPr="000A1307">
        <w:rPr>
          <w:rFonts w:ascii="Times New Roman" w:eastAsia="Times New Roman" w:hAnsi="Times New Roman" w:cs="Times New Roman"/>
          <w:color w:val="000000"/>
          <w:sz w:val="28"/>
          <w:szCs w:val="28"/>
          <w:lang w:val="uk-UA" w:eastAsia="ru-RU"/>
        </w:rPr>
        <w:t xml:space="preserve">дною системою перев'язування швів стін, товщина яких має парне число половинок, наприклад, дві цеглини </w:t>
      </w:r>
      <w:r w:rsidRPr="000A1307">
        <w:rPr>
          <w:rFonts w:ascii="Times New Roman" w:eastAsia="Times New Roman" w:hAnsi="Times New Roman" w:cs="Times New Roman"/>
          <w:color w:val="000000"/>
          <w:sz w:val="28"/>
          <w:szCs w:val="28"/>
          <w:lang w:eastAsia="ru-RU"/>
        </w:rPr>
        <w:t> </w:t>
      </w:r>
      <w:r w:rsidRPr="000A1307">
        <w:rPr>
          <w:rFonts w:ascii="Times New Roman" w:eastAsia="Times New Roman" w:hAnsi="Times New Roman" w:cs="Times New Roman"/>
          <w:color w:val="000000"/>
          <w:sz w:val="28"/>
          <w:szCs w:val="28"/>
          <w:lang w:val="uk-UA" w:eastAsia="ru-RU"/>
        </w:rPr>
        <w:t xml:space="preserve">починають з укладання тичків першого ряду; у другому ряду верстові цеглини кладуть ложками, забутку виконують тичками. </w:t>
      </w:r>
      <w:r w:rsidRPr="000A1307">
        <w:rPr>
          <w:rFonts w:ascii="Times New Roman" w:eastAsia="Times New Roman" w:hAnsi="Times New Roman" w:cs="Times New Roman"/>
          <w:color w:val="000000"/>
          <w:sz w:val="28"/>
          <w:szCs w:val="28"/>
          <w:lang w:eastAsia="ru-RU"/>
        </w:rPr>
        <w:t xml:space="preserve">При муруванні </w:t>
      </w:r>
      <w:proofErr w:type="gramStart"/>
      <w:r w:rsidRPr="000A1307">
        <w:rPr>
          <w:rFonts w:ascii="Times New Roman" w:eastAsia="Times New Roman" w:hAnsi="Times New Roman" w:cs="Times New Roman"/>
          <w:color w:val="000000"/>
          <w:sz w:val="28"/>
          <w:szCs w:val="28"/>
          <w:lang w:eastAsia="ru-RU"/>
        </w:rPr>
        <w:t>ст</w:t>
      </w:r>
      <w:proofErr w:type="gramEnd"/>
      <w:r w:rsidRPr="000A1307">
        <w:rPr>
          <w:rFonts w:ascii="Times New Roman" w:eastAsia="Times New Roman" w:hAnsi="Times New Roman" w:cs="Times New Roman"/>
          <w:color w:val="000000"/>
          <w:sz w:val="28"/>
          <w:szCs w:val="28"/>
          <w:lang w:eastAsia="ru-RU"/>
        </w:rPr>
        <w:t>ін, які мають товщину непарного числа півцеглини, наприклад 1,5 цеглини , одну версту першого ряду укладають тичками, а другу — ложками.</w:t>
      </w:r>
      <w:r w:rsidRPr="000A1307">
        <w:rPr>
          <w:rFonts w:ascii="Times New Roman" w:eastAsia="Times New Roman" w:hAnsi="Times New Roman" w:cs="Times New Roman"/>
          <w:color w:val="000000"/>
          <w:sz w:val="28"/>
          <w:szCs w:val="28"/>
          <w:lang w:eastAsia="ru-RU"/>
        </w:rPr>
        <w:br/>
      </w:r>
      <w:proofErr w:type="gramStart"/>
      <w:r w:rsidRPr="000A1307">
        <w:rPr>
          <w:rFonts w:ascii="Times New Roman" w:eastAsia="Times New Roman" w:hAnsi="Times New Roman" w:cs="Times New Roman"/>
          <w:color w:val="000000"/>
          <w:sz w:val="28"/>
          <w:szCs w:val="28"/>
          <w:lang w:eastAsia="ru-RU"/>
        </w:rPr>
        <w:t>У</w:t>
      </w:r>
      <w:proofErr w:type="gramEnd"/>
      <w:r w:rsidRPr="000A1307">
        <w:rPr>
          <w:rFonts w:ascii="Times New Roman" w:eastAsia="Times New Roman" w:hAnsi="Times New Roman" w:cs="Times New Roman"/>
          <w:color w:val="000000"/>
          <w:sz w:val="28"/>
          <w:szCs w:val="28"/>
          <w:lang w:eastAsia="ru-RU"/>
        </w:rPr>
        <w:t xml:space="preserve"> </w:t>
      </w:r>
      <w:proofErr w:type="gramStart"/>
      <w:r w:rsidRPr="000A1307">
        <w:rPr>
          <w:rFonts w:ascii="Times New Roman" w:eastAsia="Times New Roman" w:hAnsi="Times New Roman" w:cs="Times New Roman"/>
          <w:color w:val="000000"/>
          <w:sz w:val="28"/>
          <w:szCs w:val="28"/>
          <w:lang w:eastAsia="ru-RU"/>
        </w:rPr>
        <w:t>другому</w:t>
      </w:r>
      <w:proofErr w:type="gramEnd"/>
      <w:r w:rsidRPr="000A1307">
        <w:rPr>
          <w:rFonts w:ascii="Times New Roman" w:eastAsia="Times New Roman" w:hAnsi="Times New Roman" w:cs="Times New Roman"/>
          <w:color w:val="000000"/>
          <w:sz w:val="28"/>
          <w:szCs w:val="28"/>
          <w:lang w:eastAsia="ru-RU"/>
        </w:rPr>
        <w:t xml:space="preserve"> ряду над ложками кладуть тички, а над тичками - ложки. Забутку заповнюють переважно тичками.</w:t>
      </w:r>
      <w:r w:rsidRPr="000A1307">
        <w:rPr>
          <w:rFonts w:ascii="Times New Roman" w:eastAsia="Times New Roman" w:hAnsi="Times New Roman" w:cs="Times New Roman"/>
          <w:color w:val="000000"/>
          <w:sz w:val="28"/>
          <w:szCs w:val="28"/>
          <w:lang w:eastAsia="ru-RU"/>
        </w:rPr>
        <w:br/>
      </w:r>
      <w:r w:rsidRPr="000A1307">
        <w:rPr>
          <w:rFonts w:ascii="Times New Roman" w:eastAsia="Times New Roman" w:hAnsi="Times New Roman" w:cs="Times New Roman"/>
          <w:b/>
          <w:bCs/>
          <w:color w:val="FF0000"/>
          <w:sz w:val="28"/>
          <w:szCs w:val="28"/>
          <w:lang w:eastAsia="ru-RU"/>
        </w:rPr>
        <w:t>Мурування кутів</w:t>
      </w:r>
      <w:r w:rsidRPr="000A1307">
        <w:rPr>
          <w:rFonts w:ascii="Times New Roman" w:eastAsia="Times New Roman" w:hAnsi="Times New Roman" w:cs="Times New Roman"/>
          <w:color w:val="000000"/>
          <w:sz w:val="28"/>
          <w:szCs w:val="28"/>
          <w:lang w:eastAsia="ru-RU"/>
        </w:rPr>
        <w:t> буді</w:t>
      </w:r>
      <w:proofErr w:type="gramStart"/>
      <w:r w:rsidRPr="000A1307">
        <w:rPr>
          <w:rFonts w:ascii="Times New Roman" w:eastAsia="Times New Roman" w:hAnsi="Times New Roman" w:cs="Times New Roman"/>
          <w:color w:val="000000"/>
          <w:sz w:val="28"/>
          <w:szCs w:val="28"/>
          <w:lang w:eastAsia="ru-RU"/>
        </w:rPr>
        <w:t>вл</w:t>
      </w:r>
      <w:proofErr w:type="gramEnd"/>
      <w:r w:rsidRPr="000A1307">
        <w:rPr>
          <w:rFonts w:ascii="Times New Roman" w:eastAsia="Times New Roman" w:hAnsi="Times New Roman" w:cs="Times New Roman"/>
          <w:color w:val="000000"/>
          <w:sz w:val="28"/>
          <w:szCs w:val="28"/>
          <w:lang w:eastAsia="ru-RU"/>
        </w:rPr>
        <w:t>і є найбільш відповідальною частиною кам'яних робіт, які виконує кваліфікований муляр.</w:t>
      </w:r>
      <w:r w:rsidRPr="000A1307">
        <w:rPr>
          <w:rFonts w:ascii="Times New Roman" w:eastAsia="Times New Roman" w:hAnsi="Times New Roman" w:cs="Times New Roman"/>
          <w:color w:val="000000"/>
          <w:sz w:val="28"/>
          <w:szCs w:val="28"/>
          <w:lang w:eastAsia="ru-RU"/>
        </w:rPr>
        <w:br/>
        <w:t>Прямі кути однорядної системи перев'язування зводять наступним чином</w:t>
      </w:r>
      <w:proofErr w:type="gramStart"/>
      <w:r w:rsidRPr="000A1307">
        <w:rPr>
          <w:rFonts w:ascii="Times New Roman" w:eastAsia="Times New Roman" w:hAnsi="Times New Roman" w:cs="Times New Roman"/>
          <w:color w:val="000000"/>
          <w:sz w:val="28"/>
          <w:szCs w:val="28"/>
          <w:lang w:eastAsia="ru-RU"/>
        </w:rPr>
        <w:t xml:space="preserve"> .</w:t>
      </w:r>
      <w:proofErr w:type="gramEnd"/>
      <w:r w:rsidRPr="000A1307">
        <w:rPr>
          <w:rFonts w:ascii="Times New Roman" w:eastAsia="Times New Roman" w:hAnsi="Times New Roman" w:cs="Times New Roman"/>
          <w:color w:val="000000"/>
          <w:sz w:val="28"/>
          <w:szCs w:val="28"/>
          <w:lang w:eastAsia="ru-RU"/>
        </w:rPr>
        <w:t xml:space="preserve"> Перший ряд одної із стін, який складає прямий кут, доводять до зовнішньої поверхні другої стіни: перший ряд другої стіни приєднують до першого ряду першої стіни. </w:t>
      </w:r>
      <w:proofErr w:type="gramStart"/>
      <w:r w:rsidRPr="000A1307">
        <w:rPr>
          <w:rFonts w:ascii="Times New Roman" w:eastAsia="Times New Roman" w:hAnsi="Times New Roman" w:cs="Times New Roman"/>
          <w:color w:val="000000"/>
          <w:sz w:val="28"/>
          <w:szCs w:val="28"/>
          <w:lang w:eastAsia="ru-RU"/>
        </w:rPr>
        <w:t>У другому ряду — навпаки.</w:t>
      </w:r>
      <w:proofErr w:type="gramEnd"/>
      <w:r w:rsidRPr="000A1307">
        <w:rPr>
          <w:rFonts w:ascii="Times New Roman" w:eastAsia="Times New Roman" w:hAnsi="Times New Roman" w:cs="Times New Roman"/>
          <w:color w:val="000000"/>
          <w:sz w:val="28"/>
          <w:szCs w:val="28"/>
          <w:lang w:eastAsia="ru-RU"/>
        </w:rPr>
        <w:t xml:space="preserve"> Внаслідок цього ложкові ряди одної </w:t>
      </w:r>
      <w:proofErr w:type="gramStart"/>
      <w:r w:rsidRPr="000A1307">
        <w:rPr>
          <w:rFonts w:ascii="Times New Roman" w:eastAsia="Times New Roman" w:hAnsi="Times New Roman" w:cs="Times New Roman"/>
          <w:color w:val="000000"/>
          <w:sz w:val="28"/>
          <w:szCs w:val="28"/>
          <w:lang w:eastAsia="ru-RU"/>
        </w:rPr>
        <w:t>ст</w:t>
      </w:r>
      <w:proofErr w:type="gramEnd"/>
      <w:r w:rsidRPr="000A1307">
        <w:rPr>
          <w:rFonts w:ascii="Times New Roman" w:eastAsia="Times New Roman" w:hAnsi="Times New Roman" w:cs="Times New Roman"/>
          <w:color w:val="000000"/>
          <w:sz w:val="28"/>
          <w:szCs w:val="28"/>
          <w:lang w:eastAsia="ru-RU"/>
        </w:rPr>
        <w:t xml:space="preserve">іни виходять тичками на лицьову поверхню другої стіни. </w:t>
      </w:r>
      <w:proofErr w:type="gramStart"/>
      <w:r w:rsidRPr="000A1307">
        <w:rPr>
          <w:rFonts w:ascii="Times New Roman" w:eastAsia="Times New Roman" w:hAnsi="Times New Roman" w:cs="Times New Roman"/>
          <w:color w:val="000000"/>
          <w:sz w:val="28"/>
          <w:szCs w:val="28"/>
          <w:lang w:eastAsia="ru-RU"/>
        </w:rPr>
        <w:t>Ст</w:t>
      </w:r>
      <w:proofErr w:type="gramEnd"/>
      <w:r w:rsidRPr="000A1307">
        <w:rPr>
          <w:rFonts w:ascii="Times New Roman" w:eastAsia="Times New Roman" w:hAnsi="Times New Roman" w:cs="Times New Roman"/>
          <w:color w:val="000000"/>
          <w:sz w:val="28"/>
          <w:szCs w:val="28"/>
          <w:lang w:eastAsia="ru-RU"/>
        </w:rPr>
        <w:t xml:space="preserve">іна, яка </w:t>
      </w:r>
      <w:r w:rsidRPr="000A1307">
        <w:rPr>
          <w:rFonts w:ascii="Times New Roman" w:eastAsia="Times New Roman" w:hAnsi="Times New Roman" w:cs="Times New Roman"/>
          <w:color w:val="000000"/>
          <w:sz w:val="28"/>
          <w:szCs w:val="28"/>
          <w:lang w:eastAsia="ru-RU"/>
        </w:rPr>
        <w:lastRenderedPageBreak/>
        <w:t>проходить до лицьової поверхні другої стіни, повинна закінчуватися тричвертками, розміщеними  вподовж. Пропускаються зовнішні  ложкові  ряди</w:t>
      </w:r>
      <w:proofErr w:type="gramStart"/>
      <w:r w:rsidRPr="000A1307">
        <w:rPr>
          <w:rFonts w:ascii="Times New Roman" w:eastAsia="Times New Roman" w:hAnsi="Times New Roman" w:cs="Times New Roman"/>
          <w:color w:val="000000"/>
          <w:sz w:val="28"/>
          <w:szCs w:val="28"/>
          <w:lang w:eastAsia="ru-RU"/>
        </w:rPr>
        <w:t xml:space="preserve"> ,</w:t>
      </w:r>
      <w:proofErr w:type="gramEnd"/>
      <w:r w:rsidRPr="000A1307">
        <w:rPr>
          <w:rFonts w:ascii="Times New Roman" w:eastAsia="Times New Roman" w:hAnsi="Times New Roman" w:cs="Times New Roman"/>
          <w:color w:val="000000"/>
          <w:sz w:val="28"/>
          <w:szCs w:val="28"/>
          <w:lang w:eastAsia="ru-RU"/>
        </w:rPr>
        <w:t xml:space="preserve">  приєднуються зовнішні  тичкові.</w:t>
      </w:r>
    </w:p>
    <w:p w:rsidR="000A1307" w:rsidRPr="009718EC" w:rsidRDefault="000A1307" w:rsidP="009718E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A1307">
        <w:rPr>
          <w:rFonts w:ascii="Times New Roman" w:eastAsia="Times New Roman" w:hAnsi="Times New Roman" w:cs="Times New Roman"/>
          <w:color w:val="000000"/>
          <w:sz w:val="28"/>
          <w:szCs w:val="28"/>
          <w:lang w:eastAsia="ru-RU"/>
        </w:rPr>
        <w:t>Кут  в  одну  цеглину викладають  так:</w:t>
      </w:r>
    </w:p>
    <w:p w:rsidR="000A1307" w:rsidRDefault="000A1307" w:rsidP="00370F4A">
      <w:pPr>
        <w:spacing w:after="0" w:line="240" w:lineRule="auto"/>
        <w:ind w:left="1245"/>
        <w:textAlignment w:val="baseline"/>
        <w:rPr>
          <w:rFonts w:ascii="Times New Roman" w:eastAsia="Times New Roman" w:hAnsi="Times New Roman" w:cs="Times New Roman"/>
          <w:sz w:val="28"/>
          <w:szCs w:val="28"/>
          <w:lang w:val="uk-UA" w:eastAsia="ru-RU"/>
        </w:rPr>
      </w:pPr>
      <w:r>
        <w:rPr>
          <w:noProof/>
          <w:lang w:eastAsia="ru-RU"/>
        </w:rPr>
        <w:drawing>
          <wp:inline distT="0" distB="0" distL="0" distR="0" wp14:anchorId="4DD9D874" wp14:editId="3951B99A">
            <wp:extent cx="2447925" cy="1752600"/>
            <wp:effectExtent l="0" t="0" r="9525" b="0"/>
            <wp:docPr id="7" name="Рисунок 7" descr="https://dvpbud.ucoz.ua/pickkz/kkzm/250_1_r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vpbud.ucoz.ua/pickkz/kkzm/250_1_rja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6618" cy="1751664"/>
                    </a:xfrm>
                    <a:prstGeom prst="rect">
                      <a:avLst/>
                    </a:prstGeom>
                    <a:noFill/>
                    <a:ln>
                      <a:noFill/>
                    </a:ln>
                  </pic:spPr>
                </pic:pic>
              </a:graphicData>
            </a:graphic>
          </wp:inline>
        </w:drawing>
      </w:r>
      <w:r>
        <w:rPr>
          <w:noProof/>
          <w:lang w:eastAsia="ru-RU"/>
        </w:rPr>
        <w:drawing>
          <wp:inline distT="0" distB="0" distL="0" distR="0" wp14:anchorId="0F4A0C29" wp14:editId="26C131C0">
            <wp:extent cx="2505075" cy="1752600"/>
            <wp:effectExtent l="0" t="0" r="9525" b="0"/>
            <wp:docPr id="8" name="Рисунок 8" descr="https://dvpbud.ucoz.ua/pickkz/kkzm/250_2_r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vpbud.ucoz.ua/pickkz/kkzm/250_2_rj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903" cy="1753179"/>
                    </a:xfrm>
                    <a:prstGeom prst="rect">
                      <a:avLst/>
                    </a:prstGeom>
                    <a:noFill/>
                    <a:ln>
                      <a:noFill/>
                    </a:ln>
                  </pic:spPr>
                </pic:pic>
              </a:graphicData>
            </a:graphic>
          </wp:inline>
        </w:drawing>
      </w:r>
    </w:p>
    <w:p w:rsidR="000A1307" w:rsidRPr="000A1307" w:rsidRDefault="000A1307" w:rsidP="000A130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A1307">
        <w:rPr>
          <w:rFonts w:ascii="Times New Roman" w:eastAsia="Times New Roman" w:hAnsi="Times New Roman" w:cs="Times New Roman"/>
          <w:color w:val="000000"/>
          <w:sz w:val="28"/>
          <w:szCs w:val="28"/>
          <w:lang w:eastAsia="ru-RU"/>
        </w:rPr>
        <w:t>Кут в 1,5 цеглини викладають так:</w:t>
      </w:r>
    </w:p>
    <w:p w:rsidR="000A1307" w:rsidRPr="000A1307" w:rsidRDefault="000A1307" w:rsidP="000A1307">
      <w:pPr>
        <w:spacing w:before="100" w:beforeAutospacing="1" w:after="100" w:afterAutospacing="1" w:line="240" w:lineRule="auto"/>
        <w:rPr>
          <w:rFonts w:ascii="Verdana" w:eastAsia="Times New Roman" w:hAnsi="Verdana" w:cs="Times New Roman"/>
          <w:color w:val="000000"/>
          <w:sz w:val="16"/>
          <w:szCs w:val="16"/>
          <w:lang w:eastAsia="ru-RU"/>
        </w:rPr>
      </w:pPr>
      <w:r w:rsidRPr="000A1307">
        <w:rPr>
          <w:rFonts w:ascii="Verdana" w:eastAsia="Times New Roman" w:hAnsi="Verdana" w:cs="Times New Roman"/>
          <w:noProof/>
          <w:color w:val="000000"/>
          <w:sz w:val="16"/>
          <w:szCs w:val="16"/>
          <w:lang w:eastAsia="ru-RU"/>
        </w:rPr>
        <w:drawing>
          <wp:inline distT="0" distB="0" distL="0" distR="0" wp14:anchorId="27E89C8E" wp14:editId="21CACDBB">
            <wp:extent cx="2533650" cy="1632413"/>
            <wp:effectExtent l="0" t="0" r="0" b="6350"/>
            <wp:docPr id="9" name="Рисунок 9" descr="https://dvpbud.ucoz.ua/pickkz/kkzm/380_1_r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vpbud.ucoz.ua/pickkz/kkzm/380_1_rja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1206" cy="1637281"/>
                    </a:xfrm>
                    <a:prstGeom prst="rect">
                      <a:avLst/>
                    </a:prstGeom>
                    <a:noFill/>
                    <a:ln>
                      <a:noFill/>
                    </a:ln>
                  </pic:spPr>
                </pic:pic>
              </a:graphicData>
            </a:graphic>
          </wp:inline>
        </w:drawing>
      </w:r>
      <w:r w:rsidRPr="000A1307">
        <w:rPr>
          <w:rFonts w:ascii="Verdana" w:eastAsia="Times New Roman" w:hAnsi="Verdana" w:cs="Times New Roman"/>
          <w:noProof/>
          <w:color w:val="000000"/>
          <w:sz w:val="16"/>
          <w:szCs w:val="16"/>
          <w:lang w:eastAsia="ru-RU"/>
        </w:rPr>
        <w:drawing>
          <wp:inline distT="0" distB="0" distL="0" distR="0" wp14:anchorId="7C4336C0" wp14:editId="39987051">
            <wp:extent cx="2762250" cy="1695450"/>
            <wp:effectExtent l="0" t="0" r="0" b="0"/>
            <wp:docPr id="10" name="Рисунок 10" descr="https://dvpbud.ucoz.ua/pickkz/kkzm/380_2_r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vpbud.ucoz.ua/pickkz/kkzm/380_2_rja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1695450"/>
                    </a:xfrm>
                    <a:prstGeom prst="rect">
                      <a:avLst/>
                    </a:prstGeom>
                    <a:noFill/>
                    <a:ln>
                      <a:noFill/>
                    </a:ln>
                  </pic:spPr>
                </pic:pic>
              </a:graphicData>
            </a:graphic>
          </wp:inline>
        </w:drawing>
      </w:r>
    </w:p>
    <w:p w:rsidR="000A1307" w:rsidRDefault="000A1307" w:rsidP="00B858A5">
      <w:pPr>
        <w:spacing w:after="0" w:line="240" w:lineRule="auto"/>
        <w:ind w:left="1245"/>
        <w:textAlignment w:val="baseline"/>
        <w:rPr>
          <w:rFonts w:ascii="Times New Roman" w:eastAsia="Times New Roman" w:hAnsi="Times New Roman" w:cs="Times New Roman"/>
          <w:sz w:val="28"/>
          <w:szCs w:val="28"/>
          <w:lang w:val="uk-UA" w:eastAsia="ru-RU"/>
        </w:rPr>
      </w:pPr>
    </w:p>
    <w:p w:rsidR="000A1307" w:rsidRDefault="00370F4A" w:rsidP="00370F4A">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Кут в 2 цеглини викладають так:</w:t>
      </w:r>
    </w:p>
    <w:p w:rsidR="000A1307" w:rsidRDefault="00370F4A" w:rsidP="009718EC">
      <w:pPr>
        <w:spacing w:after="0" w:line="240" w:lineRule="auto"/>
        <w:textAlignment w:val="baseline"/>
        <w:rPr>
          <w:rFonts w:ascii="Times New Roman" w:eastAsia="Times New Roman" w:hAnsi="Times New Roman" w:cs="Times New Roman"/>
          <w:sz w:val="28"/>
          <w:szCs w:val="28"/>
          <w:lang w:val="uk-UA" w:eastAsia="ru-RU"/>
        </w:rPr>
      </w:pPr>
      <w:r>
        <w:rPr>
          <w:noProof/>
          <w:lang w:eastAsia="ru-RU"/>
        </w:rPr>
        <w:drawing>
          <wp:inline distT="0" distB="0" distL="0" distR="0" wp14:anchorId="7190CBF0" wp14:editId="5AEC9CEA">
            <wp:extent cx="2505075" cy="1466849"/>
            <wp:effectExtent l="0" t="0" r="0" b="635"/>
            <wp:docPr id="12" name="Рисунок 12" descr="https://dvpbud.ucoz.ua/pickkz/kkzm/510_1_r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vpbud.ucoz.ua/pickkz/kkzm/510_1_rja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737" cy="1466066"/>
                    </a:xfrm>
                    <a:prstGeom prst="rect">
                      <a:avLst/>
                    </a:prstGeom>
                    <a:noFill/>
                    <a:ln>
                      <a:noFill/>
                    </a:ln>
                  </pic:spPr>
                </pic:pic>
              </a:graphicData>
            </a:graphic>
          </wp:inline>
        </w:drawing>
      </w:r>
      <w:r>
        <w:rPr>
          <w:noProof/>
          <w:lang w:eastAsia="ru-RU"/>
        </w:rPr>
        <w:drawing>
          <wp:inline distT="0" distB="0" distL="0" distR="0" wp14:anchorId="424C980C" wp14:editId="0F71D270">
            <wp:extent cx="2603823" cy="1400175"/>
            <wp:effectExtent l="0" t="0" r="6350" b="0"/>
            <wp:docPr id="11" name="Рисунок 11" descr="https://dvpbud.ucoz.ua/pickkz/kkzm/510_2_r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vpbud.ucoz.ua/pickkz/kkzm/510_2_rj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8243" cy="1402552"/>
                    </a:xfrm>
                    <a:prstGeom prst="rect">
                      <a:avLst/>
                    </a:prstGeom>
                    <a:noFill/>
                    <a:ln>
                      <a:noFill/>
                    </a:ln>
                  </pic:spPr>
                </pic:pic>
              </a:graphicData>
            </a:graphic>
          </wp:inline>
        </w:drawing>
      </w:r>
    </w:p>
    <w:p w:rsidR="00370F4A" w:rsidRPr="00370F4A" w:rsidRDefault="00370F4A" w:rsidP="00370F4A">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70F4A">
        <w:rPr>
          <w:rFonts w:ascii="Times New Roman" w:eastAsia="Times New Roman" w:hAnsi="Times New Roman" w:cs="Times New Roman"/>
          <w:color w:val="000000"/>
          <w:sz w:val="32"/>
          <w:szCs w:val="32"/>
          <w:lang w:eastAsia="ru-RU"/>
        </w:rPr>
        <w:t>Кут у 2,5 цеглини викладають так:</w:t>
      </w:r>
    </w:p>
    <w:p w:rsidR="000A1307" w:rsidRPr="00AA2690" w:rsidRDefault="00370F4A" w:rsidP="00AA2690">
      <w:pPr>
        <w:spacing w:before="100" w:beforeAutospacing="1" w:after="100" w:afterAutospacing="1" w:line="240" w:lineRule="auto"/>
        <w:rPr>
          <w:rFonts w:ascii="Verdana" w:eastAsia="Times New Roman" w:hAnsi="Verdana" w:cs="Times New Roman"/>
          <w:color w:val="000000"/>
          <w:sz w:val="16"/>
          <w:szCs w:val="16"/>
          <w:lang w:val="uk-UA" w:eastAsia="ru-RU"/>
        </w:rPr>
      </w:pPr>
      <w:r w:rsidRPr="00370F4A">
        <w:rPr>
          <w:rFonts w:ascii="Verdana" w:eastAsia="Times New Roman" w:hAnsi="Verdana" w:cs="Times New Roman"/>
          <w:noProof/>
          <w:color w:val="000000"/>
          <w:sz w:val="16"/>
          <w:szCs w:val="16"/>
          <w:lang w:eastAsia="ru-RU"/>
        </w:rPr>
        <w:drawing>
          <wp:inline distT="0" distB="0" distL="0" distR="0" wp14:anchorId="3B8141A4" wp14:editId="68C00F83">
            <wp:extent cx="2519774" cy="1371600"/>
            <wp:effectExtent l="0" t="0" r="0" b="0"/>
            <wp:docPr id="13" name="Рисунок 13" descr="https://dvpbud.ucoz.ua/pickkz/kkzm/640_1_r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vpbud.ucoz.ua/pickkz/kkzm/640_1_rj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898" cy="1371668"/>
                    </a:xfrm>
                    <a:prstGeom prst="rect">
                      <a:avLst/>
                    </a:prstGeom>
                    <a:noFill/>
                    <a:ln>
                      <a:noFill/>
                    </a:ln>
                  </pic:spPr>
                </pic:pic>
              </a:graphicData>
            </a:graphic>
          </wp:inline>
        </w:drawing>
      </w:r>
      <w:r w:rsidRPr="00370F4A">
        <w:rPr>
          <w:rFonts w:ascii="Verdana" w:eastAsia="Times New Roman" w:hAnsi="Verdana" w:cs="Times New Roman"/>
          <w:noProof/>
          <w:color w:val="000000"/>
          <w:sz w:val="16"/>
          <w:szCs w:val="16"/>
          <w:lang w:eastAsia="ru-RU"/>
        </w:rPr>
        <w:drawing>
          <wp:inline distT="0" distB="0" distL="0" distR="0" wp14:anchorId="2B1FF3C0" wp14:editId="03D6DA74">
            <wp:extent cx="2924175" cy="1400175"/>
            <wp:effectExtent l="0" t="0" r="9525" b="9525"/>
            <wp:docPr id="14" name="Рисунок 14" descr="https://dvpbud.ucoz.ua/pickkz/kkzm/510_2_r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vpbud.ucoz.ua/pickkz/kkzm/510_2_rja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0562" cy="1403233"/>
                    </a:xfrm>
                    <a:prstGeom prst="rect">
                      <a:avLst/>
                    </a:prstGeom>
                    <a:noFill/>
                    <a:ln>
                      <a:noFill/>
                    </a:ln>
                  </pic:spPr>
                </pic:pic>
              </a:graphicData>
            </a:graphic>
          </wp:inline>
        </w:drawing>
      </w:r>
    </w:p>
    <w:p w:rsidR="00867605" w:rsidRPr="00AA2690" w:rsidRDefault="00AA2690" w:rsidP="00AA2690">
      <w:pPr>
        <w:spacing w:after="0" w:line="240" w:lineRule="auto"/>
        <w:ind w:left="1245"/>
        <w:jc w:val="center"/>
        <w:textAlignment w:val="baseline"/>
        <w:rPr>
          <w:rFonts w:ascii="Times New Roman" w:eastAsia="Times New Roman" w:hAnsi="Times New Roman" w:cs="Times New Roman"/>
          <w:b/>
          <w:sz w:val="28"/>
          <w:szCs w:val="28"/>
          <w:u w:val="single"/>
          <w:lang w:val="uk-UA" w:eastAsia="ru-RU"/>
        </w:rPr>
      </w:pPr>
      <w:r w:rsidRPr="00AA2690">
        <w:rPr>
          <w:rFonts w:ascii="Times New Roman" w:eastAsia="Times New Roman" w:hAnsi="Times New Roman" w:cs="Times New Roman"/>
          <w:b/>
          <w:sz w:val="28"/>
          <w:szCs w:val="28"/>
          <w:u w:val="single"/>
          <w:lang w:val="uk-UA" w:eastAsia="ru-RU"/>
        </w:rPr>
        <w:lastRenderedPageBreak/>
        <w:t>Інструкційно-технологічна карта</w:t>
      </w:r>
    </w:p>
    <w:p w:rsidR="00867605" w:rsidRPr="0040068B" w:rsidRDefault="00867605" w:rsidP="0040068B">
      <w:pPr>
        <w:spacing w:after="0" w:line="240" w:lineRule="auto"/>
        <w:ind w:left="1245"/>
        <w:jc w:val="center"/>
        <w:textAlignment w:val="baseline"/>
        <w:rPr>
          <w:rFonts w:ascii="Times New Roman" w:eastAsia="Times New Roman" w:hAnsi="Times New Roman" w:cs="Times New Roman"/>
          <w:sz w:val="28"/>
          <w:szCs w:val="28"/>
          <w:lang w:val="uk-UA" w:eastAsia="ru-RU"/>
        </w:rPr>
      </w:pPr>
    </w:p>
    <w:p w:rsidR="00867605" w:rsidRDefault="00AA2690" w:rsidP="00B858A5">
      <w:pPr>
        <w:spacing w:after="0" w:line="240" w:lineRule="auto"/>
        <w:ind w:left="1245"/>
        <w:textAlignment w:val="baseline"/>
        <w:rPr>
          <w:rFonts w:ascii="Times New Roman" w:eastAsia="Times New Roman" w:hAnsi="Times New Roman" w:cs="Times New Roman"/>
          <w:b/>
          <w:sz w:val="28"/>
          <w:szCs w:val="28"/>
          <w:u w:val="single"/>
          <w:lang w:val="uk-UA" w:eastAsia="ru-RU"/>
        </w:rPr>
      </w:pPr>
      <w:r>
        <w:rPr>
          <w:rFonts w:ascii="Times New Roman" w:eastAsia="Times New Roman" w:hAnsi="Times New Roman" w:cs="Times New Roman"/>
          <w:b/>
          <w:noProof/>
          <w:sz w:val="28"/>
          <w:szCs w:val="28"/>
          <w:u w:val="single"/>
          <w:lang w:eastAsia="ru-RU"/>
        </w:rPr>
        <w:drawing>
          <wp:inline distT="0" distB="0" distL="0" distR="0">
            <wp:extent cx="5940425" cy="4227058"/>
            <wp:effectExtent l="0" t="0" r="3175" b="2540"/>
            <wp:docPr id="16" name="Рисунок 16" descr="C:\Users\шка\8\IMG_20200503_13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а\8\IMG_20200503_1348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227058"/>
                    </a:xfrm>
                    <a:prstGeom prst="rect">
                      <a:avLst/>
                    </a:prstGeom>
                    <a:noFill/>
                    <a:ln>
                      <a:noFill/>
                    </a:ln>
                  </pic:spPr>
                </pic:pic>
              </a:graphicData>
            </a:graphic>
          </wp:inline>
        </w:drawing>
      </w:r>
    </w:p>
    <w:p w:rsidR="00B858A5" w:rsidRPr="00B858A5" w:rsidRDefault="00B858A5" w:rsidP="0040068B">
      <w:pPr>
        <w:spacing w:after="0" w:line="240" w:lineRule="auto"/>
        <w:textAlignment w:val="baseline"/>
        <w:rPr>
          <w:rFonts w:ascii="Arial" w:eastAsia="Times New Roman" w:hAnsi="Arial" w:cs="Arial"/>
          <w:b/>
          <w:sz w:val="28"/>
          <w:szCs w:val="28"/>
          <w:lang w:eastAsia="ru-RU"/>
        </w:rPr>
      </w:pPr>
      <w:r w:rsidRPr="00B858A5">
        <w:rPr>
          <w:rFonts w:ascii="Times New Roman" w:eastAsia="Times New Roman" w:hAnsi="Times New Roman" w:cs="Times New Roman"/>
          <w:b/>
          <w:sz w:val="28"/>
          <w:szCs w:val="28"/>
          <w:lang w:val="uk-UA" w:eastAsia="ru-RU"/>
        </w:rPr>
        <w:t xml:space="preserve"> </w:t>
      </w:r>
      <w:r w:rsidRPr="00B858A5">
        <w:rPr>
          <w:rFonts w:ascii="Calibri" w:eastAsia="Calibri" w:hAnsi="Calibri" w:cs="Times New Roman"/>
          <w:b/>
        </w:rPr>
        <w:t xml:space="preserve"> </w:t>
      </w:r>
    </w:p>
    <w:p w:rsidR="00B858A5" w:rsidRPr="00B858A5" w:rsidRDefault="00B858A5" w:rsidP="00B858A5">
      <w:pPr>
        <w:spacing w:after="0" w:line="240" w:lineRule="auto"/>
        <w:rPr>
          <w:rFonts w:ascii="Times New Roman" w:eastAsia="Times New Roman" w:hAnsi="Times New Roman" w:cs="Times New Roman"/>
          <w:sz w:val="28"/>
          <w:szCs w:val="28"/>
          <w:lang w:eastAsia="ru-RU"/>
        </w:rPr>
      </w:pPr>
    </w:p>
    <w:p w:rsidR="00B858A5" w:rsidRPr="00A57D6B" w:rsidRDefault="00B858A5" w:rsidP="00B858A5">
      <w:pPr>
        <w:numPr>
          <w:ilvl w:val="0"/>
          <w:numId w:val="2"/>
        </w:numPr>
        <w:spacing w:after="0" w:line="240" w:lineRule="auto"/>
        <w:contextualSpacing/>
        <w:textAlignment w:val="baseline"/>
        <w:rPr>
          <w:rFonts w:ascii="Times New Roman" w:eastAsia="Times New Roman" w:hAnsi="Times New Roman" w:cs="Times New Roman"/>
          <w:sz w:val="28"/>
          <w:szCs w:val="28"/>
          <w:lang w:eastAsia="ru-RU"/>
        </w:rPr>
      </w:pPr>
      <w:r w:rsidRPr="00B858A5">
        <w:rPr>
          <w:rFonts w:ascii="Times New Roman" w:eastAsia="Times New Roman" w:hAnsi="Times New Roman" w:cs="Times New Roman"/>
          <w:sz w:val="28"/>
          <w:szCs w:val="28"/>
          <w:lang w:eastAsia="ru-RU"/>
        </w:rPr>
        <w:t xml:space="preserve">Закріплення нового </w:t>
      </w:r>
      <w:proofErr w:type="gramStart"/>
      <w:r w:rsidRPr="00B858A5">
        <w:rPr>
          <w:rFonts w:ascii="Times New Roman" w:eastAsia="Times New Roman" w:hAnsi="Times New Roman" w:cs="Times New Roman"/>
          <w:sz w:val="28"/>
          <w:szCs w:val="28"/>
          <w:lang w:eastAsia="ru-RU"/>
        </w:rPr>
        <w:t>матер</w:t>
      </w:r>
      <w:proofErr w:type="gramEnd"/>
      <w:r w:rsidRPr="00B858A5">
        <w:rPr>
          <w:rFonts w:ascii="Times New Roman" w:eastAsia="Times New Roman" w:hAnsi="Times New Roman" w:cs="Times New Roman"/>
          <w:sz w:val="28"/>
          <w:szCs w:val="28"/>
          <w:lang w:eastAsia="ru-RU"/>
        </w:rPr>
        <w:t xml:space="preserve">іалу </w:t>
      </w:r>
      <w:r w:rsidRPr="00B858A5">
        <w:rPr>
          <w:rFonts w:ascii="Times New Roman" w:eastAsia="Times New Roman" w:hAnsi="Times New Roman" w:cs="Times New Roman"/>
          <w:sz w:val="28"/>
          <w:szCs w:val="28"/>
          <w:lang w:val="uk-UA" w:eastAsia="ru-RU"/>
        </w:rPr>
        <w:t xml:space="preserve">13.00-14.30  </w:t>
      </w:r>
    </w:p>
    <w:p w:rsidR="00A57D6B" w:rsidRDefault="00A57D6B" w:rsidP="00A57D6B">
      <w:pPr>
        <w:spacing w:after="0" w:line="240" w:lineRule="auto"/>
        <w:contextualSpacing/>
        <w:textAlignment w:val="baseline"/>
        <w:rPr>
          <w:rFonts w:ascii="Times New Roman" w:eastAsia="Times New Roman" w:hAnsi="Times New Roman" w:cs="Times New Roman"/>
          <w:sz w:val="28"/>
          <w:szCs w:val="28"/>
          <w:lang w:val="uk-UA" w:eastAsia="ru-RU"/>
        </w:rPr>
      </w:pPr>
      <w:r w:rsidRPr="00A57D6B">
        <w:rPr>
          <w:rFonts w:ascii="Times New Roman" w:eastAsia="Times New Roman" w:hAnsi="Times New Roman" w:cs="Times New Roman"/>
          <w:sz w:val="28"/>
          <w:szCs w:val="28"/>
          <w:lang w:eastAsia="ru-RU"/>
        </w:rPr>
        <w:t xml:space="preserve">Опишіть технологічний процес мурування кутів </w:t>
      </w:r>
      <w:proofErr w:type="gramStart"/>
      <w:r w:rsidRPr="00A57D6B">
        <w:rPr>
          <w:rFonts w:ascii="Times New Roman" w:eastAsia="Times New Roman" w:hAnsi="Times New Roman" w:cs="Times New Roman"/>
          <w:sz w:val="28"/>
          <w:szCs w:val="28"/>
          <w:lang w:eastAsia="ru-RU"/>
        </w:rPr>
        <w:t>в</w:t>
      </w:r>
      <w:proofErr w:type="gramEnd"/>
      <w:r w:rsidRPr="00A57D6B">
        <w:rPr>
          <w:rFonts w:ascii="Times New Roman" w:eastAsia="Times New Roman" w:hAnsi="Times New Roman" w:cs="Times New Roman"/>
          <w:sz w:val="28"/>
          <w:szCs w:val="28"/>
          <w:lang w:eastAsia="ru-RU"/>
        </w:rPr>
        <w:t xml:space="preserve"> 1;1.5;2;2.5 цеглини</w:t>
      </w:r>
    </w:p>
    <w:p w:rsidR="00A57D6B" w:rsidRPr="00A57D6B" w:rsidRDefault="00A57D6B" w:rsidP="00A57D6B">
      <w:pPr>
        <w:spacing w:after="0" w:line="240" w:lineRule="auto"/>
        <w:contextualSpacing/>
        <w:textAlignment w:val="baseline"/>
        <w:rPr>
          <w:rFonts w:ascii="Times New Roman" w:eastAsia="Times New Roman" w:hAnsi="Times New Roman" w:cs="Times New Roman"/>
          <w:sz w:val="28"/>
          <w:szCs w:val="28"/>
          <w:lang w:val="uk-UA" w:eastAsia="ru-RU"/>
        </w:rPr>
      </w:pPr>
    </w:p>
    <w:p w:rsidR="00B858A5" w:rsidRPr="00B858A5" w:rsidRDefault="00291B63" w:rsidP="00A57D6B">
      <w:pPr>
        <w:spacing w:after="0" w:line="240" w:lineRule="auto"/>
        <w:textAlignment w:val="baseline"/>
        <w:rPr>
          <w:rFonts w:ascii="Times New Roman" w:eastAsia="Times New Roman" w:hAnsi="Times New Roman" w:cs="Times New Roman"/>
          <w:sz w:val="28"/>
          <w:szCs w:val="28"/>
          <w:lang w:val="uk-UA" w:eastAsia="ru-RU"/>
        </w:rPr>
      </w:pPr>
      <w:r>
        <w:rPr>
          <w:noProof/>
          <w:lang w:eastAsia="ru-RU"/>
        </w:rPr>
        <mc:AlternateContent>
          <mc:Choice Requires="wps">
            <w:drawing>
              <wp:inline distT="0" distB="0" distL="0" distR="0" wp14:anchorId="31286824" wp14:editId="762FF5E8">
                <wp:extent cx="304800" cy="304800"/>
                <wp:effectExtent l="0" t="0" r="0" b="0"/>
                <wp:docPr id="3" name="AutoShape 4" descr="Матеріал для навчання з камяних робіт | budiveln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Матеріал для навчання з камяних робіт | budiveln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DAFMbERAwAAEgYAAA4AAAAAAAAAAAAAAAAALgIAAGRycy9lMm9E&#10;b2MueG1sUEsBAi0AFAAGAAgAAAAhAEyg6SzYAAAAAwEAAA8AAAAAAAAAAAAAAAAAawUAAGRycy9k&#10;b3ducmV2LnhtbFBLBQYAAAAABAAEAPMAAABwBgAAAAA=&#10;" filled="f" stroked="f">
                <o:lock v:ext="edit" aspectratio="t"/>
                <w10:anchorlock/>
              </v:rect>
            </w:pict>
          </mc:Fallback>
        </mc:AlternateContent>
      </w:r>
      <w:r>
        <w:rPr>
          <w:noProof/>
          <w:lang w:eastAsia="ru-RU"/>
        </w:rPr>
        <mc:AlternateContent>
          <mc:Choice Requires="wps">
            <w:drawing>
              <wp:inline distT="0" distB="0" distL="0" distR="0" wp14:anchorId="28F9B467" wp14:editId="0E8A9549">
                <wp:extent cx="304800" cy="304800"/>
                <wp:effectExtent l="0" t="0" r="0" b="0"/>
                <wp:docPr id="5" name="AutoShape 6" descr="Матеріал для навчання з камяних робіт | budiveln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Матеріал для навчання з камяних робіт | budiveln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C3xA0oRAwAAEgYAAA4AAAAAAAAAAAAAAAAALgIAAGRycy9lMm9E&#10;b2MueG1sUEsBAi0AFAAGAAgAAAAhAEyg6SzYAAAAAwEAAA8AAAAAAAAAAAAAAAAAawUAAGRycy9k&#10;b3ducmV2LnhtbFBLBQYAAAAABAAEAPMAAABwBgAAAAA=&#10;" filled="f" stroked="f">
                <o:lock v:ext="edit" aspectratio="t"/>
                <w10:anchorlock/>
              </v:rect>
            </w:pict>
          </mc:Fallback>
        </mc:AlternateContent>
      </w:r>
      <w:r>
        <w:rPr>
          <w:noProof/>
          <w:lang w:eastAsia="ru-RU"/>
        </w:rPr>
        <w:drawing>
          <wp:inline distT="0" distB="0" distL="0" distR="0" wp14:anchorId="758DB808" wp14:editId="58D9F2AE">
            <wp:extent cx="3857625" cy="3219450"/>
            <wp:effectExtent l="0" t="0" r="9525" b="0"/>
            <wp:docPr id="17" name="Рисунок 17" descr="Кладка стін і ку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адка стін і куті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7625" cy="3219450"/>
                    </a:xfrm>
                    <a:prstGeom prst="rect">
                      <a:avLst/>
                    </a:prstGeom>
                    <a:noFill/>
                    <a:ln>
                      <a:noFill/>
                    </a:ln>
                  </pic:spPr>
                </pic:pic>
              </a:graphicData>
            </a:graphic>
          </wp:inline>
        </w:drawing>
      </w:r>
    </w:p>
    <w:p w:rsidR="00B858A5" w:rsidRPr="00B858A5" w:rsidRDefault="00854858" w:rsidP="00A57D6B">
      <w:pPr>
        <w:spacing w:after="0" w:line="240" w:lineRule="auto"/>
        <w:ind w:left="900"/>
        <w:contextualSpacing/>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Відеоролик за посиланням : </w:t>
      </w:r>
      <w:r w:rsidR="00CB4928" w:rsidRPr="00CB4928">
        <w:rPr>
          <w:rFonts w:ascii="Times New Roman" w:eastAsia="Times New Roman" w:hAnsi="Times New Roman" w:cs="Times New Roman"/>
          <w:sz w:val="28"/>
          <w:szCs w:val="28"/>
          <w:lang w:val="uk-UA" w:eastAsia="ru-RU"/>
        </w:rPr>
        <w:t>https://youtu.be/CzW3o1W5nfA</w:t>
      </w:r>
      <w:bookmarkStart w:id="0" w:name="_GoBack"/>
      <w:bookmarkEnd w:id="0"/>
    </w:p>
    <w:p w:rsidR="00B858A5" w:rsidRDefault="00B858A5" w:rsidP="00B858A5">
      <w:pPr>
        <w:numPr>
          <w:ilvl w:val="0"/>
          <w:numId w:val="2"/>
        </w:numPr>
        <w:spacing w:after="0" w:line="240" w:lineRule="auto"/>
        <w:contextualSpacing/>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sz w:val="28"/>
          <w:szCs w:val="28"/>
          <w:lang w:val="uk-UA" w:eastAsia="ru-RU"/>
        </w:rPr>
        <w:lastRenderedPageBreak/>
        <w:t>Домашнє завдання:</w:t>
      </w:r>
    </w:p>
    <w:p w:rsidR="00291B63" w:rsidRDefault="00963EB1" w:rsidP="00291B63">
      <w:pPr>
        <w:spacing w:after="0" w:line="240" w:lineRule="auto"/>
        <w:ind w:left="900"/>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Оберіть правильний варіант</w:t>
      </w:r>
      <w:r w:rsidR="00291B63">
        <w:rPr>
          <w:rFonts w:ascii="Times New Roman" w:eastAsia="Times New Roman" w:hAnsi="Times New Roman" w:cs="Times New Roman"/>
          <w:sz w:val="28"/>
          <w:szCs w:val="28"/>
          <w:lang w:val="uk-UA" w:eastAsia="ru-RU"/>
        </w:rPr>
        <w:t xml:space="preserve"> відповіді :</w:t>
      </w:r>
    </w:p>
    <w:p w:rsidR="00291B63" w:rsidRDefault="00291B63" w:rsidP="00291B63">
      <w:pPr>
        <w:spacing w:after="0" w:line="240" w:lineRule="auto"/>
        <w:ind w:left="900"/>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1.Чи завжди у зовнішній версті укладають дві тричвертками?</w:t>
      </w:r>
    </w:p>
    <w:p w:rsidR="00291B63" w:rsidRDefault="00291B63" w:rsidP="00291B63">
      <w:pPr>
        <w:spacing w:after="0" w:line="240" w:lineRule="auto"/>
        <w:ind w:left="900"/>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2.Чи потрібно заповнювати проміжок між три чвертками і двома внутрішніми верстами чвертками?</w:t>
      </w:r>
    </w:p>
    <w:p w:rsidR="00291B63" w:rsidRDefault="00291B63" w:rsidP="00291B63">
      <w:pPr>
        <w:spacing w:after="0" w:line="240" w:lineRule="auto"/>
        <w:ind w:left="900"/>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963EB1">
        <w:rPr>
          <w:rFonts w:ascii="Times New Roman" w:eastAsia="Times New Roman" w:hAnsi="Times New Roman" w:cs="Times New Roman"/>
          <w:sz w:val="28"/>
          <w:szCs w:val="28"/>
          <w:lang w:val="uk-UA" w:eastAsia="ru-RU"/>
        </w:rPr>
        <w:t>Чи укладають у другому ложковому ряду тричвертки?</w:t>
      </w:r>
    </w:p>
    <w:p w:rsidR="00963EB1" w:rsidRDefault="00963EB1" w:rsidP="00291B63">
      <w:pPr>
        <w:spacing w:after="0" w:line="240" w:lineRule="auto"/>
        <w:ind w:left="900"/>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 Чи можна розмішувати розчин руками?</w:t>
      </w:r>
    </w:p>
    <w:p w:rsidR="00963EB1" w:rsidRDefault="00963EB1" w:rsidP="00291B63">
      <w:pPr>
        <w:spacing w:after="0" w:line="240" w:lineRule="auto"/>
        <w:ind w:left="900"/>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5.Чи дозволяється ходити по свіжовикладеному муруванні ?</w:t>
      </w:r>
    </w:p>
    <w:p w:rsidR="00963EB1" w:rsidRPr="00B858A5" w:rsidRDefault="00963EB1" w:rsidP="00291B63">
      <w:pPr>
        <w:spacing w:after="0" w:line="240" w:lineRule="auto"/>
        <w:ind w:left="900"/>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6.Правильність мурування кута перевіряють косинцем?</w:t>
      </w:r>
    </w:p>
    <w:p w:rsidR="00B858A5" w:rsidRPr="00B858A5" w:rsidRDefault="00B858A5" w:rsidP="00B858A5">
      <w:pPr>
        <w:spacing w:after="0" w:line="240" w:lineRule="auto"/>
        <w:ind w:left="1140"/>
        <w:contextualSpacing/>
        <w:rPr>
          <w:rFonts w:ascii="Times New Roman" w:eastAsia="Times New Roman" w:hAnsi="Times New Roman" w:cs="Times New Roman"/>
          <w:sz w:val="28"/>
          <w:szCs w:val="28"/>
          <w:lang w:val="uk-UA" w:eastAsia="ru-RU"/>
        </w:rPr>
      </w:pPr>
    </w:p>
    <w:p w:rsidR="00B858A5" w:rsidRPr="00B858A5" w:rsidRDefault="00B858A5" w:rsidP="00B858A5">
      <w:pPr>
        <w:spacing w:after="0" w:line="240" w:lineRule="auto"/>
        <w:ind w:left="-720" w:hanging="720"/>
        <w:rPr>
          <w:rFonts w:ascii="Times New Roman" w:eastAsia="Times New Roman" w:hAnsi="Times New Roman" w:cs="Times New Roman"/>
          <w:sz w:val="28"/>
          <w:szCs w:val="28"/>
          <w:lang w:val="uk-UA" w:eastAsia="ru-RU"/>
        </w:rPr>
      </w:pPr>
    </w:p>
    <w:p w:rsidR="00B858A5" w:rsidRPr="00B858A5" w:rsidRDefault="004C43AF" w:rsidP="004C43AF">
      <w:pPr>
        <w:spacing w:after="0" w:line="240" w:lineRule="auto"/>
        <w:ind w:left="-720" w:hanging="72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B858A5" w:rsidRPr="00B858A5">
        <w:rPr>
          <w:rFonts w:ascii="Times New Roman" w:eastAsia="Times New Roman" w:hAnsi="Times New Roman" w:cs="Times New Roman"/>
          <w:sz w:val="28"/>
          <w:szCs w:val="28"/>
          <w:lang w:val="uk-UA" w:eastAsia="ru-RU"/>
        </w:rPr>
        <w:t>Відповіді надсилати</w:t>
      </w:r>
    </w:p>
    <w:p w:rsidR="00B858A5" w:rsidRPr="00B858A5" w:rsidRDefault="004C43AF" w:rsidP="004C43AF">
      <w:pPr>
        <w:spacing w:after="0" w:line="240" w:lineRule="auto"/>
        <w:ind w:left="-720" w:hanging="72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06.05</w:t>
      </w:r>
      <w:r w:rsidR="00B858A5" w:rsidRPr="00B858A5">
        <w:rPr>
          <w:rFonts w:ascii="Times New Roman" w:eastAsia="Times New Roman" w:hAnsi="Times New Roman" w:cs="Times New Roman"/>
          <w:b/>
          <w:sz w:val="28"/>
          <w:szCs w:val="28"/>
          <w:lang w:val="uk-UA" w:eastAsia="ru-RU"/>
        </w:rPr>
        <w:t>.2020  року  з 13.00 -14.30</w:t>
      </w:r>
    </w:p>
    <w:p w:rsidR="00B858A5" w:rsidRPr="00B858A5" w:rsidRDefault="00B858A5" w:rsidP="004C43AF">
      <w:pPr>
        <w:spacing w:after="0" w:line="240" w:lineRule="auto"/>
        <w:ind w:left="-720" w:hanging="720"/>
        <w:jc w:val="right"/>
        <w:rPr>
          <w:rFonts w:ascii="Times New Roman" w:eastAsia="Times New Roman" w:hAnsi="Times New Roman" w:cs="Times New Roman"/>
          <w:b/>
          <w:sz w:val="28"/>
          <w:szCs w:val="28"/>
          <w:lang w:val="uk-UA" w:eastAsia="ru-RU"/>
        </w:rPr>
      </w:pPr>
      <w:r w:rsidRPr="00B858A5">
        <w:rPr>
          <w:rFonts w:ascii="Times New Roman" w:eastAsia="Times New Roman" w:hAnsi="Times New Roman" w:cs="Times New Roman"/>
          <w:b/>
          <w:sz w:val="28"/>
          <w:szCs w:val="28"/>
          <w:lang w:val="uk-UA" w:eastAsia="ru-RU"/>
        </w:rPr>
        <w:t xml:space="preserve">на вайбер   </w:t>
      </w:r>
      <w:r w:rsidRPr="00B858A5">
        <w:rPr>
          <w:rFonts w:ascii="Times New Roman" w:eastAsia="Times New Roman" w:hAnsi="Times New Roman" w:cs="Times New Roman"/>
          <w:b/>
          <w:sz w:val="28"/>
          <w:szCs w:val="28"/>
          <w:u w:val="single"/>
          <w:lang w:val="uk-UA" w:eastAsia="ru-RU"/>
        </w:rPr>
        <w:t xml:space="preserve">0679821398  </w:t>
      </w:r>
      <w:r w:rsidRPr="00B858A5">
        <w:rPr>
          <w:rFonts w:ascii="Times New Roman" w:eastAsia="Times New Roman" w:hAnsi="Times New Roman" w:cs="Times New Roman"/>
          <w:b/>
          <w:sz w:val="28"/>
          <w:szCs w:val="28"/>
          <w:lang w:val="uk-UA" w:eastAsia="ru-RU"/>
        </w:rPr>
        <w:t xml:space="preserve">    та   ел. пошту</w:t>
      </w:r>
      <w:r w:rsidRPr="00B858A5">
        <w:rPr>
          <w:rFonts w:ascii="Helvetica" w:eastAsia="Calibri" w:hAnsi="Helvetica" w:cs="Helvetica"/>
          <w:b/>
          <w:color w:val="222222"/>
          <w:sz w:val="21"/>
          <w:szCs w:val="21"/>
          <w:shd w:val="clear" w:color="auto" w:fill="FFFFFF"/>
          <w:lang w:val="uk-UA"/>
        </w:rPr>
        <w:t xml:space="preserve"> </w:t>
      </w:r>
      <w:r w:rsidRPr="00B858A5">
        <w:rPr>
          <w:rFonts w:ascii="Helvetica" w:eastAsia="Calibri" w:hAnsi="Helvetica" w:cs="Helvetica"/>
          <w:b/>
          <w:color w:val="222222"/>
          <w:sz w:val="28"/>
          <w:szCs w:val="28"/>
          <w:shd w:val="clear" w:color="auto" w:fill="FFFFFF"/>
        </w:rPr>
        <w:t>skarupetalilia@gmail.com</w:t>
      </w:r>
    </w:p>
    <w:p w:rsidR="00B858A5" w:rsidRPr="00B858A5" w:rsidRDefault="00B858A5" w:rsidP="00B858A5">
      <w:pPr>
        <w:spacing w:after="0" w:line="240" w:lineRule="auto"/>
        <w:ind w:left="-720" w:hanging="720"/>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sz w:val="28"/>
          <w:szCs w:val="28"/>
          <w:lang w:val="uk-UA" w:eastAsia="ru-RU"/>
        </w:rPr>
        <w:t xml:space="preserve">             </w:t>
      </w:r>
    </w:p>
    <w:p w:rsidR="00B858A5" w:rsidRPr="00B858A5" w:rsidRDefault="00B858A5" w:rsidP="00B858A5">
      <w:pPr>
        <w:spacing w:after="0" w:line="240" w:lineRule="auto"/>
        <w:ind w:left="-720" w:hanging="720"/>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sz w:val="28"/>
          <w:szCs w:val="28"/>
          <w:lang w:val="uk-UA" w:eastAsia="ru-RU"/>
        </w:rPr>
        <w:t xml:space="preserve">                      </w:t>
      </w:r>
    </w:p>
    <w:p w:rsidR="00B858A5" w:rsidRPr="00B858A5" w:rsidRDefault="00B858A5" w:rsidP="00B858A5">
      <w:pPr>
        <w:spacing w:after="0" w:line="240" w:lineRule="auto"/>
        <w:ind w:left="-720" w:hanging="720"/>
        <w:rPr>
          <w:rFonts w:ascii="Times New Roman" w:eastAsia="Times New Roman" w:hAnsi="Times New Roman" w:cs="Times New Roman"/>
          <w:sz w:val="28"/>
          <w:szCs w:val="28"/>
          <w:lang w:val="uk-UA" w:eastAsia="ru-RU"/>
        </w:rPr>
      </w:pPr>
    </w:p>
    <w:p w:rsidR="00B858A5" w:rsidRPr="00B858A5" w:rsidRDefault="00B858A5" w:rsidP="00B858A5">
      <w:pPr>
        <w:spacing w:after="0" w:line="240" w:lineRule="auto"/>
        <w:ind w:left="-720" w:hanging="720"/>
        <w:rPr>
          <w:rFonts w:ascii="Times New Roman" w:eastAsia="Times New Roman" w:hAnsi="Times New Roman" w:cs="Times New Roman"/>
          <w:sz w:val="28"/>
          <w:szCs w:val="28"/>
          <w:lang w:val="uk-UA" w:eastAsia="ru-RU"/>
        </w:rPr>
      </w:pPr>
    </w:p>
    <w:p w:rsidR="00B858A5" w:rsidRPr="00B858A5" w:rsidRDefault="00B858A5" w:rsidP="00B858A5">
      <w:pPr>
        <w:spacing w:after="0" w:line="240" w:lineRule="auto"/>
        <w:ind w:left="-720" w:hanging="720"/>
        <w:rPr>
          <w:rFonts w:ascii="Times New Roman" w:eastAsia="Times New Roman" w:hAnsi="Times New Roman" w:cs="Times New Roman"/>
          <w:sz w:val="28"/>
          <w:szCs w:val="28"/>
          <w:lang w:val="uk-UA" w:eastAsia="ru-RU"/>
        </w:rPr>
      </w:pPr>
      <w:r w:rsidRPr="00B858A5">
        <w:rPr>
          <w:rFonts w:ascii="Times New Roman" w:eastAsia="Times New Roman" w:hAnsi="Times New Roman" w:cs="Times New Roman"/>
          <w:sz w:val="28"/>
          <w:szCs w:val="28"/>
          <w:lang w:val="uk-UA" w:eastAsia="ru-RU"/>
        </w:rPr>
        <w:t xml:space="preserve">                               </w:t>
      </w:r>
      <w:r w:rsidRPr="00B858A5">
        <w:rPr>
          <w:rFonts w:ascii="Times New Roman" w:eastAsia="Times New Roman" w:hAnsi="Times New Roman" w:cs="Times New Roman"/>
          <w:sz w:val="28"/>
          <w:szCs w:val="28"/>
          <w:lang w:eastAsia="ru-RU"/>
        </w:rPr>
        <w:t>Майстер виробничого навчання:</w:t>
      </w:r>
      <w:r w:rsidRPr="00B858A5">
        <w:rPr>
          <w:rFonts w:ascii="Times New Roman" w:eastAsia="Times New Roman" w:hAnsi="Times New Roman" w:cs="Times New Roman"/>
          <w:sz w:val="28"/>
          <w:szCs w:val="28"/>
          <w:lang w:eastAsia="ru-RU"/>
        </w:rPr>
        <w:tab/>
      </w:r>
      <w:r w:rsidRPr="00B858A5">
        <w:rPr>
          <w:rFonts w:ascii="Times New Roman" w:eastAsia="Times New Roman" w:hAnsi="Times New Roman" w:cs="Times New Roman"/>
          <w:sz w:val="28"/>
          <w:szCs w:val="28"/>
          <w:lang w:val="uk-UA" w:eastAsia="ru-RU"/>
        </w:rPr>
        <w:t xml:space="preserve">          Л.А.Шкарупета</w:t>
      </w:r>
      <w:r w:rsidRPr="00B858A5">
        <w:rPr>
          <w:rFonts w:ascii="Times New Roman" w:eastAsia="Times New Roman" w:hAnsi="Times New Roman" w:cs="Times New Roman"/>
          <w:sz w:val="28"/>
          <w:szCs w:val="28"/>
          <w:lang w:eastAsia="ru-RU"/>
        </w:rPr>
        <w:tab/>
      </w:r>
      <w:r w:rsidRPr="00B858A5">
        <w:rPr>
          <w:rFonts w:ascii="Times New Roman" w:eastAsia="Times New Roman" w:hAnsi="Times New Roman" w:cs="Times New Roman"/>
          <w:sz w:val="28"/>
          <w:szCs w:val="28"/>
          <w:lang w:eastAsia="ru-RU"/>
        </w:rPr>
        <w:tab/>
      </w:r>
      <w:r w:rsidRPr="00B858A5">
        <w:rPr>
          <w:rFonts w:ascii="Times New Roman" w:eastAsia="Times New Roman" w:hAnsi="Times New Roman" w:cs="Times New Roman"/>
          <w:sz w:val="28"/>
          <w:szCs w:val="28"/>
          <w:lang w:eastAsia="ru-RU"/>
        </w:rPr>
        <w:tab/>
      </w:r>
    </w:p>
    <w:p w:rsidR="00B858A5" w:rsidRPr="00B858A5" w:rsidRDefault="00B858A5" w:rsidP="00B858A5">
      <w:pPr>
        <w:spacing w:before="100" w:beforeAutospacing="1" w:after="100" w:afterAutospacing="1" w:line="240" w:lineRule="auto"/>
        <w:rPr>
          <w:rFonts w:ascii="Verdana" w:eastAsia="Times New Roman" w:hAnsi="Verdana" w:cs="Times New Roman"/>
          <w:color w:val="000000"/>
          <w:sz w:val="16"/>
          <w:szCs w:val="16"/>
          <w:lang w:val="uk-UA" w:eastAsia="ru-RU"/>
        </w:rPr>
      </w:pPr>
    </w:p>
    <w:p w:rsidR="00B858A5" w:rsidRPr="00B858A5" w:rsidRDefault="00B858A5" w:rsidP="00B858A5">
      <w:pPr>
        <w:spacing w:after="0" w:line="240" w:lineRule="auto"/>
        <w:textAlignment w:val="baseline"/>
        <w:rPr>
          <w:rFonts w:ascii="Times New Roman" w:eastAsia="Times New Roman" w:hAnsi="Times New Roman" w:cs="Times New Roman"/>
          <w:sz w:val="28"/>
          <w:szCs w:val="28"/>
          <w:lang w:val="uk-UA" w:eastAsia="ru-RU"/>
        </w:rPr>
      </w:pPr>
    </w:p>
    <w:p w:rsidR="00B858A5" w:rsidRPr="00B858A5" w:rsidRDefault="00B858A5" w:rsidP="00B858A5">
      <w:pPr>
        <w:spacing w:after="0" w:line="240" w:lineRule="auto"/>
        <w:ind w:left="900"/>
        <w:contextualSpacing/>
        <w:rPr>
          <w:rFonts w:ascii="Times New Roman" w:eastAsia="Times New Roman" w:hAnsi="Times New Roman" w:cs="Times New Roman"/>
          <w:sz w:val="28"/>
          <w:szCs w:val="28"/>
          <w:lang w:eastAsia="ru-RU"/>
        </w:rPr>
      </w:pPr>
    </w:p>
    <w:p w:rsidR="00B858A5" w:rsidRPr="00B858A5" w:rsidRDefault="00B858A5" w:rsidP="00B858A5">
      <w:pPr>
        <w:spacing w:after="0" w:line="240" w:lineRule="auto"/>
        <w:rPr>
          <w:rFonts w:ascii="Verdana" w:eastAsia="Calibri" w:hAnsi="Verdana" w:cs="Times New Roman"/>
          <w:color w:val="000000"/>
          <w:sz w:val="16"/>
          <w:szCs w:val="16"/>
          <w:lang w:val="uk-UA"/>
        </w:rPr>
      </w:pPr>
    </w:p>
    <w:sectPr w:rsidR="00B858A5" w:rsidRPr="00B858A5" w:rsidSect="00B858A5">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5398F"/>
    <w:multiLevelType w:val="hybridMultilevel"/>
    <w:tmpl w:val="1104076C"/>
    <w:lvl w:ilvl="0" w:tplc="10EEF900">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3B613314"/>
    <w:multiLevelType w:val="multilevel"/>
    <w:tmpl w:val="E42E3BB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1342EF0"/>
    <w:multiLevelType w:val="multilevel"/>
    <w:tmpl w:val="BD38C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267D54"/>
    <w:multiLevelType w:val="hybridMultilevel"/>
    <w:tmpl w:val="05086A62"/>
    <w:lvl w:ilvl="0" w:tplc="F746BABA">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 w:ilvl="0">
        <w:start w:val="2"/>
        <w:numFmt w:val="decimal"/>
        <w:lvlText w:val="%1."/>
        <w:lvlJc w:val="left"/>
        <w:pPr>
          <w:ind w:left="0" w:firstLine="0"/>
        </w:pPr>
      </w:lvl>
    </w:lvlOverride>
    <w:lvlOverride w:ilvl="1">
      <w:startOverride w:val="1"/>
      <w:lvl w:ilvl="1">
        <w:start w:val="1"/>
        <w:numFmt w:val="bullet"/>
        <w:lvlText w:val=""/>
        <w:lvlJc w:val="left"/>
        <w:pPr>
          <w:tabs>
            <w:tab w:val="num" w:pos="1440"/>
          </w:tabs>
          <w:ind w:left="144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E00"/>
    <w:rsid w:val="00004924"/>
    <w:rsid w:val="000A1307"/>
    <w:rsid w:val="000F7E00"/>
    <w:rsid w:val="00107F20"/>
    <w:rsid w:val="00287133"/>
    <w:rsid w:val="00291B63"/>
    <w:rsid w:val="002C20F8"/>
    <w:rsid w:val="00370F4A"/>
    <w:rsid w:val="0040068B"/>
    <w:rsid w:val="004C43AF"/>
    <w:rsid w:val="005465C7"/>
    <w:rsid w:val="006216F1"/>
    <w:rsid w:val="006B0810"/>
    <w:rsid w:val="006F3876"/>
    <w:rsid w:val="007D4F45"/>
    <w:rsid w:val="00836218"/>
    <w:rsid w:val="00854858"/>
    <w:rsid w:val="00867605"/>
    <w:rsid w:val="008D0441"/>
    <w:rsid w:val="008F65D7"/>
    <w:rsid w:val="00963EB1"/>
    <w:rsid w:val="009718EC"/>
    <w:rsid w:val="009E279F"/>
    <w:rsid w:val="00A01646"/>
    <w:rsid w:val="00A57D6B"/>
    <w:rsid w:val="00A63A68"/>
    <w:rsid w:val="00AA2690"/>
    <w:rsid w:val="00B858A5"/>
    <w:rsid w:val="00C33D06"/>
    <w:rsid w:val="00C919D5"/>
    <w:rsid w:val="00CB4928"/>
    <w:rsid w:val="00D00A2E"/>
    <w:rsid w:val="00D01ED8"/>
    <w:rsid w:val="00E832FC"/>
    <w:rsid w:val="00F272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0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D0441"/>
    <w:rPr>
      <w:b/>
      <w:bCs/>
    </w:rPr>
  </w:style>
  <w:style w:type="paragraph" w:styleId="a5">
    <w:name w:val="Balloon Text"/>
    <w:basedOn w:val="a"/>
    <w:link w:val="a6"/>
    <w:uiPriority w:val="99"/>
    <w:semiHidden/>
    <w:unhideWhenUsed/>
    <w:rsid w:val="008D04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0441"/>
    <w:rPr>
      <w:rFonts w:ascii="Tahoma" w:hAnsi="Tahoma" w:cs="Tahoma"/>
      <w:sz w:val="16"/>
      <w:szCs w:val="16"/>
    </w:rPr>
  </w:style>
  <w:style w:type="character" w:styleId="a7">
    <w:name w:val="Emphasis"/>
    <w:basedOn w:val="a0"/>
    <w:uiPriority w:val="20"/>
    <w:qFormat/>
    <w:rsid w:val="0028713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0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D0441"/>
    <w:rPr>
      <w:b/>
      <w:bCs/>
    </w:rPr>
  </w:style>
  <w:style w:type="paragraph" w:styleId="a5">
    <w:name w:val="Balloon Text"/>
    <w:basedOn w:val="a"/>
    <w:link w:val="a6"/>
    <w:uiPriority w:val="99"/>
    <w:semiHidden/>
    <w:unhideWhenUsed/>
    <w:rsid w:val="008D04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0441"/>
    <w:rPr>
      <w:rFonts w:ascii="Tahoma" w:hAnsi="Tahoma" w:cs="Tahoma"/>
      <w:sz w:val="16"/>
      <w:szCs w:val="16"/>
    </w:rPr>
  </w:style>
  <w:style w:type="character" w:styleId="a7">
    <w:name w:val="Emphasis"/>
    <w:basedOn w:val="a0"/>
    <w:uiPriority w:val="20"/>
    <w:qFormat/>
    <w:rsid w:val="002871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0329">
      <w:bodyDiv w:val="1"/>
      <w:marLeft w:val="0"/>
      <w:marRight w:val="0"/>
      <w:marTop w:val="0"/>
      <w:marBottom w:val="0"/>
      <w:divBdr>
        <w:top w:val="none" w:sz="0" w:space="0" w:color="auto"/>
        <w:left w:val="none" w:sz="0" w:space="0" w:color="auto"/>
        <w:bottom w:val="none" w:sz="0" w:space="0" w:color="auto"/>
        <w:right w:val="none" w:sz="0" w:space="0" w:color="auto"/>
      </w:divBdr>
    </w:div>
    <w:div w:id="402022080">
      <w:bodyDiv w:val="1"/>
      <w:marLeft w:val="0"/>
      <w:marRight w:val="0"/>
      <w:marTop w:val="0"/>
      <w:marBottom w:val="0"/>
      <w:divBdr>
        <w:top w:val="none" w:sz="0" w:space="0" w:color="auto"/>
        <w:left w:val="none" w:sz="0" w:space="0" w:color="auto"/>
        <w:bottom w:val="none" w:sz="0" w:space="0" w:color="auto"/>
        <w:right w:val="none" w:sz="0" w:space="0" w:color="auto"/>
      </w:divBdr>
    </w:div>
    <w:div w:id="625935336">
      <w:bodyDiv w:val="1"/>
      <w:marLeft w:val="0"/>
      <w:marRight w:val="0"/>
      <w:marTop w:val="0"/>
      <w:marBottom w:val="0"/>
      <w:divBdr>
        <w:top w:val="none" w:sz="0" w:space="0" w:color="auto"/>
        <w:left w:val="none" w:sz="0" w:space="0" w:color="auto"/>
        <w:bottom w:val="none" w:sz="0" w:space="0" w:color="auto"/>
        <w:right w:val="none" w:sz="0" w:space="0" w:color="auto"/>
      </w:divBdr>
    </w:div>
    <w:div w:id="803961793">
      <w:bodyDiv w:val="1"/>
      <w:marLeft w:val="0"/>
      <w:marRight w:val="0"/>
      <w:marTop w:val="0"/>
      <w:marBottom w:val="0"/>
      <w:divBdr>
        <w:top w:val="none" w:sz="0" w:space="0" w:color="auto"/>
        <w:left w:val="none" w:sz="0" w:space="0" w:color="auto"/>
        <w:bottom w:val="none" w:sz="0" w:space="0" w:color="auto"/>
        <w:right w:val="none" w:sz="0" w:space="0" w:color="auto"/>
      </w:divBdr>
      <w:divsChild>
        <w:div w:id="1169566294">
          <w:marLeft w:val="0"/>
          <w:marRight w:val="0"/>
          <w:marTop w:val="0"/>
          <w:marBottom w:val="0"/>
          <w:divBdr>
            <w:top w:val="none" w:sz="0" w:space="0" w:color="auto"/>
            <w:left w:val="none" w:sz="0" w:space="0" w:color="auto"/>
            <w:bottom w:val="none" w:sz="0" w:space="0" w:color="auto"/>
            <w:right w:val="none" w:sz="0" w:space="0" w:color="auto"/>
          </w:divBdr>
        </w:div>
        <w:div w:id="887230110">
          <w:marLeft w:val="0"/>
          <w:marRight w:val="0"/>
          <w:marTop w:val="0"/>
          <w:marBottom w:val="0"/>
          <w:divBdr>
            <w:top w:val="none" w:sz="0" w:space="0" w:color="auto"/>
            <w:left w:val="none" w:sz="0" w:space="0" w:color="auto"/>
            <w:bottom w:val="none" w:sz="0" w:space="0" w:color="auto"/>
            <w:right w:val="none" w:sz="0" w:space="0" w:color="auto"/>
          </w:divBdr>
        </w:div>
        <w:div w:id="1516772604">
          <w:marLeft w:val="0"/>
          <w:marRight w:val="0"/>
          <w:marTop w:val="0"/>
          <w:marBottom w:val="0"/>
          <w:divBdr>
            <w:top w:val="none" w:sz="0" w:space="0" w:color="auto"/>
            <w:left w:val="none" w:sz="0" w:space="0" w:color="auto"/>
            <w:bottom w:val="none" w:sz="0" w:space="0" w:color="auto"/>
            <w:right w:val="none" w:sz="0" w:space="0" w:color="auto"/>
          </w:divBdr>
        </w:div>
        <w:div w:id="195001881">
          <w:marLeft w:val="0"/>
          <w:marRight w:val="0"/>
          <w:marTop w:val="0"/>
          <w:marBottom w:val="0"/>
          <w:divBdr>
            <w:top w:val="none" w:sz="0" w:space="0" w:color="auto"/>
            <w:left w:val="none" w:sz="0" w:space="0" w:color="auto"/>
            <w:bottom w:val="none" w:sz="0" w:space="0" w:color="auto"/>
            <w:right w:val="none" w:sz="0" w:space="0" w:color="auto"/>
          </w:divBdr>
        </w:div>
        <w:div w:id="567687084">
          <w:marLeft w:val="0"/>
          <w:marRight w:val="0"/>
          <w:marTop w:val="0"/>
          <w:marBottom w:val="0"/>
          <w:divBdr>
            <w:top w:val="none" w:sz="0" w:space="0" w:color="auto"/>
            <w:left w:val="none" w:sz="0" w:space="0" w:color="auto"/>
            <w:bottom w:val="none" w:sz="0" w:space="0" w:color="auto"/>
            <w:right w:val="none" w:sz="0" w:space="0" w:color="auto"/>
          </w:divBdr>
        </w:div>
        <w:div w:id="1282223683">
          <w:marLeft w:val="0"/>
          <w:marRight w:val="0"/>
          <w:marTop w:val="0"/>
          <w:marBottom w:val="0"/>
          <w:divBdr>
            <w:top w:val="none" w:sz="0" w:space="0" w:color="auto"/>
            <w:left w:val="none" w:sz="0" w:space="0" w:color="auto"/>
            <w:bottom w:val="none" w:sz="0" w:space="0" w:color="auto"/>
            <w:right w:val="none" w:sz="0" w:space="0" w:color="auto"/>
          </w:divBdr>
        </w:div>
        <w:div w:id="1359693452">
          <w:marLeft w:val="0"/>
          <w:marRight w:val="0"/>
          <w:marTop w:val="0"/>
          <w:marBottom w:val="0"/>
          <w:divBdr>
            <w:top w:val="none" w:sz="0" w:space="0" w:color="auto"/>
            <w:left w:val="none" w:sz="0" w:space="0" w:color="auto"/>
            <w:bottom w:val="none" w:sz="0" w:space="0" w:color="auto"/>
            <w:right w:val="none" w:sz="0" w:space="0" w:color="auto"/>
          </w:divBdr>
        </w:div>
        <w:div w:id="95950204">
          <w:marLeft w:val="0"/>
          <w:marRight w:val="0"/>
          <w:marTop w:val="0"/>
          <w:marBottom w:val="0"/>
          <w:divBdr>
            <w:top w:val="none" w:sz="0" w:space="0" w:color="auto"/>
            <w:left w:val="none" w:sz="0" w:space="0" w:color="auto"/>
            <w:bottom w:val="none" w:sz="0" w:space="0" w:color="auto"/>
            <w:right w:val="none" w:sz="0" w:space="0" w:color="auto"/>
          </w:divBdr>
        </w:div>
        <w:div w:id="2006587321">
          <w:marLeft w:val="0"/>
          <w:marRight w:val="0"/>
          <w:marTop w:val="0"/>
          <w:marBottom w:val="0"/>
          <w:divBdr>
            <w:top w:val="none" w:sz="0" w:space="0" w:color="auto"/>
            <w:left w:val="none" w:sz="0" w:space="0" w:color="auto"/>
            <w:bottom w:val="none" w:sz="0" w:space="0" w:color="auto"/>
            <w:right w:val="none" w:sz="0" w:space="0" w:color="auto"/>
          </w:divBdr>
        </w:div>
      </w:divsChild>
    </w:div>
    <w:div w:id="1044252601">
      <w:bodyDiv w:val="1"/>
      <w:marLeft w:val="0"/>
      <w:marRight w:val="0"/>
      <w:marTop w:val="0"/>
      <w:marBottom w:val="0"/>
      <w:divBdr>
        <w:top w:val="none" w:sz="0" w:space="0" w:color="auto"/>
        <w:left w:val="none" w:sz="0" w:space="0" w:color="auto"/>
        <w:bottom w:val="none" w:sz="0" w:space="0" w:color="auto"/>
        <w:right w:val="none" w:sz="0" w:space="0" w:color="auto"/>
      </w:divBdr>
    </w:div>
    <w:div w:id="1103959926">
      <w:bodyDiv w:val="1"/>
      <w:marLeft w:val="0"/>
      <w:marRight w:val="0"/>
      <w:marTop w:val="0"/>
      <w:marBottom w:val="0"/>
      <w:divBdr>
        <w:top w:val="none" w:sz="0" w:space="0" w:color="auto"/>
        <w:left w:val="none" w:sz="0" w:space="0" w:color="auto"/>
        <w:bottom w:val="none" w:sz="0" w:space="0" w:color="auto"/>
        <w:right w:val="none" w:sz="0" w:space="0" w:color="auto"/>
      </w:divBdr>
    </w:div>
    <w:div w:id="1130317629">
      <w:bodyDiv w:val="1"/>
      <w:marLeft w:val="0"/>
      <w:marRight w:val="0"/>
      <w:marTop w:val="0"/>
      <w:marBottom w:val="0"/>
      <w:divBdr>
        <w:top w:val="none" w:sz="0" w:space="0" w:color="auto"/>
        <w:left w:val="none" w:sz="0" w:space="0" w:color="auto"/>
        <w:bottom w:val="none" w:sz="0" w:space="0" w:color="auto"/>
        <w:right w:val="none" w:sz="0" w:space="0" w:color="auto"/>
      </w:divBdr>
    </w:div>
    <w:div w:id="1356073367">
      <w:bodyDiv w:val="1"/>
      <w:marLeft w:val="0"/>
      <w:marRight w:val="0"/>
      <w:marTop w:val="0"/>
      <w:marBottom w:val="0"/>
      <w:divBdr>
        <w:top w:val="none" w:sz="0" w:space="0" w:color="auto"/>
        <w:left w:val="none" w:sz="0" w:space="0" w:color="auto"/>
        <w:bottom w:val="none" w:sz="0" w:space="0" w:color="auto"/>
        <w:right w:val="none" w:sz="0" w:space="0" w:color="auto"/>
      </w:divBdr>
    </w:div>
    <w:div w:id="1494100256">
      <w:bodyDiv w:val="1"/>
      <w:marLeft w:val="0"/>
      <w:marRight w:val="0"/>
      <w:marTop w:val="0"/>
      <w:marBottom w:val="0"/>
      <w:divBdr>
        <w:top w:val="none" w:sz="0" w:space="0" w:color="auto"/>
        <w:left w:val="none" w:sz="0" w:space="0" w:color="auto"/>
        <w:bottom w:val="none" w:sz="0" w:space="0" w:color="auto"/>
        <w:right w:val="none" w:sz="0" w:space="0" w:color="auto"/>
      </w:divBdr>
    </w:div>
    <w:div w:id="1549368797">
      <w:bodyDiv w:val="1"/>
      <w:marLeft w:val="0"/>
      <w:marRight w:val="0"/>
      <w:marTop w:val="0"/>
      <w:marBottom w:val="0"/>
      <w:divBdr>
        <w:top w:val="none" w:sz="0" w:space="0" w:color="auto"/>
        <w:left w:val="none" w:sz="0" w:space="0" w:color="auto"/>
        <w:bottom w:val="none" w:sz="0" w:space="0" w:color="auto"/>
        <w:right w:val="none" w:sz="0" w:space="0" w:color="auto"/>
      </w:divBdr>
    </w:div>
    <w:div w:id="1822765810">
      <w:bodyDiv w:val="1"/>
      <w:marLeft w:val="0"/>
      <w:marRight w:val="0"/>
      <w:marTop w:val="0"/>
      <w:marBottom w:val="0"/>
      <w:divBdr>
        <w:top w:val="none" w:sz="0" w:space="0" w:color="auto"/>
        <w:left w:val="none" w:sz="0" w:space="0" w:color="auto"/>
        <w:bottom w:val="none" w:sz="0" w:space="0" w:color="auto"/>
        <w:right w:val="none" w:sz="0" w:space="0" w:color="auto"/>
      </w:divBdr>
    </w:div>
    <w:div w:id="1921213114">
      <w:bodyDiv w:val="1"/>
      <w:marLeft w:val="0"/>
      <w:marRight w:val="0"/>
      <w:marTop w:val="0"/>
      <w:marBottom w:val="0"/>
      <w:divBdr>
        <w:top w:val="none" w:sz="0" w:space="0" w:color="auto"/>
        <w:left w:val="none" w:sz="0" w:space="0" w:color="auto"/>
        <w:bottom w:val="none" w:sz="0" w:space="0" w:color="auto"/>
        <w:right w:val="none" w:sz="0" w:space="0" w:color="auto"/>
      </w:divBdr>
    </w:div>
    <w:div w:id="200561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skarupetalilia@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48215-2F28-4DB8-BFCD-D83E5A203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10</Pages>
  <Words>2200</Words>
  <Characters>12541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шка</dc:creator>
  <cp:keywords/>
  <dc:description/>
  <cp:lastModifiedBy>шка</cp:lastModifiedBy>
  <cp:revision>19</cp:revision>
  <dcterms:created xsi:type="dcterms:W3CDTF">2020-04-28T18:34:00Z</dcterms:created>
  <dcterms:modified xsi:type="dcterms:W3CDTF">2020-05-03T11:13:00Z</dcterms:modified>
</cp:coreProperties>
</file>