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D59" w:rsidRPr="00D54D59" w:rsidRDefault="00192A4A" w:rsidP="00D54D59">
      <w:pPr>
        <w:widowControl w:val="0"/>
        <w:tabs>
          <w:tab w:val="left" w:pos="1752"/>
        </w:tabs>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ab/>
        <w:t>Дата: 07.05</w:t>
      </w:r>
      <w:r w:rsidR="000637F6">
        <w:rPr>
          <w:rFonts w:ascii="Times New Roman" w:eastAsia="Times New Roman" w:hAnsi="Times New Roman" w:cs="Times New Roman"/>
          <w:b/>
          <w:color w:val="663300"/>
          <w:sz w:val="28"/>
          <w:szCs w:val="28"/>
          <w:lang w:val="uk-UA" w:eastAsia="ru-RU"/>
        </w:rPr>
        <w:t>.20.       Група</w:t>
      </w:r>
      <w:r w:rsidR="00D54D59">
        <w:rPr>
          <w:rFonts w:ascii="Times New Roman" w:eastAsia="Times New Roman" w:hAnsi="Times New Roman" w:cs="Times New Roman"/>
          <w:b/>
          <w:color w:val="663300"/>
          <w:sz w:val="28"/>
          <w:szCs w:val="28"/>
          <w:lang w:val="uk-UA" w:eastAsia="ru-RU"/>
        </w:rPr>
        <w:t>.</w:t>
      </w:r>
      <w:r>
        <w:rPr>
          <w:rFonts w:ascii="Times New Roman" w:eastAsia="Times New Roman" w:hAnsi="Times New Roman" w:cs="Times New Roman"/>
          <w:b/>
          <w:color w:val="663300"/>
          <w:sz w:val="28"/>
          <w:szCs w:val="28"/>
          <w:lang w:val="uk-UA" w:eastAsia="ru-RU"/>
        </w:rPr>
        <w:t xml:space="preserve"> П-14</w:t>
      </w:r>
      <w:r w:rsidR="000637F6">
        <w:rPr>
          <w:rFonts w:ascii="Times New Roman" w:eastAsia="Times New Roman" w:hAnsi="Times New Roman" w:cs="Times New Roman"/>
          <w:b/>
          <w:color w:val="663300"/>
          <w:sz w:val="28"/>
          <w:szCs w:val="28"/>
          <w:lang w:val="uk-UA" w:eastAsia="ru-RU"/>
        </w:rPr>
        <w:t>.</w:t>
      </w:r>
      <w:r>
        <w:rPr>
          <w:rFonts w:ascii="Times New Roman" w:eastAsia="Times New Roman" w:hAnsi="Times New Roman" w:cs="Times New Roman"/>
          <w:b/>
          <w:color w:val="663300"/>
          <w:sz w:val="28"/>
          <w:szCs w:val="28"/>
          <w:lang w:val="uk-UA" w:eastAsia="ru-RU"/>
        </w:rPr>
        <w:t xml:space="preserve"> </w:t>
      </w:r>
    </w:p>
    <w:p w:rsidR="00D54D59" w:rsidRPr="00D54D59" w:rsidRDefault="00D54D59" w:rsidP="00D54D59">
      <w:pPr>
        <w:widowControl w:val="0"/>
        <w:adjustRightInd w:val="0"/>
        <w:spacing w:after="0" w:line="240" w:lineRule="auto"/>
        <w:jc w:val="center"/>
        <w:rPr>
          <w:rFonts w:ascii="Arial" w:eastAsia="Times New Roman" w:hAnsi="Arial" w:cs="Times New Roman"/>
          <w:b/>
          <w:color w:val="663300"/>
          <w:sz w:val="28"/>
          <w:szCs w:val="28"/>
          <w:lang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8"/>
          <w:szCs w:val="28"/>
          <w:lang w:val="uk-UA" w:eastAsia="ru-RU"/>
        </w:rPr>
      </w:pPr>
      <w:proofErr w:type="spellStart"/>
      <w:r>
        <w:rPr>
          <w:rFonts w:ascii="Times New Roman" w:eastAsia="Times New Roman" w:hAnsi="Times New Roman" w:cs="Times New Roman"/>
          <w:b/>
          <w:color w:val="663300"/>
          <w:sz w:val="28"/>
          <w:szCs w:val="28"/>
          <w:lang w:val="uk-UA" w:eastAsia="ru-RU"/>
        </w:rPr>
        <w:t>ТемаУроку</w:t>
      </w:r>
      <w:proofErr w:type="spellEnd"/>
      <w:r>
        <w:rPr>
          <w:rFonts w:ascii="Times New Roman" w:eastAsia="Times New Roman" w:hAnsi="Times New Roman" w:cs="Times New Roman"/>
          <w:b/>
          <w:color w:val="663300"/>
          <w:sz w:val="28"/>
          <w:szCs w:val="28"/>
          <w:lang w:val="uk-UA" w:eastAsia="ru-RU"/>
        </w:rPr>
        <w:t xml:space="preserve">. Загальна будова </w:t>
      </w:r>
      <w:proofErr w:type="spellStart"/>
      <w:r>
        <w:rPr>
          <w:rFonts w:ascii="Times New Roman" w:eastAsia="Times New Roman" w:hAnsi="Times New Roman" w:cs="Times New Roman"/>
          <w:b/>
          <w:color w:val="663300"/>
          <w:sz w:val="28"/>
          <w:szCs w:val="28"/>
          <w:lang w:val="uk-UA" w:eastAsia="ru-RU"/>
        </w:rPr>
        <w:t>боеприпасів</w:t>
      </w:r>
      <w:proofErr w:type="spellEnd"/>
      <w:r>
        <w:rPr>
          <w:rFonts w:ascii="Times New Roman" w:eastAsia="Times New Roman" w:hAnsi="Times New Roman" w:cs="Times New Roman"/>
          <w:b/>
          <w:color w:val="663300"/>
          <w:sz w:val="28"/>
          <w:szCs w:val="28"/>
          <w:lang w:val="uk-UA" w:eastAsia="ru-RU"/>
        </w:rPr>
        <w:t xml:space="preserve"> до стрілецької зброї. </w:t>
      </w:r>
      <w:r w:rsidRPr="00D54D59">
        <w:rPr>
          <w:rFonts w:ascii="Times New Roman" w:eastAsia="Times New Roman" w:hAnsi="Times New Roman" w:cs="Times New Roman"/>
          <w:b/>
          <w:color w:val="663300"/>
          <w:sz w:val="28"/>
          <w:szCs w:val="28"/>
          <w:lang w:val="uk-UA" w:eastAsia="ru-RU"/>
        </w:rPr>
        <w:t>Удосконалення знань з будови автомата. Підготовка автомата до стрільби. Порядок чищення ,змащення та зберігання зброї - автомату АК-74.</w:t>
      </w:r>
    </w:p>
    <w:p w:rsidR="00D54D59" w:rsidRPr="00D54D59" w:rsidRDefault="00D54D59" w:rsidP="00D54D59">
      <w:pPr>
        <w:spacing w:after="0" w:line="360" w:lineRule="auto"/>
        <w:jc w:val="center"/>
        <w:rPr>
          <w:rFonts w:ascii="Times New Roman" w:eastAsia="Times New Roman" w:hAnsi="Times New Roman" w:cs="Times New Roman"/>
          <w:b/>
          <w:color w:val="663300"/>
          <w:sz w:val="24"/>
          <w:szCs w:val="24"/>
          <w:lang w:eastAsia="ru-RU"/>
        </w:rPr>
      </w:pPr>
      <w:r w:rsidRPr="00D54D59">
        <w:rPr>
          <w:rFonts w:ascii="Times New Roman" w:eastAsia="Times New Roman" w:hAnsi="Times New Roman" w:cs="Times New Roman"/>
          <w:b/>
          <w:color w:val="663300"/>
          <w:sz w:val="24"/>
          <w:szCs w:val="24"/>
          <w:lang w:val="uk-UA" w:eastAsia="ru-RU"/>
        </w:rPr>
        <w:t>1.</w:t>
      </w:r>
      <w:proofErr w:type="spellStart"/>
      <w:r w:rsidRPr="00D54D59">
        <w:rPr>
          <w:rFonts w:ascii="Times New Roman" w:eastAsia="Times New Roman" w:hAnsi="Times New Roman" w:cs="Times New Roman"/>
          <w:b/>
          <w:color w:val="663300"/>
          <w:sz w:val="24"/>
          <w:szCs w:val="24"/>
          <w:lang w:eastAsia="ru-RU"/>
        </w:rPr>
        <w:t>Загальна</w:t>
      </w:r>
      <w:proofErr w:type="spellEnd"/>
      <w:r w:rsidRPr="00D54D59">
        <w:rPr>
          <w:rFonts w:ascii="Times New Roman" w:eastAsia="Times New Roman" w:hAnsi="Times New Roman" w:cs="Times New Roman"/>
          <w:b/>
          <w:color w:val="663300"/>
          <w:sz w:val="24"/>
          <w:szCs w:val="24"/>
          <w:lang w:eastAsia="ru-RU"/>
        </w:rPr>
        <w:t xml:space="preserve"> </w:t>
      </w:r>
      <w:proofErr w:type="spellStart"/>
      <w:r w:rsidRPr="00D54D59">
        <w:rPr>
          <w:rFonts w:ascii="Times New Roman" w:eastAsia="Times New Roman" w:hAnsi="Times New Roman" w:cs="Times New Roman"/>
          <w:b/>
          <w:color w:val="663300"/>
          <w:sz w:val="24"/>
          <w:szCs w:val="24"/>
          <w:lang w:eastAsia="ru-RU"/>
        </w:rPr>
        <w:t>будова</w:t>
      </w:r>
      <w:proofErr w:type="spellEnd"/>
      <w:r w:rsidRPr="00D54D59">
        <w:rPr>
          <w:rFonts w:ascii="Times New Roman" w:eastAsia="Times New Roman" w:hAnsi="Times New Roman" w:cs="Times New Roman"/>
          <w:b/>
          <w:color w:val="663300"/>
          <w:sz w:val="24"/>
          <w:szCs w:val="24"/>
          <w:lang w:eastAsia="ru-RU"/>
        </w:rPr>
        <w:t xml:space="preserve"> автомата </w:t>
      </w:r>
    </w:p>
    <w:p w:rsidR="00D54D59" w:rsidRPr="00D54D59" w:rsidRDefault="00D54D59" w:rsidP="00D54D59">
      <w:pPr>
        <w:spacing w:after="0" w:line="360" w:lineRule="auto"/>
        <w:ind w:firstLine="709"/>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eastAsia="ru-RU"/>
        </w:rPr>
        <w:t xml:space="preserve">Автомат Калашникова </w:t>
      </w:r>
      <w:proofErr w:type="spellStart"/>
      <w:r w:rsidRPr="00D54D59">
        <w:rPr>
          <w:rFonts w:ascii="Times New Roman" w:eastAsia="Times New Roman" w:hAnsi="Times New Roman" w:cs="Times New Roman"/>
          <w:color w:val="663300"/>
          <w:sz w:val="20"/>
          <w:szCs w:val="20"/>
          <w:lang w:eastAsia="ru-RU"/>
        </w:rPr>
        <w:t>складається</w:t>
      </w:r>
      <w:proofErr w:type="spellEnd"/>
      <w:r w:rsidRPr="00D54D59">
        <w:rPr>
          <w:rFonts w:ascii="Times New Roman" w:eastAsia="Times New Roman" w:hAnsi="Times New Roman" w:cs="Times New Roman"/>
          <w:color w:val="663300"/>
          <w:sz w:val="20"/>
          <w:szCs w:val="20"/>
          <w:lang w:eastAsia="ru-RU"/>
        </w:rPr>
        <w:t xml:space="preserve"> </w:t>
      </w:r>
      <w:proofErr w:type="spellStart"/>
      <w:r w:rsidRPr="00D54D59">
        <w:rPr>
          <w:rFonts w:ascii="Times New Roman" w:eastAsia="Times New Roman" w:hAnsi="Times New Roman" w:cs="Times New Roman"/>
          <w:color w:val="663300"/>
          <w:sz w:val="20"/>
          <w:szCs w:val="20"/>
          <w:lang w:eastAsia="ru-RU"/>
        </w:rPr>
        <w:t>з</w:t>
      </w:r>
      <w:proofErr w:type="spellEnd"/>
      <w:r w:rsidRPr="00D54D59">
        <w:rPr>
          <w:rFonts w:ascii="Times New Roman" w:eastAsia="Times New Roman" w:hAnsi="Times New Roman" w:cs="Times New Roman"/>
          <w:color w:val="663300"/>
          <w:sz w:val="20"/>
          <w:szCs w:val="20"/>
          <w:lang w:eastAsia="ru-RU"/>
        </w:rPr>
        <w:t xml:space="preserve"> </w:t>
      </w:r>
      <w:proofErr w:type="spellStart"/>
      <w:r w:rsidRPr="00D54D59">
        <w:rPr>
          <w:rFonts w:ascii="Times New Roman" w:eastAsia="Times New Roman" w:hAnsi="Times New Roman" w:cs="Times New Roman"/>
          <w:color w:val="663300"/>
          <w:sz w:val="20"/>
          <w:szCs w:val="20"/>
          <w:lang w:eastAsia="ru-RU"/>
        </w:rPr>
        <w:t>наступ</w:t>
      </w:r>
      <w:r>
        <w:rPr>
          <w:rFonts w:ascii="Times New Roman" w:eastAsia="Times New Roman" w:hAnsi="Times New Roman" w:cs="Times New Roman"/>
          <w:color w:val="663300"/>
          <w:sz w:val="20"/>
          <w:szCs w:val="20"/>
          <w:lang w:eastAsia="ru-RU"/>
        </w:rPr>
        <w:t>них</w:t>
      </w:r>
      <w:proofErr w:type="spellEnd"/>
      <w:r>
        <w:rPr>
          <w:rFonts w:ascii="Times New Roman" w:eastAsia="Times New Roman" w:hAnsi="Times New Roman" w:cs="Times New Roman"/>
          <w:color w:val="663300"/>
          <w:sz w:val="20"/>
          <w:szCs w:val="20"/>
          <w:lang w:eastAsia="ru-RU"/>
        </w:rPr>
        <w:t xml:space="preserve"> </w:t>
      </w:r>
      <w:proofErr w:type="spellStart"/>
      <w:r>
        <w:rPr>
          <w:rFonts w:ascii="Times New Roman" w:eastAsia="Times New Roman" w:hAnsi="Times New Roman" w:cs="Times New Roman"/>
          <w:color w:val="663300"/>
          <w:sz w:val="20"/>
          <w:szCs w:val="20"/>
          <w:lang w:eastAsia="ru-RU"/>
        </w:rPr>
        <w:t>частин</w:t>
      </w:r>
      <w:proofErr w:type="spellEnd"/>
      <w:r>
        <w:rPr>
          <w:rFonts w:ascii="Times New Roman" w:eastAsia="Times New Roman" w:hAnsi="Times New Roman" w:cs="Times New Roman"/>
          <w:color w:val="663300"/>
          <w:sz w:val="20"/>
          <w:szCs w:val="20"/>
          <w:lang w:eastAsia="ru-RU"/>
        </w:rPr>
        <w:t xml:space="preserve"> та </w:t>
      </w:r>
      <w:proofErr w:type="spellStart"/>
      <w:r>
        <w:rPr>
          <w:rFonts w:ascii="Times New Roman" w:eastAsia="Times New Roman" w:hAnsi="Times New Roman" w:cs="Times New Roman"/>
          <w:color w:val="663300"/>
          <w:sz w:val="20"/>
          <w:szCs w:val="20"/>
          <w:lang w:eastAsia="ru-RU"/>
        </w:rPr>
        <w:t>механізмів</w:t>
      </w:r>
      <w:proofErr w:type="spellEnd"/>
      <w:proofErr w:type="gramStart"/>
      <w:r>
        <w:rPr>
          <w:rFonts w:ascii="Times New Roman" w:eastAsia="Times New Roman" w:hAnsi="Times New Roman" w:cs="Times New Roman"/>
          <w:color w:val="663300"/>
          <w:sz w:val="20"/>
          <w:szCs w:val="20"/>
          <w:lang w:eastAsia="ru-RU"/>
        </w:rPr>
        <w:t xml:space="preserve"> </w:t>
      </w:r>
      <w:r w:rsidRPr="00D54D59">
        <w:rPr>
          <w:rFonts w:ascii="Times New Roman" w:eastAsia="Times New Roman" w:hAnsi="Times New Roman" w:cs="Times New Roman"/>
          <w:color w:val="663300"/>
          <w:sz w:val="20"/>
          <w:szCs w:val="20"/>
          <w:lang w:eastAsia="ru-RU"/>
        </w:rPr>
        <w:t>:</w:t>
      </w:r>
      <w:proofErr w:type="gramEnd"/>
    </w:p>
    <w:p w:rsidR="00D54D59" w:rsidRPr="00D54D59" w:rsidRDefault="00D54D59" w:rsidP="00D54D59">
      <w:pPr>
        <w:spacing w:after="0" w:line="240" w:lineRule="auto"/>
        <w:ind w:firstLine="709"/>
        <w:rPr>
          <w:rFonts w:ascii="Times New Roman" w:eastAsia="Times New Roman" w:hAnsi="Times New Roman" w:cs="Times New Roman"/>
          <w:color w:val="663300"/>
          <w:sz w:val="20"/>
          <w:szCs w:val="20"/>
          <w:lang w:val="uk-UA" w:eastAsia="uk-UA"/>
        </w:rPr>
      </w:pPr>
      <w:r w:rsidRPr="00D54D59">
        <w:rPr>
          <w:rFonts w:ascii="Times New Roman" w:eastAsia="Times New Roman" w:hAnsi="Times New Roman" w:cs="Times New Roman"/>
          <w:color w:val="663300"/>
          <w:sz w:val="20"/>
          <w:szCs w:val="20"/>
          <w:lang w:val="uk-UA" w:eastAsia="ru-RU"/>
        </w:rPr>
        <w:t>1 – ствола зі ствольною коробкою, прицільним пристроєм, прикладом та пістолетною рукояткою; 2 – кришки ствольної коробки; 3 – затворної рами з газовим поршнем; 4 – затвору; 5 – зворотного механізму; 6 – газової трубки зі ствольною накладкою; 7 – ударно-спускового механізму; 8 – цівки; 9 – магазину; 10 – дуловий гальмо-компенсатор, 11 – штик-ніж.</w:t>
      </w:r>
    </w:p>
    <w:p w:rsidR="00D54D59" w:rsidRPr="00D54D59" w:rsidRDefault="00C57733" w:rsidP="00D54D59">
      <w:pPr>
        <w:spacing w:after="0" w:line="240" w:lineRule="auto"/>
        <w:ind w:firstLine="709"/>
        <w:rPr>
          <w:rFonts w:ascii="Times New Roman" w:eastAsia="Times New Roman" w:hAnsi="Times New Roman" w:cs="Times New Roman"/>
          <w:color w:val="663300"/>
          <w:sz w:val="20"/>
          <w:szCs w:val="20"/>
          <w:lang w:val="uk-UA" w:eastAsia="ru-RU"/>
        </w:rPr>
      </w:pPr>
      <w:r w:rsidRPr="00C57733">
        <w:rPr>
          <w:rFonts w:ascii="Times New Roman" w:eastAsia="Times New Roman" w:hAnsi="Times New Roman" w:cs="Times New Roman"/>
          <w:color w:val="663300"/>
          <w:sz w:val="24"/>
          <w:szCs w:val="24"/>
          <w:lang w:eastAsia="ru-RU"/>
        </w:rPr>
        <w:pict>
          <v:rect id="_x0000_s1026" style="position:absolute;left:0;text-align:left;margin-left:352.35pt;margin-top:3pt;width:132pt;height:162pt;z-index:251658240" filled="f">
            <v:textbox>
              <w:txbxContent>
                <w:p w:rsidR="00D54D59" w:rsidRPr="00D54D59" w:rsidRDefault="00D54D59" w:rsidP="00D54D59">
                  <w:pPr>
                    <w:rPr>
                      <w:szCs w:val="20"/>
                    </w:rPr>
                  </w:pPr>
                </w:p>
              </w:txbxContent>
            </v:textbox>
          </v:rect>
        </w:pict>
      </w:r>
    </w:p>
    <w:p w:rsidR="00D54D59" w:rsidRPr="00D54D59" w:rsidRDefault="00D54D59" w:rsidP="00D54D59">
      <w:pPr>
        <w:spacing w:after="0" w:line="240" w:lineRule="auto"/>
        <w:ind w:firstLine="708"/>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color w:val="663300"/>
          <w:sz w:val="20"/>
          <w:szCs w:val="20"/>
          <w:lang w:eastAsia="ru-RU"/>
        </w:rPr>
        <w:t xml:space="preserve">До комплекту автомату входить:- </w:t>
      </w:r>
      <w:proofErr w:type="spellStart"/>
      <w:r w:rsidRPr="00D54D59">
        <w:rPr>
          <w:rFonts w:ascii="Times New Roman" w:eastAsia="Times New Roman" w:hAnsi="Times New Roman" w:cs="Times New Roman"/>
          <w:color w:val="663300"/>
          <w:sz w:val="20"/>
          <w:szCs w:val="20"/>
          <w:lang w:eastAsia="ru-RU"/>
        </w:rPr>
        <w:t>приладдя</w:t>
      </w:r>
      <w:proofErr w:type="spellEnd"/>
      <w:r w:rsidRPr="00D54D59">
        <w:rPr>
          <w:rFonts w:ascii="Times New Roman" w:eastAsia="Times New Roman" w:hAnsi="Times New Roman" w:cs="Times New Roman"/>
          <w:color w:val="663300"/>
          <w:sz w:val="20"/>
          <w:szCs w:val="20"/>
          <w:lang w:eastAsia="ru-RU"/>
        </w:rPr>
        <w:t xml:space="preserve">;- </w:t>
      </w:r>
      <w:proofErr w:type="spellStart"/>
      <w:r w:rsidRPr="00D54D59">
        <w:rPr>
          <w:rFonts w:ascii="Times New Roman" w:eastAsia="Times New Roman" w:hAnsi="Times New Roman" w:cs="Times New Roman"/>
          <w:color w:val="663300"/>
          <w:sz w:val="20"/>
          <w:szCs w:val="20"/>
          <w:lang w:eastAsia="ru-RU"/>
        </w:rPr>
        <w:t>ремінь</w:t>
      </w:r>
      <w:proofErr w:type="spellEnd"/>
      <w:r w:rsidRPr="00D54D59">
        <w:rPr>
          <w:rFonts w:ascii="Times New Roman" w:eastAsia="Times New Roman" w:hAnsi="Times New Roman" w:cs="Times New Roman"/>
          <w:color w:val="663300"/>
          <w:sz w:val="20"/>
          <w:szCs w:val="20"/>
          <w:lang w:eastAsia="ru-RU"/>
        </w:rPr>
        <w:t xml:space="preserve">;- сумка </w:t>
      </w:r>
      <w:proofErr w:type="gramStart"/>
      <w:r w:rsidRPr="00D54D59">
        <w:rPr>
          <w:rFonts w:ascii="Times New Roman" w:eastAsia="Times New Roman" w:hAnsi="Times New Roman" w:cs="Times New Roman"/>
          <w:color w:val="663300"/>
          <w:sz w:val="20"/>
          <w:szCs w:val="20"/>
          <w:lang w:eastAsia="ru-RU"/>
        </w:rPr>
        <w:t>для</w:t>
      </w:r>
      <w:proofErr w:type="gramEnd"/>
      <w:r w:rsidRPr="00D54D59">
        <w:rPr>
          <w:rFonts w:ascii="Times New Roman" w:eastAsia="Times New Roman" w:hAnsi="Times New Roman" w:cs="Times New Roman"/>
          <w:color w:val="663300"/>
          <w:sz w:val="20"/>
          <w:szCs w:val="20"/>
          <w:lang w:eastAsia="ru-RU"/>
        </w:rPr>
        <w:t xml:space="preserve"> </w:t>
      </w:r>
      <w:proofErr w:type="spellStart"/>
      <w:r w:rsidRPr="00D54D59">
        <w:rPr>
          <w:rFonts w:ascii="Times New Roman" w:eastAsia="Times New Roman" w:hAnsi="Times New Roman" w:cs="Times New Roman"/>
          <w:color w:val="663300"/>
          <w:sz w:val="20"/>
          <w:szCs w:val="20"/>
          <w:lang w:eastAsia="ru-RU"/>
        </w:rPr>
        <w:t>магазинів</w:t>
      </w:r>
      <w:proofErr w:type="spellEnd"/>
      <w:r w:rsidRPr="00D54D59">
        <w:rPr>
          <w:rFonts w:ascii="Times New Roman" w:eastAsia="Times New Roman" w:hAnsi="Times New Roman" w:cs="Times New Roman"/>
          <w:color w:val="663300"/>
          <w:sz w:val="20"/>
          <w:szCs w:val="20"/>
          <w:lang w:eastAsia="ru-RU"/>
        </w:rPr>
        <w:t>.</w:t>
      </w:r>
    </w:p>
    <w:p w:rsidR="00D54D59" w:rsidRPr="00D54D59" w:rsidRDefault="00D54D59" w:rsidP="00D54D59">
      <w:pPr>
        <w:spacing w:after="0" w:line="240" w:lineRule="auto"/>
        <w:jc w:val="center"/>
        <w:rPr>
          <w:rFonts w:ascii="Times New Roman" w:eastAsia="Times New Roman" w:hAnsi="Times New Roman" w:cs="Times New Roman"/>
          <w:b/>
          <w:color w:val="663300"/>
          <w:sz w:val="24"/>
          <w:szCs w:val="24"/>
          <w:lang w:eastAsia="ru-RU"/>
        </w:rPr>
      </w:pPr>
    </w:p>
    <w:p w:rsidR="00D54D59" w:rsidRPr="00D54D59" w:rsidRDefault="00D54D59" w:rsidP="00D54D59">
      <w:pPr>
        <w:spacing w:after="0" w:line="240" w:lineRule="auto"/>
        <w:jc w:val="center"/>
        <w:rPr>
          <w:rFonts w:ascii="Times New Roman" w:eastAsia="Times New Roman" w:hAnsi="Times New Roman" w:cs="Times New Roman"/>
          <w:b/>
          <w:color w:val="663300"/>
          <w:sz w:val="24"/>
          <w:szCs w:val="24"/>
          <w:lang w:eastAsia="ru-RU"/>
        </w:rPr>
      </w:pPr>
      <w:r w:rsidRPr="00D54D59">
        <w:rPr>
          <w:rFonts w:ascii="Times New Roman" w:eastAsia="Times New Roman" w:hAnsi="Times New Roman" w:cs="Times New Roman"/>
          <w:b/>
          <w:color w:val="663300"/>
          <w:sz w:val="24"/>
          <w:szCs w:val="24"/>
          <w:lang w:eastAsia="ru-RU"/>
        </w:rPr>
        <w:t>2.</w:t>
      </w:r>
      <w:proofErr w:type="gramStart"/>
      <w:r w:rsidRPr="00D54D59">
        <w:rPr>
          <w:rFonts w:ascii="Times New Roman" w:eastAsia="Times New Roman" w:hAnsi="Times New Roman" w:cs="Times New Roman"/>
          <w:b/>
          <w:color w:val="663300"/>
          <w:sz w:val="24"/>
          <w:szCs w:val="24"/>
          <w:lang w:eastAsia="ru-RU"/>
        </w:rPr>
        <w:t>П</w:t>
      </w:r>
      <w:proofErr w:type="gramEnd"/>
      <w:r w:rsidRPr="00D54D59">
        <w:rPr>
          <w:rFonts w:ascii="Times New Roman" w:eastAsia="Times New Roman" w:hAnsi="Times New Roman" w:cs="Times New Roman"/>
          <w:b/>
          <w:color w:val="663300"/>
          <w:sz w:val="24"/>
          <w:szCs w:val="24"/>
          <w:lang w:eastAsia="ru-RU"/>
        </w:rPr>
        <w:t xml:space="preserve">ідготовка автомата  </w:t>
      </w:r>
      <w:proofErr w:type="spellStart"/>
      <w:r w:rsidRPr="00D54D59">
        <w:rPr>
          <w:rFonts w:ascii="Times New Roman" w:eastAsia="Times New Roman" w:hAnsi="Times New Roman" w:cs="Times New Roman"/>
          <w:b/>
          <w:color w:val="663300"/>
          <w:sz w:val="24"/>
          <w:szCs w:val="24"/>
          <w:lang w:eastAsia="ru-RU"/>
        </w:rPr>
        <w:t>і</w:t>
      </w:r>
      <w:proofErr w:type="spellEnd"/>
      <w:r w:rsidRPr="00D54D59">
        <w:rPr>
          <w:rFonts w:ascii="Times New Roman" w:eastAsia="Times New Roman" w:hAnsi="Times New Roman" w:cs="Times New Roman"/>
          <w:b/>
          <w:color w:val="663300"/>
          <w:sz w:val="24"/>
          <w:szCs w:val="24"/>
          <w:lang w:eastAsia="ru-RU"/>
        </w:rPr>
        <w:t xml:space="preserve"> </w:t>
      </w:r>
      <w:proofErr w:type="spellStart"/>
      <w:r w:rsidRPr="00D54D59">
        <w:rPr>
          <w:rFonts w:ascii="Times New Roman" w:eastAsia="Times New Roman" w:hAnsi="Times New Roman" w:cs="Times New Roman"/>
          <w:b/>
          <w:color w:val="663300"/>
          <w:sz w:val="24"/>
          <w:szCs w:val="24"/>
          <w:lang w:eastAsia="ru-RU"/>
        </w:rPr>
        <w:t>патронів</w:t>
      </w:r>
      <w:proofErr w:type="spellEnd"/>
      <w:r w:rsidRPr="00D54D59">
        <w:rPr>
          <w:rFonts w:ascii="Times New Roman" w:eastAsia="Times New Roman" w:hAnsi="Times New Roman" w:cs="Times New Roman"/>
          <w:b/>
          <w:color w:val="663300"/>
          <w:sz w:val="24"/>
          <w:szCs w:val="24"/>
          <w:lang w:eastAsia="ru-RU"/>
        </w:rPr>
        <w:t xml:space="preserve"> до </w:t>
      </w:r>
      <w:proofErr w:type="spellStart"/>
      <w:r w:rsidRPr="00D54D59">
        <w:rPr>
          <w:rFonts w:ascii="Times New Roman" w:eastAsia="Times New Roman" w:hAnsi="Times New Roman" w:cs="Times New Roman"/>
          <w:b/>
          <w:color w:val="663300"/>
          <w:sz w:val="24"/>
          <w:szCs w:val="24"/>
          <w:lang w:eastAsia="ru-RU"/>
        </w:rPr>
        <w:t>стрільби</w:t>
      </w:r>
      <w:proofErr w:type="spellEnd"/>
    </w:p>
    <w:p w:rsidR="00D54D59" w:rsidRPr="00D54D59" w:rsidRDefault="00D54D59" w:rsidP="00D54D59">
      <w:pPr>
        <w:spacing w:after="0" w:line="240" w:lineRule="auto"/>
        <w:rPr>
          <w:rFonts w:ascii="Times New Roman" w:eastAsia="Times New Roman" w:hAnsi="Times New Roman" w:cs="Times New Roman"/>
          <w:color w:val="663300"/>
          <w:sz w:val="24"/>
          <w:szCs w:val="24"/>
          <w:lang w:eastAsia="ru-RU"/>
        </w:rPr>
      </w:pPr>
      <w:proofErr w:type="spellStart"/>
      <w:proofErr w:type="gramStart"/>
      <w:r w:rsidRPr="00D54D59">
        <w:rPr>
          <w:rFonts w:ascii="Times New Roman" w:eastAsia="Times New Roman" w:hAnsi="Times New Roman" w:cs="Times New Roman"/>
          <w:color w:val="663300"/>
          <w:sz w:val="24"/>
          <w:szCs w:val="24"/>
          <w:lang w:eastAsia="ru-RU"/>
        </w:rPr>
        <w:t>П</w:t>
      </w:r>
      <w:proofErr w:type="gramEnd"/>
      <w:r w:rsidRPr="00D54D59">
        <w:rPr>
          <w:rFonts w:ascii="Times New Roman" w:eastAsia="Times New Roman" w:hAnsi="Times New Roman" w:cs="Times New Roman"/>
          <w:color w:val="663300"/>
          <w:sz w:val="24"/>
          <w:szCs w:val="24"/>
          <w:lang w:eastAsia="ru-RU"/>
        </w:rPr>
        <w:t>ідготовка</w:t>
      </w:r>
      <w:proofErr w:type="spellEnd"/>
      <w:r w:rsidRPr="00D54D59">
        <w:rPr>
          <w:rFonts w:ascii="Times New Roman" w:eastAsia="Times New Roman" w:hAnsi="Times New Roman" w:cs="Times New Roman"/>
          <w:color w:val="663300"/>
          <w:sz w:val="24"/>
          <w:szCs w:val="24"/>
          <w:lang w:eastAsia="ru-RU"/>
        </w:rPr>
        <w:t xml:space="preserve"> автомата до </w:t>
      </w:r>
      <w:proofErr w:type="spellStart"/>
      <w:r w:rsidRPr="00D54D59">
        <w:rPr>
          <w:rFonts w:ascii="Times New Roman" w:eastAsia="Times New Roman" w:hAnsi="Times New Roman" w:cs="Times New Roman"/>
          <w:color w:val="663300"/>
          <w:sz w:val="24"/>
          <w:szCs w:val="24"/>
          <w:lang w:eastAsia="ru-RU"/>
        </w:rPr>
        <w:t>стрільби</w:t>
      </w:r>
      <w:proofErr w:type="spellEnd"/>
      <w:r w:rsidRPr="00D54D59">
        <w:rPr>
          <w:rFonts w:ascii="Times New Roman" w:eastAsia="Times New Roman" w:hAnsi="Times New Roman" w:cs="Times New Roman"/>
          <w:color w:val="663300"/>
          <w:sz w:val="24"/>
          <w:szCs w:val="24"/>
          <w:lang w:eastAsia="ru-RU"/>
        </w:rPr>
        <w:t xml:space="preserve"> проводиться для </w:t>
      </w:r>
      <w:proofErr w:type="spellStart"/>
      <w:r w:rsidRPr="00D54D59">
        <w:rPr>
          <w:rFonts w:ascii="Times New Roman" w:eastAsia="Times New Roman" w:hAnsi="Times New Roman" w:cs="Times New Roman"/>
          <w:color w:val="663300"/>
          <w:sz w:val="24"/>
          <w:szCs w:val="24"/>
          <w:lang w:eastAsia="ru-RU"/>
        </w:rPr>
        <w:t>за</w:t>
      </w:r>
      <w:r w:rsidRPr="00D54D59">
        <w:rPr>
          <w:rFonts w:ascii="Times New Roman" w:eastAsia="Times New Roman" w:hAnsi="Times New Roman" w:cs="Times New Roman"/>
          <w:color w:val="663300"/>
          <w:sz w:val="24"/>
          <w:szCs w:val="24"/>
          <w:lang w:eastAsia="ru-RU"/>
        </w:rPr>
        <w:softHyphen/>
        <w:t>безпечення</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його</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безвідмовної</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роботи</w:t>
      </w:r>
      <w:proofErr w:type="spellEnd"/>
      <w:r w:rsidRPr="00D54D59">
        <w:rPr>
          <w:rFonts w:ascii="Times New Roman" w:eastAsia="Times New Roman" w:hAnsi="Times New Roman" w:cs="Times New Roman"/>
          <w:color w:val="663300"/>
          <w:sz w:val="24"/>
          <w:szCs w:val="24"/>
          <w:lang w:eastAsia="ru-RU"/>
        </w:rPr>
        <w:t xml:space="preserve">. Для </w:t>
      </w:r>
      <w:proofErr w:type="spellStart"/>
      <w:proofErr w:type="gramStart"/>
      <w:r w:rsidRPr="00D54D59">
        <w:rPr>
          <w:rFonts w:ascii="Times New Roman" w:eastAsia="Times New Roman" w:hAnsi="Times New Roman" w:cs="Times New Roman"/>
          <w:color w:val="663300"/>
          <w:sz w:val="24"/>
          <w:szCs w:val="24"/>
          <w:lang w:eastAsia="ru-RU"/>
        </w:rPr>
        <w:t>п</w:t>
      </w:r>
      <w:proofErr w:type="gramEnd"/>
      <w:r w:rsidRPr="00D54D59">
        <w:rPr>
          <w:rFonts w:ascii="Times New Roman" w:eastAsia="Times New Roman" w:hAnsi="Times New Roman" w:cs="Times New Roman"/>
          <w:color w:val="663300"/>
          <w:sz w:val="24"/>
          <w:szCs w:val="24"/>
          <w:lang w:eastAsia="ru-RU"/>
        </w:rPr>
        <w:t>ідготовки</w:t>
      </w:r>
      <w:proofErr w:type="spellEnd"/>
      <w:r w:rsidRPr="00D54D59">
        <w:rPr>
          <w:rFonts w:ascii="Times New Roman" w:eastAsia="Times New Roman" w:hAnsi="Times New Roman" w:cs="Times New Roman"/>
          <w:color w:val="663300"/>
          <w:sz w:val="24"/>
          <w:szCs w:val="24"/>
          <w:lang w:eastAsia="ru-RU"/>
        </w:rPr>
        <w:t xml:space="preserve"> авто</w:t>
      </w:r>
      <w:r w:rsidRPr="00D54D59">
        <w:rPr>
          <w:rFonts w:ascii="Times New Roman" w:eastAsia="Times New Roman" w:hAnsi="Times New Roman" w:cs="Times New Roman"/>
          <w:color w:val="663300"/>
          <w:sz w:val="24"/>
          <w:szCs w:val="24"/>
          <w:lang w:eastAsia="ru-RU"/>
        </w:rPr>
        <w:softHyphen/>
        <w:t xml:space="preserve">мата </w:t>
      </w:r>
      <w:proofErr w:type="spellStart"/>
      <w:r w:rsidRPr="00D54D59">
        <w:rPr>
          <w:rFonts w:ascii="Times New Roman" w:eastAsia="Times New Roman" w:hAnsi="Times New Roman" w:cs="Times New Roman"/>
          <w:color w:val="663300"/>
          <w:sz w:val="24"/>
          <w:szCs w:val="24"/>
          <w:lang w:eastAsia="ru-RU"/>
        </w:rPr>
        <w:t>необхідно</w:t>
      </w:r>
      <w:proofErr w:type="spellEnd"/>
      <w:r w:rsidRPr="00D54D59">
        <w:rPr>
          <w:rFonts w:ascii="Times New Roman" w:eastAsia="Times New Roman" w:hAnsi="Times New Roman" w:cs="Times New Roman"/>
          <w:color w:val="663300"/>
          <w:sz w:val="24"/>
          <w:szCs w:val="24"/>
          <w:lang w:eastAsia="ru-RU"/>
        </w:rPr>
        <w:t xml:space="preserve">: провести </w:t>
      </w:r>
      <w:proofErr w:type="spellStart"/>
      <w:r w:rsidRPr="00D54D59">
        <w:rPr>
          <w:rFonts w:ascii="Times New Roman" w:eastAsia="Times New Roman" w:hAnsi="Times New Roman" w:cs="Times New Roman"/>
          <w:color w:val="663300"/>
          <w:sz w:val="24"/>
          <w:szCs w:val="24"/>
          <w:lang w:eastAsia="ru-RU"/>
        </w:rPr>
        <w:t>чищення</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оглянути</w:t>
      </w:r>
      <w:proofErr w:type="spellEnd"/>
      <w:r w:rsidRPr="00D54D59">
        <w:rPr>
          <w:rFonts w:ascii="Times New Roman" w:eastAsia="Times New Roman" w:hAnsi="Times New Roman" w:cs="Times New Roman"/>
          <w:color w:val="663300"/>
          <w:sz w:val="24"/>
          <w:szCs w:val="24"/>
          <w:lang w:eastAsia="ru-RU"/>
        </w:rPr>
        <w:t xml:space="preserve"> автомат у </w:t>
      </w:r>
      <w:proofErr w:type="spellStart"/>
      <w:r w:rsidRPr="00D54D59">
        <w:rPr>
          <w:rFonts w:ascii="Times New Roman" w:eastAsia="Times New Roman" w:hAnsi="Times New Roman" w:cs="Times New Roman"/>
          <w:color w:val="663300"/>
          <w:sz w:val="24"/>
          <w:szCs w:val="24"/>
          <w:lang w:eastAsia="ru-RU"/>
        </w:rPr>
        <w:t>ро</w:t>
      </w:r>
      <w:r w:rsidRPr="00D54D59">
        <w:rPr>
          <w:rFonts w:ascii="Times New Roman" w:eastAsia="Times New Roman" w:hAnsi="Times New Roman" w:cs="Times New Roman"/>
          <w:color w:val="663300"/>
          <w:sz w:val="24"/>
          <w:szCs w:val="24"/>
          <w:lang w:eastAsia="ru-RU"/>
        </w:rPr>
        <w:softHyphen/>
        <w:t>зібраному</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вигляді</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і</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змастити</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його</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оглянути</w:t>
      </w:r>
      <w:proofErr w:type="spellEnd"/>
      <w:r w:rsidRPr="00D54D59">
        <w:rPr>
          <w:rFonts w:ascii="Times New Roman" w:eastAsia="Times New Roman" w:hAnsi="Times New Roman" w:cs="Times New Roman"/>
          <w:color w:val="663300"/>
          <w:sz w:val="24"/>
          <w:szCs w:val="24"/>
          <w:lang w:eastAsia="ru-RU"/>
        </w:rPr>
        <w:t xml:space="preserve"> автомат у </w:t>
      </w:r>
      <w:proofErr w:type="spellStart"/>
      <w:r w:rsidRPr="00D54D59">
        <w:rPr>
          <w:rFonts w:ascii="Times New Roman" w:eastAsia="Times New Roman" w:hAnsi="Times New Roman" w:cs="Times New Roman"/>
          <w:color w:val="663300"/>
          <w:sz w:val="24"/>
          <w:szCs w:val="24"/>
          <w:lang w:eastAsia="ru-RU"/>
        </w:rPr>
        <w:t>зіб</w:t>
      </w:r>
      <w:r w:rsidRPr="00D54D59">
        <w:rPr>
          <w:rFonts w:ascii="Times New Roman" w:eastAsia="Times New Roman" w:hAnsi="Times New Roman" w:cs="Times New Roman"/>
          <w:color w:val="663300"/>
          <w:sz w:val="24"/>
          <w:szCs w:val="24"/>
          <w:lang w:eastAsia="ru-RU"/>
        </w:rPr>
        <w:softHyphen/>
        <w:t>раному</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вигляді</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оглянути</w:t>
      </w:r>
      <w:proofErr w:type="spellEnd"/>
      <w:r w:rsidRPr="00D54D59">
        <w:rPr>
          <w:rFonts w:ascii="Times New Roman" w:eastAsia="Times New Roman" w:hAnsi="Times New Roman" w:cs="Times New Roman"/>
          <w:color w:val="663300"/>
          <w:sz w:val="24"/>
          <w:szCs w:val="24"/>
          <w:lang w:eastAsia="ru-RU"/>
        </w:rPr>
        <w:t xml:space="preserve"> магазин; </w:t>
      </w:r>
      <w:proofErr w:type="spellStart"/>
      <w:r w:rsidRPr="00D54D59">
        <w:rPr>
          <w:rFonts w:ascii="Times New Roman" w:eastAsia="Times New Roman" w:hAnsi="Times New Roman" w:cs="Times New Roman"/>
          <w:color w:val="663300"/>
          <w:sz w:val="24"/>
          <w:szCs w:val="24"/>
          <w:lang w:eastAsia="ru-RU"/>
        </w:rPr>
        <w:t>безпосередньо</w:t>
      </w:r>
      <w:proofErr w:type="spellEnd"/>
      <w:r w:rsidRPr="00D54D59">
        <w:rPr>
          <w:rFonts w:ascii="Times New Roman" w:eastAsia="Times New Roman" w:hAnsi="Times New Roman" w:cs="Times New Roman"/>
          <w:color w:val="663300"/>
          <w:sz w:val="24"/>
          <w:szCs w:val="24"/>
          <w:lang w:eastAsia="ru-RU"/>
        </w:rPr>
        <w:t xml:space="preserve"> перед </w:t>
      </w:r>
      <w:proofErr w:type="spellStart"/>
      <w:r w:rsidRPr="00D54D59">
        <w:rPr>
          <w:rFonts w:ascii="Times New Roman" w:eastAsia="Times New Roman" w:hAnsi="Times New Roman" w:cs="Times New Roman"/>
          <w:color w:val="663300"/>
          <w:sz w:val="24"/>
          <w:szCs w:val="24"/>
          <w:lang w:eastAsia="ru-RU"/>
        </w:rPr>
        <w:t>стрільбою</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протерти</w:t>
      </w:r>
      <w:proofErr w:type="spellEnd"/>
      <w:r w:rsidRPr="00D54D59">
        <w:rPr>
          <w:rFonts w:ascii="Times New Roman" w:eastAsia="Times New Roman" w:hAnsi="Times New Roman" w:cs="Times New Roman"/>
          <w:color w:val="663300"/>
          <w:sz w:val="24"/>
          <w:szCs w:val="24"/>
          <w:lang w:eastAsia="ru-RU"/>
        </w:rPr>
        <w:t xml:space="preserve"> насухо канал ствола, </w:t>
      </w:r>
      <w:proofErr w:type="spellStart"/>
      <w:r w:rsidRPr="00D54D59">
        <w:rPr>
          <w:rFonts w:ascii="Times New Roman" w:eastAsia="Times New Roman" w:hAnsi="Times New Roman" w:cs="Times New Roman"/>
          <w:color w:val="663300"/>
          <w:sz w:val="24"/>
          <w:szCs w:val="24"/>
          <w:lang w:eastAsia="ru-RU"/>
        </w:rPr>
        <w:t>нарізну</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частину</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і</w:t>
      </w:r>
      <w:proofErr w:type="spellEnd"/>
      <w:r w:rsidRPr="00D54D59">
        <w:rPr>
          <w:rFonts w:ascii="Times New Roman" w:eastAsia="Times New Roman" w:hAnsi="Times New Roman" w:cs="Times New Roman"/>
          <w:color w:val="663300"/>
          <w:sz w:val="24"/>
          <w:szCs w:val="24"/>
          <w:lang w:eastAsia="ru-RU"/>
        </w:rPr>
        <w:t xml:space="preserve"> патронник. </w:t>
      </w:r>
      <w:proofErr w:type="spellStart"/>
      <w:r w:rsidRPr="00D54D59">
        <w:rPr>
          <w:rFonts w:ascii="Times New Roman" w:eastAsia="Times New Roman" w:hAnsi="Times New Roman" w:cs="Times New Roman"/>
          <w:color w:val="663300"/>
          <w:sz w:val="24"/>
          <w:szCs w:val="24"/>
          <w:lang w:eastAsia="ru-RU"/>
        </w:rPr>
        <w:t>Якщо</w:t>
      </w:r>
      <w:proofErr w:type="spellEnd"/>
      <w:r w:rsidRPr="00D54D59">
        <w:rPr>
          <w:rFonts w:ascii="Times New Roman" w:eastAsia="Times New Roman" w:hAnsi="Times New Roman" w:cs="Times New Roman"/>
          <w:color w:val="663300"/>
          <w:sz w:val="24"/>
          <w:szCs w:val="24"/>
          <w:lang w:eastAsia="ru-RU"/>
        </w:rPr>
        <w:t xml:space="preserve"> автомат </w:t>
      </w:r>
      <w:proofErr w:type="spellStart"/>
      <w:r w:rsidRPr="00D54D59">
        <w:rPr>
          <w:rFonts w:ascii="Times New Roman" w:eastAsia="Times New Roman" w:hAnsi="Times New Roman" w:cs="Times New Roman"/>
          <w:color w:val="663300"/>
          <w:sz w:val="24"/>
          <w:szCs w:val="24"/>
          <w:lang w:eastAsia="ru-RU"/>
        </w:rPr>
        <w:t>тривалий</w:t>
      </w:r>
      <w:proofErr w:type="spellEnd"/>
      <w:r w:rsidRPr="00D54D59">
        <w:rPr>
          <w:rFonts w:ascii="Times New Roman" w:eastAsia="Times New Roman" w:hAnsi="Times New Roman" w:cs="Times New Roman"/>
          <w:color w:val="663300"/>
          <w:sz w:val="24"/>
          <w:szCs w:val="24"/>
          <w:lang w:eastAsia="ru-RU"/>
        </w:rPr>
        <w:t xml:space="preserve"> час </w:t>
      </w:r>
      <w:proofErr w:type="spellStart"/>
      <w:r w:rsidRPr="00D54D59">
        <w:rPr>
          <w:rFonts w:ascii="Times New Roman" w:eastAsia="Times New Roman" w:hAnsi="Times New Roman" w:cs="Times New Roman"/>
          <w:color w:val="663300"/>
          <w:sz w:val="24"/>
          <w:szCs w:val="24"/>
          <w:lang w:eastAsia="ru-RU"/>
        </w:rPr>
        <w:t>був</w:t>
      </w:r>
      <w:proofErr w:type="spellEnd"/>
      <w:r w:rsidRPr="00D54D59">
        <w:rPr>
          <w:rFonts w:ascii="Times New Roman" w:eastAsia="Times New Roman" w:hAnsi="Times New Roman" w:cs="Times New Roman"/>
          <w:color w:val="663300"/>
          <w:sz w:val="24"/>
          <w:szCs w:val="24"/>
          <w:lang w:eastAsia="ru-RU"/>
        </w:rPr>
        <w:t xml:space="preserve"> на </w:t>
      </w:r>
      <w:proofErr w:type="spellStart"/>
      <w:r w:rsidRPr="00D54D59">
        <w:rPr>
          <w:rFonts w:ascii="Times New Roman" w:eastAsia="Times New Roman" w:hAnsi="Times New Roman" w:cs="Times New Roman"/>
          <w:color w:val="663300"/>
          <w:sz w:val="24"/>
          <w:szCs w:val="24"/>
          <w:lang w:eastAsia="ru-RU"/>
        </w:rPr>
        <w:t>морозі</w:t>
      </w:r>
      <w:proofErr w:type="spellEnd"/>
      <w:r w:rsidRPr="00D54D59">
        <w:rPr>
          <w:rFonts w:ascii="Times New Roman" w:eastAsia="Times New Roman" w:hAnsi="Times New Roman" w:cs="Times New Roman"/>
          <w:color w:val="663300"/>
          <w:sz w:val="24"/>
          <w:szCs w:val="24"/>
          <w:lang w:eastAsia="ru-RU"/>
        </w:rPr>
        <w:t xml:space="preserve">, то перед </w:t>
      </w:r>
      <w:proofErr w:type="spellStart"/>
      <w:r w:rsidRPr="00D54D59">
        <w:rPr>
          <w:rFonts w:ascii="Times New Roman" w:eastAsia="Times New Roman" w:hAnsi="Times New Roman" w:cs="Times New Roman"/>
          <w:color w:val="663300"/>
          <w:sz w:val="24"/>
          <w:szCs w:val="24"/>
          <w:lang w:eastAsia="ru-RU"/>
        </w:rPr>
        <w:t>його</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заряджанням</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необхідно</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кілька</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разів</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вручну</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енергійно</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відтягнути</w:t>
      </w:r>
      <w:proofErr w:type="spellEnd"/>
      <w:r w:rsidRPr="00D54D59">
        <w:rPr>
          <w:rFonts w:ascii="Times New Roman" w:eastAsia="Times New Roman" w:hAnsi="Times New Roman" w:cs="Times New Roman"/>
          <w:color w:val="663300"/>
          <w:sz w:val="24"/>
          <w:szCs w:val="24"/>
          <w:lang w:eastAsia="ru-RU"/>
        </w:rPr>
        <w:t xml:space="preserve"> назад </w:t>
      </w:r>
      <w:proofErr w:type="spellStart"/>
      <w:r w:rsidRPr="00D54D59">
        <w:rPr>
          <w:rFonts w:ascii="Times New Roman" w:eastAsia="Times New Roman" w:hAnsi="Times New Roman" w:cs="Times New Roman"/>
          <w:color w:val="663300"/>
          <w:sz w:val="24"/>
          <w:szCs w:val="24"/>
          <w:lang w:eastAsia="ru-RU"/>
        </w:rPr>
        <w:t>і</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просунути</w:t>
      </w:r>
      <w:proofErr w:type="spellEnd"/>
      <w:r w:rsidRPr="00D54D59">
        <w:rPr>
          <w:rFonts w:ascii="Times New Roman" w:eastAsia="Times New Roman" w:hAnsi="Times New Roman" w:cs="Times New Roman"/>
          <w:color w:val="663300"/>
          <w:sz w:val="24"/>
          <w:szCs w:val="24"/>
          <w:lang w:eastAsia="ru-RU"/>
        </w:rPr>
        <w:t xml:space="preserve"> вперед </w:t>
      </w:r>
      <w:proofErr w:type="spellStart"/>
      <w:r w:rsidRPr="00D54D59">
        <w:rPr>
          <w:rFonts w:ascii="Times New Roman" w:eastAsia="Times New Roman" w:hAnsi="Times New Roman" w:cs="Times New Roman"/>
          <w:color w:val="663300"/>
          <w:sz w:val="24"/>
          <w:szCs w:val="24"/>
          <w:lang w:eastAsia="ru-RU"/>
        </w:rPr>
        <w:t>затворну</w:t>
      </w:r>
      <w:proofErr w:type="spellEnd"/>
      <w:r w:rsidRPr="00D54D59">
        <w:rPr>
          <w:rFonts w:ascii="Times New Roman" w:eastAsia="Times New Roman" w:hAnsi="Times New Roman" w:cs="Times New Roman"/>
          <w:color w:val="663300"/>
          <w:sz w:val="24"/>
          <w:szCs w:val="24"/>
          <w:lang w:eastAsia="ru-RU"/>
        </w:rPr>
        <w:t xml:space="preserve"> раму </w:t>
      </w:r>
      <w:proofErr w:type="gramStart"/>
      <w:r w:rsidRPr="00D54D59">
        <w:rPr>
          <w:rFonts w:ascii="Times New Roman" w:eastAsia="Times New Roman" w:hAnsi="Times New Roman" w:cs="Times New Roman"/>
          <w:color w:val="663300"/>
          <w:sz w:val="24"/>
          <w:szCs w:val="24"/>
          <w:lang w:eastAsia="ru-RU"/>
        </w:rPr>
        <w:t>при</w:t>
      </w:r>
      <w:proofErr w:type="gram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від'єднаному</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магазині</w:t>
      </w:r>
      <w:proofErr w:type="spellEnd"/>
      <w:r w:rsidRPr="00D54D59">
        <w:rPr>
          <w:rFonts w:ascii="Times New Roman" w:eastAsia="Times New Roman" w:hAnsi="Times New Roman" w:cs="Times New Roman"/>
          <w:color w:val="663300"/>
          <w:sz w:val="24"/>
          <w:szCs w:val="24"/>
          <w:lang w:eastAsia="ru-RU"/>
        </w:rPr>
        <w:t>.</w:t>
      </w:r>
    </w:p>
    <w:p w:rsidR="00D54D59" w:rsidRPr="00D54D59" w:rsidRDefault="00D54D59" w:rsidP="00D54D59">
      <w:pPr>
        <w:spacing w:after="0" w:line="240" w:lineRule="auto"/>
        <w:rPr>
          <w:rFonts w:ascii="Times New Roman" w:eastAsia="Times New Roman" w:hAnsi="Times New Roman" w:cs="Times New Roman"/>
          <w:color w:val="663300"/>
          <w:sz w:val="24"/>
          <w:szCs w:val="24"/>
          <w:lang w:eastAsia="ru-RU"/>
        </w:rPr>
      </w:pPr>
      <w:proofErr w:type="spellStart"/>
      <w:proofErr w:type="gramStart"/>
      <w:r w:rsidRPr="00D54D59">
        <w:rPr>
          <w:rFonts w:ascii="Times New Roman" w:eastAsia="Times New Roman" w:hAnsi="Times New Roman" w:cs="Times New Roman"/>
          <w:color w:val="663300"/>
          <w:sz w:val="24"/>
          <w:szCs w:val="24"/>
          <w:lang w:eastAsia="ru-RU"/>
        </w:rPr>
        <w:t>П</w:t>
      </w:r>
      <w:proofErr w:type="gramEnd"/>
      <w:r w:rsidRPr="00D54D59">
        <w:rPr>
          <w:rFonts w:ascii="Times New Roman" w:eastAsia="Times New Roman" w:hAnsi="Times New Roman" w:cs="Times New Roman"/>
          <w:color w:val="663300"/>
          <w:sz w:val="24"/>
          <w:szCs w:val="24"/>
          <w:lang w:eastAsia="ru-RU"/>
        </w:rPr>
        <w:t>ідготовка</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бойових</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патронів</w:t>
      </w:r>
      <w:proofErr w:type="spellEnd"/>
      <w:r w:rsidRPr="00D54D59">
        <w:rPr>
          <w:rFonts w:ascii="Times New Roman" w:eastAsia="Times New Roman" w:hAnsi="Times New Roman" w:cs="Times New Roman"/>
          <w:color w:val="663300"/>
          <w:sz w:val="24"/>
          <w:szCs w:val="24"/>
          <w:lang w:eastAsia="ru-RU"/>
        </w:rPr>
        <w:t xml:space="preserve"> проводиться перед </w:t>
      </w:r>
      <w:proofErr w:type="spellStart"/>
      <w:r w:rsidRPr="00D54D59">
        <w:rPr>
          <w:rFonts w:ascii="Times New Roman" w:eastAsia="Times New Roman" w:hAnsi="Times New Roman" w:cs="Times New Roman"/>
          <w:color w:val="663300"/>
          <w:sz w:val="24"/>
          <w:szCs w:val="24"/>
          <w:lang w:eastAsia="ru-RU"/>
        </w:rPr>
        <w:t>стріль</w:t>
      </w:r>
      <w:r w:rsidRPr="00D54D59">
        <w:rPr>
          <w:rFonts w:ascii="Times New Roman" w:eastAsia="Times New Roman" w:hAnsi="Times New Roman" w:cs="Times New Roman"/>
          <w:color w:val="663300"/>
          <w:sz w:val="24"/>
          <w:szCs w:val="24"/>
          <w:lang w:eastAsia="ru-RU"/>
        </w:rPr>
        <w:softHyphen/>
        <w:t>бою</w:t>
      </w:r>
      <w:proofErr w:type="spellEnd"/>
      <w:r w:rsidRPr="00D54D59">
        <w:rPr>
          <w:rFonts w:ascii="Times New Roman" w:eastAsia="Times New Roman" w:hAnsi="Times New Roman" w:cs="Times New Roman"/>
          <w:color w:val="663300"/>
          <w:sz w:val="24"/>
          <w:szCs w:val="24"/>
          <w:lang w:eastAsia="ru-RU"/>
        </w:rPr>
        <w:t xml:space="preserve">. При </w:t>
      </w:r>
      <w:proofErr w:type="spellStart"/>
      <w:r w:rsidRPr="00D54D59">
        <w:rPr>
          <w:rFonts w:ascii="Times New Roman" w:eastAsia="Times New Roman" w:hAnsi="Times New Roman" w:cs="Times New Roman"/>
          <w:color w:val="663300"/>
          <w:sz w:val="24"/>
          <w:szCs w:val="24"/>
          <w:lang w:eastAsia="ru-RU"/>
        </w:rPr>
        <w:t>цьому</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перевіряється</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чи</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немає</w:t>
      </w:r>
      <w:proofErr w:type="spellEnd"/>
      <w:r w:rsidRPr="00D54D59">
        <w:rPr>
          <w:rFonts w:ascii="Times New Roman" w:eastAsia="Times New Roman" w:hAnsi="Times New Roman" w:cs="Times New Roman"/>
          <w:color w:val="663300"/>
          <w:sz w:val="24"/>
          <w:szCs w:val="24"/>
          <w:lang w:eastAsia="ru-RU"/>
        </w:rPr>
        <w:t xml:space="preserve"> в </w:t>
      </w:r>
      <w:proofErr w:type="spellStart"/>
      <w:r w:rsidRPr="00D54D59">
        <w:rPr>
          <w:rFonts w:ascii="Times New Roman" w:eastAsia="Times New Roman" w:hAnsi="Times New Roman" w:cs="Times New Roman"/>
          <w:color w:val="663300"/>
          <w:sz w:val="24"/>
          <w:szCs w:val="24"/>
          <w:lang w:eastAsia="ru-RU"/>
        </w:rPr>
        <w:t>гільзах</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іржі</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і</w:t>
      </w:r>
      <w:proofErr w:type="spellEnd"/>
      <w:r w:rsidRPr="00D54D59">
        <w:rPr>
          <w:rFonts w:ascii="Times New Roman" w:eastAsia="Times New Roman" w:hAnsi="Times New Roman" w:cs="Times New Roman"/>
          <w:color w:val="663300"/>
          <w:sz w:val="24"/>
          <w:szCs w:val="24"/>
          <w:lang w:eastAsia="ru-RU"/>
        </w:rPr>
        <w:t xml:space="preserve"> погнутостей, </w:t>
      </w:r>
      <w:proofErr w:type="spellStart"/>
      <w:proofErr w:type="gramStart"/>
      <w:r w:rsidRPr="00D54D59">
        <w:rPr>
          <w:rFonts w:ascii="Times New Roman" w:eastAsia="Times New Roman" w:hAnsi="Times New Roman" w:cs="Times New Roman"/>
          <w:color w:val="663300"/>
          <w:sz w:val="24"/>
          <w:szCs w:val="24"/>
          <w:lang w:eastAsia="ru-RU"/>
        </w:rPr>
        <w:t>чи</w:t>
      </w:r>
      <w:proofErr w:type="spellEnd"/>
      <w:r w:rsidRPr="00D54D59">
        <w:rPr>
          <w:rFonts w:ascii="Times New Roman" w:eastAsia="Times New Roman" w:hAnsi="Times New Roman" w:cs="Times New Roman"/>
          <w:color w:val="663300"/>
          <w:sz w:val="24"/>
          <w:szCs w:val="24"/>
          <w:lang w:eastAsia="ru-RU"/>
        </w:rPr>
        <w:t xml:space="preserve"> не</w:t>
      </w:r>
      <w:proofErr w:type="gram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хитається</w:t>
      </w:r>
      <w:proofErr w:type="spellEnd"/>
      <w:r w:rsidRPr="00D54D59">
        <w:rPr>
          <w:rFonts w:ascii="Times New Roman" w:eastAsia="Times New Roman" w:hAnsi="Times New Roman" w:cs="Times New Roman"/>
          <w:color w:val="663300"/>
          <w:sz w:val="24"/>
          <w:szCs w:val="24"/>
          <w:lang w:eastAsia="ru-RU"/>
        </w:rPr>
        <w:t xml:space="preserve"> в </w:t>
      </w:r>
      <w:proofErr w:type="spellStart"/>
      <w:r w:rsidRPr="00D54D59">
        <w:rPr>
          <w:rFonts w:ascii="Times New Roman" w:eastAsia="Times New Roman" w:hAnsi="Times New Roman" w:cs="Times New Roman"/>
          <w:color w:val="663300"/>
          <w:sz w:val="24"/>
          <w:szCs w:val="24"/>
          <w:lang w:eastAsia="ru-RU"/>
        </w:rPr>
        <w:t>дульці</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гільза</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чи</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немає</w:t>
      </w:r>
      <w:proofErr w:type="spellEnd"/>
      <w:r w:rsidRPr="00D54D59">
        <w:rPr>
          <w:rFonts w:ascii="Times New Roman" w:eastAsia="Times New Roman" w:hAnsi="Times New Roman" w:cs="Times New Roman"/>
          <w:color w:val="663300"/>
          <w:sz w:val="24"/>
          <w:szCs w:val="24"/>
          <w:lang w:eastAsia="ru-RU"/>
        </w:rPr>
        <w:t xml:space="preserve"> на </w:t>
      </w:r>
      <w:proofErr w:type="spellStart"/>
      <w:r w:rsidRPr="00D54D59">
        <w:rPr>
          <w:rFonts w:ascii="Times New Roman" w:eastAsia="Times New Roman" w:hAnsi="Times New Roman" w:cs="Times New Roman"/>
          <w:color w:val="663300"/>
          <w:sz w:val="24"/>
          <w:szCs w:val="24"/>
          <w:lang w:eastAsia="ru-RU"/>
        </w:rPr>
        <w:t>капсулі</w:t>
      </w:r>
      <w:proofErr w:type="spellEnd"/>
      <w:r w:rsidRPr="00D54D59">
        <w:rPr>
          <w:rFonts w:ascii="Times New Roman" w:eastAsia="Times New Roman" w:hAnsi="Times New Roman" w:cs="Times New Roman"/>
          <w:color w:val="663300"/>
          <w:sz w:val="24"/>
          <w:szCs w:val="24"/>
          <w:lang w:eastAsia="ru-RU"/>
        </w:rPr>
        <w:t xml:space="preserve"> зеленого </w:t>
      </w:r>
      <w:proofErr w:type="spellStart"/>
      <w:r w:rsidRPr="00D54D59">
        <w:rPr>
          <w:rFonts w:ascii="Times New Roman" w:eastAsia="Times New Roman" w:hAnsi="Times New Roman" w:cs="Times New Roman"/>
          <w:color w:val="663300"/>
          <w:sz w:val="24"/>
          <w:szCs w:val="24"/>
          <w:lang w:eastAsia="ru-RU"/>
        </w:rPr>
        <w:t>нашарування</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і</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чи</w:t>
      </w:r>
      <w:proofErr w:type="spellEnd"/>
      <w:r w:rsidRPr="00D54D59">
        <w:rPr>
          <w:rFonts w:ascii="Times New Roman" w:eastAsia="Times New Roman" w:hAnsi="Times New Roman" w:cs="Times New Roman"/>
          <w:color w:val="663300"/>
          <w:sz w:val="24"/>
          <w:szCs w:val="24"/>
          <w:lang w:eastAsia="ru-RU"/>
        </w:rPr>
        <w:t xml:space="preserve"> не </w:t>
      </w:r>
      <w:proofErr w:type="spellStart"/>
      <w:r w:rsidRPr="00D54D59">
        <w:rPr>
          <w:rFonts w:ascii="Times New Roman" w:eastAsia="Times New Roman" w:hAnsi="Times New Roman" w:cs="Times New Roman"/>
          <w:color w:val="663300"/>
          <w:sz w:val="24"/>
          <w:szCs w:val="24"/>
          <w:lang w:eastAsia="ru-RU"/>
        </w:rPr>
        <w:t>виступає</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капсуль</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вище</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поверхні</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гільзи</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чи</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немає</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серед</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бойових</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патронів</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навчальних</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Якщо</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патрони</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забруднилися</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вкрилися</w:t>
      </w:r>
      <w:proofErr w:type="spellEnd"/>
      <w:r w:rsidRPr="00D54D59">
        <w:rPr>
          <w:rFonts w:ascii="Times New Roman" w:eastAsia="Times New Roman" w:hAnsi="Times New Roman" w:cs="Times New Roman"/>
          <w:color w:val="663300"/>
          <w:sz w:val="24"/>
          <w:szCs w:val="24"/>
          <w:lang w:eastAsia="ru-RU"/>
        </w:rPr>
        <w:t xml:space="preserve"> </w:t>
      </w:r>
      <w:proofErr w:type="gramStart"/>
      <w:r w:rsidRPr="00D54D59">
        <w:rPr>
          <w:rFonts w:ascii="Times New Roman" w:eastAsia="Times New Roman" w:hAnsi="Times New Roman" w:cs="Times New Roman"/>
          <w:color w:val="663300"/>
          <w:sz w:val="24"/>
          <w:szCs w:val="24"/>
          <w:lang w:eastAsia="ru-RU"/>
        </w:rPr>
        <w:t>невеликим</w:t>
      </w:r>
      <w:proofErr w:type="gramEnd"/>
      <w:r w:rsidRPr="00D54D59">
        <w:rPr>
          <w:rFonts w:ascii="Times New Roman" w:eastAsia="Times New Roman" w:hAnsi="Times New Roman" w:cs="Times New Roman"/>
          <w:color w:val="663300"/>
          <w:sz w:val="24"/>
          <w:szCs w:val="24"/>
          <w:lang w:eastAsia="ru-RU"/>
        </w:rPr>
        <w:t xml:space="preserve"> зеленим </w:t>
      </w:r>
      <w:proofErr w:type="spellStart"/>
      <w:r w:rsidRPr="00D54D59">
        <w:rPr>
          <w:rFonts w:ascii="Times New Roman" w:eastAsia="Times New Roman" w:hAnsi="Times New Roman" w:cs="Times New Roman"/>
          <w:color w:val="663300"/>
          <w:sz w:val="24"/>
          <w:szCs w:val="24"/>
          <w:lang w:eastAsia="ru-RU"/>
        </w:rPr>
        <w:t>нальотом</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чи</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іржею</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їх</w:t>
      </w:r>
      <w:proofErr w:type="spellEnd"/>
      <w:r w:rsidRPr="00D54D59">
        <w:rPr>
          <w:rFonts w:ascii="Times New Roman" w:eastAsia="Times New Roman" w:hAnsi="Times New Roman" w:cs="Times New Roman"/>
          <w:color w:val="663300"/>
          <w:sz w:val="24"/>
          <w:szCs w:val="24"/>
          <w:lang w:eastAsia="ru-RU"/>
        </w:rPr>
        <w:t xml:space="preserve"> треба </w:t>
      </w:r>
      <w:proofErr w:type="spellStart"/>
      <w:r w:rsidRPr="00D54D59">
        <w:rPr>
          <w:rFonts w:ascii="Times New Roman" w:eastAsia="Times New Roman" w:hAnsi="Times New Roman" w:cs="Times New Roman"/>
          <w:color w:val="663300"/>
          <w:sz w:val="24"/>
          <w:szCs w:val="24"/>
          <w:lang w:eastAsia="ru-RU"/>
        </w:rPr>
        <w:t>витерти</w:t>
      </w:r>
      <w:proofErr w:type="spellEnd"/>
      <w:r w:rsidRPr="00D54D59">
        <w:rPr>
          <w:rFonts w:ascii="Times New Roman" w:eastAsia="Times New Roman" w:hAnsi="Times New Roman" w:cs="Times New Roman"/>
          <w:color w:val="663300"/>
          <w:sz w:val="24"/>
          <w:szCs w:val="24"/>
          <w:lang w:eastAsia="ru-RU"/>
        </w:rPr>
        <w:t xml:space="preserve"> чис</w:t>
      </w:r>
      <w:r w:rsidRPr="00D54D59">
        <w:rPr>
          <w:rFonts w:ascii="Times New Roman" w:eastAsia="Times New Roman" w:hAnsi="Times New Roman" w:cs="Times New Roman"/>
          <w:color w:val="663300"/>
          <w:sz w:val="24"/>
          <w:szCs w:val="24"/>
          <w:lang w:eastAsia="ru-RU"/>
        </w:rPr>
        <w:softHyphen/>
        <w:t xml:space="preserve">тою </w:t>
      </w:r>
      <w:proofErr w:type="spellStart"/>
      <w:r w:rsidRPr="00D54D59">
        <w:rPr>
          <w:rFonts w:ascii="Times New Roman" w:eastAsia="Times New Roman" w:hAnsi="Times New Roman" w:cs="Times New Roman"/>
          <w:color w:val="663300"/>
          <w:sz w:val="24"/>
          <w:szCs w:val="24"/>
          <w:lang w:eastAsia="ru-RU"/>
        </w:rPr>
        <w:t>ганчіркою</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Патрони</w:t>
      </w:r>
      <w:proofErr w:type="spellEnd"/>
      <w:r w:rsidRPr="00D54D59">
        <w:rPr>
          <w:rFonts w:ascii="Times New Roman" w:eastAsia="Times New Roman" w:hAnsi="Times New Roman" w:cs="Times New Roman"/>
          <w:color w:val="663300"/>
          <w:sz w:val="24"/>
          <w:szCs w:val="24"/>
          <w:lang w:eastAsia="ru-RU"/>
        </w:rPr>
        <w:t xml:space="preserve"> на </w:t>
      </w:r>
      <w:proofErr w:type="spellStart"/>
      <w:proofErr w:type="gramStart"/>
      <w:r w:rsidRPr="00D54D59">
        <w:rPr>
          <w:rFonts w:ascii="Times New Roman" w:eastAsia="Times New Roman" w:hAnsi="Times New Roman" w:cs="Times New Roman"/>
          <w:color w:val="663300"/>
          <w:sz w:val="24"/>
          <w:szCs w:val="24"/>
          <w:lang w:eastAsia="ru-RU"/>
        </w:rPr>
        <w:t>стр</w:t>
      </w:r>
      <w:proofErr w:type="gramEnd"/>
      <w:r w:rsidRPr="00D54D59">
        <w:rPr>
          <w:rFonts w:ascii="Times New Roman" w:eastAsia="Times New Roman" w:hAnsi="Times New Roman" w:cs="Times New Roman"/>
          <w:color w:val="663300"/>
          <w:sz w:val="24"/>
          <w:szCs w:val="24"/>
          <w:lang w:eastAsia="ru-RU"/>
        </w:rPr>
        <w:t>ільбищі</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і</w:t>
      </w:r>
      <w:proofErr w:type="spellEnd"/>
      <w:r w:rsidRPr="00D54D59">
        <w:rPr>
          <w:rFonts w:ascii="Times New Roman" w:eastAsia="Times New Roman" w:hAnsi="Times New Roman" w:cs="Times New Roman"/>
          <w:color w:val="663300"/>
          <w:sz w:val="24"/>
          <w:szCs w:val="24"/>
          <w:lang w:eastAsia="ru-RU"/>
        </w:rPr>
        <w:t xml:space="preserve"> в </w:t>
      </w:r>
      <w:proofErr w:type="spellStart"/>
      <w:r w:rsidRPr="00D54D59">
        <w:rPr>
          <w:rFonts w:ascii="Times New Roman" w:eastAsia="Times New Roman" w:hAnsi="Times New Roman" w:cs="Times New Roman"/>
          <w:color w:val="663300"/>
          <w:sz w:val="24"/>
          <w:szCs w:val="24"/>
          <w:lang w:eastAsia="ru-RU"/>
        </w:rPr>
        <w:t>тирі</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потрібно</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збе</w:t>
      </w:r>
      <w:r w:rsidRPr="00D54D59">
        <w:rPr>
          <w:rFonts w:ascii="Times New Roman" w:eastAsia="Times New Roman" w:hAnsi="Times New Roman" w:cs="Times New Roman"/>
          <w:color w:val="663300"/>
          <w:sz w:val="24"/>
          <w:szCs w:val="24"/>
          <w:lang w:eastAsia="ru-RU"/>
        </w:rPr>
        <w:softHyphen/>
        <w:t>рігати</w:t>
      </w:r>
      <w:proofErr w:type="spellEnd"/>
      <w:r w:rsidRPr="00D54D59">
        <w:rPr>
          <w:rFonts w:ascii="Times New Roman" w:eastAsia="Times New Roman" w:hAnsi="Times New Roman" w:cs="Times New Roman"/>
          <w:color w:val="663300"/>
          <w:sz w:val="24"/>
          <w:szCs w:val="24"/>
          <w:lang w:eastAsia="ru-RU"/>
        </w:rPr>
        <w:t xml:space="preserve"> в сухому </w:t>
      </w:r>
      <w:proofErr w:type="spellStart"/>
      <w:r w:rsidRPr="00D54D59">
        <w:rPr>
          <w:rFonts w:ascii="Times New Roman" w:eastAsia="Times New Roman" w:hAnsi="Times New Roman" w:cs="Times New Roman"/>
          <w:color w:val="663300"/>
          <w:sz w:val="24"/>
          <w:szCs w:val="24"/>
          <w:lang w:eastAsia="ru-RU"/>
        </w:rPr>
        <w:t>місці</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прикривши</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від</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сонячних</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променів</w:t>
      </w:r>
      <w:proofErr w:type="spellEnd"/>
      <w:r w:rsidRPr="00D54D59">
        <w:rPr>
          <w:rFonts w:ascii="Times New Roman" w:eastAsia="Times New Roman" w:hAnsi="Times New Roman" w:cs="Times New Roman"/>
          <w:color w:val="663300"/>
          <w:sz w:val="24"/>
          <w:szCs w:val="24"/>
          <w:lang w:eastAsia="ru-RU"/>
        </w:rPr>
        <w:t>.</w:t>
      </w:r>
    </w:p>
    <w:p w:rsidR="00D54D59" w:rsidRPr="00D54D59" w:rsidRDefault="00D54D59" w:rsidP="00D54D59">
      <w:pPr>
        <w:spacing w:after="0" w:line="240" w:lineRule="auto"/>
        <w:rPr>
          <w:rFonts w:ascii="Times New Roman" w:eastAsia="Times New Roman" w:hAnsi="Times New Roman" w:cs="Times New Roman"/>
          <w:color w:val="663300"/>
          <w:sz w:val="24"/>
          <w:szCs w:val="24"/>
          <w:lang w:eastAsia="ru-RU"/>
        </w:rPr>
      </w:pPr>
      <w:r w:rsidRPr="00D54D59">
        <w:rPr>
          <w:rFonts w:ascii="Times New Roman" w:eastAsia="Times New Roman" w:hAnsi="Times New Roman" w:cs="Times New Roman"/>
          <w:color w:val="663300"/>
          <w:sz w:val="24"/>
          <w:szCs w:val="24"/>
          <w:lang w:eastAsia="ru-RU"/>
        </w:rPr>
        <w:t xml:space="preserve">Простота </w:t>
      </w:r>
      <w:proofErr w:type="spellStart"/>
      <w:r w:rsidRPr="00D54D59">
        <w:rPr>
          <w:rFonts w:ascii="Times New Roman" w:eastAsia="Times New Roman" w:hAnsi="Times New Roman" w:cs="Times New Roman"/>
          <w:color w:val="663300"/>
          <w:sz w:val="24"/>
          <w:szCs w:val="24"/>
          <w:lang w:eastAsia="ru-RU"/>
        </w:rPr>
        <w:t>будови</w:t>
      </w:r>
      <w:proofErr w:type="spellEnd"/>
      <w:r w:rsidRPr="00D54D59">
        <w:rPr>
          <w:rFonts w:ascii="Times New Roman" w:eastAsia="Times New Roman" w:hAnsi="Times New Roman" w:cs="Times New Roman"/>
          <w:color w:val="663300"/>
          <w:sz w:val="24"/>
          <w:szCs w:val="24"/>
          <w:lang w:eastAsia="ru-RU"/>
        </w:rPr>
        <w:t xml:space="preserve"> автомата </w:t>
      </w:r>
      <w:proofErr w:type="spellStart"/>
      <w:r w:rsidRPr="00D54D59">
        <w:rPr>
          <w:rFonts w:ascii="Times New Roman" w:eastAsia="Times New Roman" w:hAnsi="Times New Roman" w:cs="Times New Roman"/>
          <w:color w:val="663300"/>
          <w:sz w:val="24"/>
          <w:szCs w:val="24"/>
          <w:lang w:eastAsia="ru-RU"/>
        </w:rPr>
        <w:t>забезпечує</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високу</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надій</w:t>
      </w:r>
      <w:r w:rsidRPr="00D54D59">
        <w:rPr>
          <w:rFonts w:ascii="Times New Roman" w:eastAsia="Times New Roman" w:hAnsi="Times New Roman" w:cs="Times New Roman"/>
          <w:color w:val="663300"/>
          <w:sz w:val="24"/>
          <w:szCs w:val="24"/>
          <w:lang w:eastAsia="ru-RU"/>
        </w:rPr>
        <w:softHyphen/>
        <w:t>ність</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і</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безвідмовність</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його</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роботи</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Однак</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внаслідок</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за</w:t>
      </w:r>
      <w:r w:rsidRPr="00D54D59">
        <w:rPr>
          <w:rFonts w:ascii="Times New Roman" w:eastAsia="Times New Roman" w:hAnsi="Times New Roman" w:cs="Times New Roman"/>
          <w:color w:val="663300"/>
          <w:sz w:val="24"/>
          <w:szCs w:val="24"/>
          <w:lang w:eastAsia="ru-RU"/>
        </w:rPr>
        <w:softHyphen/>
        <w:t>бруднення</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механізмів</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спрацювання</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частин</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недбалого</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поводження</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з</w:t>
      </w:r>
      <w:proofErr w:type="spellEnd"/>
      <w:r w:rsidRPr="00D54D59">
        <w:rPr>
          <w:rFonts w:ascii="Times New Roman" w:eastAsia="Times New Roman" w:hAnsi="Times New Roman" w:cs="Times New Roman"/>
          <w:color w:val="663300"/>
          <w:sz w:val="24"/>
          <w:szCs w:val="24"/>
          <w:lang w:eastAsia="ru-RU"/>
        </w:rPr>
        <w:t xml:space="preserve"> автоматом, а </w:t>
      </w:r>
      <w:proofErr w:type="spellStart"/>
      <w:r w:rsidRPr="00D54D59">
        <w:rPr>
          <w:rFonts w:ascii="Times New Roman" w:eastAsia="Times New Roman" w:hAnsi="Times New Roman" w:cs="Times New Roman"/>
          <w:color w:val="663300"/>
          <w:sz w:val="24"/>
          <w:szCs w:val="24"/>
          <w:lang w:eastAsia="ru-RU"/>
        </w:rPr>
        <w:t>також</w:t>
      </w:r>
      <w:proofErr w:type="spellEnd"/>
      <w:r w:rsidRPr="00D54D59">
        <w:rPr>
          <w:rFonts w:ascii="Times New Roman" w:eastAsia="Times New Roman" w:hAnsi="Times New Roman" w:cs="Times New Roman"/>
          <w:color w:val="663300"/>
          <w:sz w:val="24"/>
          <w:szCs w:val="24"/>
          <w:lang w:eastAsia="ru-RU"/>
        </w:rPr>
        <w:t xml:space="preserve"> через </w:t>
      </w:r>
      <w:proofErr w:type="spellStart"/>
      <w:r w:rsidRPr="00D54D59">
        <w:rPr>
          <w:rFonts w:ascii="Times New Roman" w:eastAsia="Times New Roman" w:hAnsi="Times New Roman" w:cs="Times New Roman"/>
          <w:color w:val="663300"/>
          <w:sz w:val="24"/>
          <w:szCs w:val="24"/>
          <w:lang w:eastAsia="ru-RU"/>
        </w:rPr>
        <w:t>несправність</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пат</w:t>
      </w:r>
      <w:r w:rsidRPr="00D54D59">
        <w:rPr>
          <w:rFonts w:ascii="Times New Roman" w:eastAsia="Times New Roman" w:hAnsi="Times New Roman" w:cs="Times New Roman"/>
          <w:color w:val="663300"/>
          <w:sz w:val="24"/>
          <w:szCs w:val="24"/>
          <w:lang w:eastAsia="ru-RU"/>
        </w:rPr>
        <w:softHyphen/>
        <w:t>ронів</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можуть</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виникнути</w:t>
      </w:r>
      <w:proofErr w:type="spellEnd"/>
      <w:r w:rsidRPr="00D54D59">
        <w:rPr>
          <w:rFonts w:ascii="Times New Roman" w:eastAsia="Times New Roman" w:hAnsi="Times New Roman" w:cs="Times New Roman"/>
          <w:color w:val="663300"/>
          <w:sz w:val="24"/>
          <w:szCs w:val="24"/>
          <w:lang w:eastAsia="ru-RU"/>
        </w:rPr>
        <w:t xml:space="preserve"> </w:t>
      </w:r>
      <w:proofErr w:type="spellStart"/>
      <w:r w:rsidRPr="00D54D59">
        <w:rPr>
          <w:rFonts w:ascii="Times New Roman" w:eastAsia="Times New Roman" w:hAnsi="Times New Roman" w:cs="Times New Roman"/>
          <w:color w:val="663300"/>
          <w:sz w:val="24"/>
          <w:szCs w:val="24"/>
          <w:lang w:eastAsia="ru-RU"/>
        </w:rPr>
        <w:t>затримки</w:t>
      </w:r>
      <w:proofErr w:type="spellEnd"/>
      <w:r w:rsidRPr="00D54D59">
        <w:rPr>
          <w:rFonts w:ascii="Times New Roman" w:eastAsia="Times New Roman" w:hAnsi="Times New Roman" w:cs="Times New Roman"/>
          <w:color w:val="663300"/>
          <w:sz w:val="24"/>
          <w:szCs w:val="24"/>
          <w:lang w:eastAsia="ru-RU"/>
        </w:rPr>
        <w:t xml:space="preserve"> при </w:t>
      </w:r>
      <w:proofErr w:type="spellStart"/>
      <w:proofErr w:type="gramStart"/>
      <w:r w:rsidRPr="00D54D59">
        <w:rPr>
          <w:rFonts w:ascii="Times New Roman" w:eastAsia="Times New Roman" w:hAnsi="Times New Roman" w:cs="Times New Roman"/>
          <w:color w:val="663300"/>
          <w:sz w:val="24"/>
          <w:szCs w:val="24"/>
          <w:lang w:eastAsia="ru-RU"/>
        </w:rPr>
        <w:t>стр</w:t>
      </w:r>
      <w:proofErr w:type="gramEnd"/>
      <w:r w:rsidRPr="00D54D59">
        <w:rPr>
          <w:rFonts w:ascii="Times New Roman" w:eastAsia="Times New Roman" w:hAnsi="Times New Roman" w:cs="Times New Roman"/>
          <w:color w:val="663300"/>
          <w:sz w:val="24"/>
          <w:szCs w:val="24"/>
          <w:lang w:eastAsia="ru-RU"/>
        </w:rPr>
        <w:t>ільбі</w:t>
      </w:r>
      <w:proofErr w:type="spellEnd"/>
      <w:r w:rsidRPr="00D54D59">
        <w:rPr>
          <w:rFonts w:ascii="Times New Roman" w:eastAsia="Times New Roman" w:hAnsi="Times New Roman" w:cs="Times New Roman"/>
          <w:color w:val="663300"/>
          <w:sz w:val="24"/>
          <w:szCs w:val="24"/>
          <w:lang w:eastAsia="ru-RU"/>
        </w:rPr>
        <w:t>.</w:t>
      </w:r>
    </w:p>
    <w:p w:rsidR="00D54D59" w:rsidRPr="00D54D59" w:rsidRDefault="00D54D59" w:rsidP="00D54D59">
      <w:pPr>
        <w:spacing w:after="0" w:line="240" w:lineRule="auto"/>
        <w:rPr>
          <w:rFonts w:ascii="Times New Roman" w:eastAsia="Times New Roman" w:hAnsi="Times New Roman" w:cs="Times New Roman"/>
          <w:color w:val="663300"/>
          <w:sz w:val="20"/>
          <w:szCs w:val="20"/>
          <w:lang w:eastAsia="ru-RU"/>
        </w:rPr>
      </w:pPr>
    </w:p>
    <w:p w:rsidR="00D54D59" w:rsidRPr="00D54D59" w:rsidRDefault="00D54D59" w:rsidP="00D54D59">
      <w:pPr>
        <w:spacing w:after="0" w:line="240" w:lineRule="auto"/>
        <w:jc w:val="center"/>
        <w:rPr>
          <w:rFonts w:ascii="Times New Roman" w:eastAsia="Times New Roman" w:hAnsi="Times New Roman" w:cs="Times New Roman"/>
          <w:b/>
          <w:color w:val="663300"/>
          <w:sz w:val="24"/>
          <w:szCs w:val="24"/>
          <w:lang w:eastAsia="ru-RU"/>
        </w:rPr>
      </w:pPr>
      <w:r w:rsidRPr="00D54D59">
        <w:rPr>
          <w:rFonts w:ascii="Times New Roman" w:eastAsia="Times New Roman" w:hAnsi="Times New Roman" w:cs="Times New Roman"/>
          <w:b/>
          <w:color w:val="663300"/>
          <w:sz w:val="24"/>
          <w:szCs w:val="24"/>
          <w:lang w:eastAsia="ru-RU"/>
        </w:rPr>
        <w:t xml:space="preserve">Порядок </w:t>
      </w:r>
      <w:proofErr w:type="spellStart"/>
      <w:r w:rsidRPr="00D54D59">
        <w:rPr>
          <w:rFonts w:ascii="Times New Roman" w:eastAsia="Times New Roman" w:hAnsi="Times New Roman" w:cs="Times New Roman"/>
          <w:b/>
          <w:color w:val="663300"/>
          <w:sz w:val="24"/>
          <w:szCs w:val="24"/>
          <w:lang w:eastAsia="ru-RU"/>
        </w:rPr>
        <w:t>чищення</w:t>
      </w:r>
      <w:proofErr w:type="spellEnd"/>
      <w:r w:rsidRPr="00D54D59">
        <w:rPr>
          <w:rFonts w:ascii="Times New Roman" w:eastAsia="Times New Roman" w:hAnsi="Times New Roman" w:cs="Times New Roman"/>
          <w:b/>
          <w:color w:val="663300"/>
          <w:sz w:val="24"/>
          <w:szCs w:val="24"/>
          <w:lang w:eastAsia="ru-RU"/>
        </w:rPr>
        <w:t xml:space="preserve">,  </w:t>
      </w:r>
      <w:proofErr w:type="spellStart"/>
      <w:r w:rsidRPr="00D54D59">
        <w:rPr>
          <w:rFonts w:ascii="Times New Roman" w:eastAsia="Times New Roman" w:hAnsi="Times New Roman" w:cs="Times New Roman"/>
          <w:b/>
          <w:color w:val="663300"/>
          <w:sz w:val="24"/>
          <w:szCs w:val="24"/>
          <w:lang w:eastAsia="ru-RU"/>
        </w:rPr>
        <w:t>змащення</w:t>
      </w:r>
      <w:proofErr w:type="spellEnd"/>
      <w:r w:rsidRPr="00D54D59">
        <w:rPr>
          <w:rFonts w:ascii="Times New Roman" w:eastAsia="Times New Roman" w:hAnsi="Times New Roman" w:cs="Times New Roman"/>
          <w:b/>
          <w:color w:val="663300"/>
          <w:sz w:val="24"/>
          <w:szCs w:val="24"/>
          <w:lang w:eastAsia="ru-RU"/>
        </w:rPr>
        <w:t xml:space="preserve"> та </w:t>
      </w:r>
      <w:proofErr w:type="spellStart"/>
      <w:r w:rsidRPr="00D54D59">
        <w:rPr>
          <w:rFonts w:ascii="Times New Roman" w:eastAsia="Times New Roman" w:hAnsi="Times New Roman" w:cs="Times New Roman"/>
          <w:b/>
          <w:color w:val="663300"/>
          <w:sz w:val="24"/>
          <w:szCs w:val="24"/>
          <w:lang w:eastAsia="ru-RU"/>
        </w:rPr>
        <w:t>зберігання</w:t>
      </w:r>
      <w:proofErr w:type="spellEnd"/>
      <w:r w:rsidRPr="00D54D59">
        <w:rPr>
          <w:rFonts w:ascii="Times New Roman" w:eastAsia="Times New Roman" w:hAnsi="Times New Roman" w:cs="Times New Roman"/>
          <w:b/>
          <w:color w:val="663300"/>
          <w:sz w:val="24"/>
          <w:szCs w:val="24"/>
          <w:lang w:eastAsia="ru-RU"/>
        </w:rPr>
        <w:t xml:space="preserve"> </w:t>
      </w:r>
      <w:proofErr w:type="spellStart"/>
      <w:r w:rsidRPr="00D54D59">
        <w:rPr>
          <w:rFonts w:ascii="Times New Roman" w:eastAsia="Times New Roman" w:hAnsi="Times New Roman" w:cs="Times New Roman"/>
          <w:b/>
          <w:color w:val="663300"/>
          <w:sz w:val="24"/>
          <w:szCs w:val="24"/>
          <w:lang w:eastAsia="ru-RU"/>
        </w:rPr>
        <w:t>зброї</w:t>
      </w:r>
      <w:proofErr w:type="spellEnd"/>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чищення і змащення автомата застосовується рідке рушничне мастило, РЧС</w:t>
      </w:r>
      <w:r w:rsidRPr="00D54D59">
        <w:rPr>
          <w:rFonts w:ascii="Times New Roman" w:eastAsia="Times New Roman" w:hAnsi="Times New Roman" w:cs="Times New Roman"/>
          <w:color w:val="663300"/>
          <w:sz w:val="20"/>
          <w:szCs w:val="20"/>
          <w:vertAlign w:val="superscript"/>
          <w:lang w:val="uk-UA" w:eastAsia="ru-RU"/>
        </w:rPr>
        <w:t xml:space="preserve"> (розчин для чищення ствола)</w:t>
      </w:r>
      <w:r w:rsidRPr="00D54D59">
        <w:rPr>
          <w:rFonts w:ascii="Times New Roman" w:eastAsia="Times New Roman" w:hAnsi="Times New Roman" w:cs="Times New Roman"/>
          <w:color w:val="663300"/>
          <w:sz w:val="20"/>
          <w:szCs w:val="20"/>
          <w:lang w:val="uk-UA" w:eastAsia="ru-RU"/>
        </w:rPr>
        <w:t>, рушничне мастило, ган</w:t>
      </w:r>
      <w:r w:rsidRPr="00D54D59">
        <w:rPr>
          <w:rFonts w:ascii="Times New Roman" w:eastAsia="Times New Roman" w:hAnsi="Times New Roman" w:cs="Times New Roman"/>
          <w:color w:val="663300"/>
          <w:sz w:val="20"/>
          <w:szCs w:val="20"/>
          <w:lang w:val="uk-UA" w:eastAsia="ru-RU"/>
        </w:rPr>
        <w:softHyphen/>
        <w:t>чірки або папір КВ-22 і клоччя — тільки для чищення каналу ствола.</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Чищення автомата проводять у спеціально відведе</w:t>
      </w:r>
      <w:r w:rsidRPr="00D54D59">
        <w:rPr>
          <w:rFonts w:ascii="Times New Roman" w:eastAsia="Times New Roman" w:hAnsi="Times New Roman" w:cs="Times New Roman"/>
          <w:color w:val="663300"/>
          <w:sz w:val="20"/>
          <w:szCs w:val="20"/>
          <w:lang w:val="uk-UA" w:eastAsia="ru-RU"/>
        </w:rPr>
        <w:softHyphen/>
        <w:t>них місцях на обладнаних для</w:t>
      </w:r>
      <w:r w:rsidRPr="00D54D59">
        <w:rPr>
          <w:rFonts w:ascii="Times New Roman" w:eastAsia="Times New Roman" w:hAnsi="Times New Roman" w:cs="Times New Roman"/>
          <w:color w:val="663300"/>
          <w:sz w:val="28"/>
          <w:szCs w:val="28"/>
          <w:lang w:val="uk-UA" w:eastAsia="ru-RU"/>
        </w:rPr>
        <w:t xml:space="preserve"> </w:t>
      </w:r>
      <w:r w:rsidRPr="00D54D59">
        <w:rPr>
          <w:rFonts w:ascii="Times New Roman" w:eastAsia="Times New Roman" w:hAnsi="Times New Roman" w:cs="Times New Roman"/>
          <w:color w:val="663300"/>
          <w:sz w:val="20"/>
          <w:szCs w:val="20"/>
          <w:lang w:val="uk-UA" w:eastAsia="ru-RU"/>
        </w:rPr>
        <w:t>цієї мети столах, а в по</w:t>
      </w:r>
      <w:r w:rsidRPr="00D54D59">
        <w:rPr>
          <w:rFonts w:ascii="Times New Roman" w:eastAsia="Times New Roman" w:hAnsi="Times New Roman" w:cs="Times New Roman"/>
          <w:color w:val="663300"/>
          <w:sz w:val="20"/>
          <w:szCs w:val="20"/>
          <w:lang w:val="uk-UA" w:eastAsia="ru-RU"/>
        </w:rPr>
        <w:softHyphen/>
        <w:t>льових умовах — на чистих підстилках, дошках, фанері тощо у такій послідовності: підбираються приладдя, ма</w:t>
      </w:r>
      <w:r w:rsidRPr="00D54D59">
        <w:rPr>
          <w:rFonts w:ascii="Times New Roman" w:eastAsia="Times New Roman" w:hAnsi="Times New Roman" w:cs="Times New Roman"/>
          <w:color w:val="663300"/>
          <w:sz w:val="20"/>
          <w:szCs w:val="20"/>
          <w:lang w:val="uk-UA" w:eastAsia="ru-RU"/>
        </w:rPr>
        <w:softHyphen/>
        <w:t>теріали для чищення і змащення; розбирається автомат; чиститься канал ствола; вичищаються інші частини автомата.</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чищення каналу ствола треба покласти автомат у вирізи стола або на звичайний</w:t>
      </w:r>
      <w:r>
        <w:rPr>
          <w:rFonts w:ascii="Times New Roman" w:eastAsia="Times New Roman" w:hAnsi="Times New Roman" w:cs="Times New Roman"/>
          <w:color w:val="663300"/>
          <w:sz w:val="20"/>
          <w:szCs w:val="20"/>
          <w:lang w:val="uk-UA" w:eastAsia="ru-RU"/>
        </w:rPr>
        <w:t xml:space="preserve"> стіл. Зібрати приладдя  </w:t>
      </w:r>
      <w:r w:rsidRPr="00D54D59">
        <w:rPr>
          <w:rFonts w:ascii="Times New Roman" w:eastAsia="Times New Roman" w:hAnsi="Times New Roman" w:cs="Times New Roman"/>
          <w:color w:val="663300"/>
          <w:sz w:val="20"/>
          <w:szCs w:val="20"/>
          <w:lang w:val="uk-UA" w:eastAsia="ru-RU"/>
        </w:rPr>
        <w:t xml:space="preserve">, скласти клоччя у вигляді цифри 8, накласти «вісімку» її перехрестям на кінець протирки і розкласти волокна клоччя уздовж протирки так, щоб їх кінці були </w:t>
      </w:r>
      <w:r>
        <w:rPr>
          <w:rFonts w:ascii="Times New Roman" w:eastAsia="Times New Roman" w:hAnsi="Times New Roman" w:cs="Times New Roman"/>
          <w:color w:val="663300"/>
          <w:sz w:val="20"/>
          <w:szCs w:val="20"/>
          <w:lang w:val="uk-UA" w:eastAsia="ru-RU"/>
        </w:rPr>
        <w:t xml:space="preserve">коротшими за стержень протирки </w:t>
      </w:r>
      <w:r w:rsidRPr="00D54D59">
        <w:rPr>
          <w:rFonts w:ascii="Times New Roman" w:eastAsia="Times New Roman" w:hAnsi="Times New Roman" w:cs="Times New Roman"/>
          <w:color w:val="663300"/>
          <w:sz w:val="20"/>
          <w:szCs w:val="20"/>
          <w:lang w:val="uk-UA" w:eastAsia="ru-RU"/>
        </w:rPr>
        <w:t>. Просочити клоччя рідким рушничним мастилом, увести шомпол з протиркою і клоччям у канал ствола і застопорити криш</w:t>
      </w:r>
      <w:r w:rsidRPr="00D54D59">
        <w:rPr>
          <w:rFonts w:ascii="Times New Roman" w:eastAsia="Times New Roman" w:hAnsi="Times New Roman" w:cs="Times New Roman"/>
          <w:color w:val="663300"/>
          <w:sz w:val="20"/>
          <w:szCs w:val="20"/>
          <w:lang w:val="uk-UA" w:eastAsia="ru-RU"/>
        </w:rPr>
        <w:softHyphen/>
        <w:t>ку пенала на дуловому зрізі ствола.</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Утримуючи автомат лівою рукою, плавно просунути правою рукою шомпол по всій довжині каналу ствола кілька разів. Витягнути шомпол, змінити ганчір’я, просо</w:t>
      </w:r>
      <w:r w:rsidRPr="00D54D59">
        <w:rPr>
          <w:rFonts w:ascii="Times New Roman" w:eastAsia="Times New Roman" w:hAnsi="Times New Roman" w:cs="Times New Roman"/>
          <w:color w:val="663300"/>
          <w:sz w:val="20"/>
          <w:szCs w:val="20"/>
          <w:lang w:val="uk-UA" w:eastAsia="ru-RU"/>
        </w:rPr>
        <w:softHyphen/>
        <w:t>чити його рідким рушничним мастилом і знову прочисти</w:t>
      </w:r>
      <w:r w:rsidRPr="00D54D59">
        <w:rPr>
          <w:rFonts w:ascii="Times New Roman" w:eastAsia="Times New Roman" w:hAnsi="Times New Roman" w:cs="Times New Roman"/>
          <w:color w:val="663300"/>
          <w:sz w:val="20"/>
          <w:szCs w:val="20"/>
          <w:lang w:val="uk-UA" w:eastAsia="ru-RU"/>
        </w:rPr>
        <w:softHyphen/>
        <w:t>ти канал ствола. Так проробити кілька разів. Після цього ретельно витерти шомпол і протерти канал ствола чистою сухою ганчіркою. Оглянути ганчірку. Якщо на ній помітні сліди нагару або забруднен</w:t>
      </w:r>
      <w:r w:rsidRPr="00D54D59">
        <w:rPr>
          <w:rFonts w:ascii="Times New Roman" w:eastAsia="Times New Roman" w:hAnsi="Times New Roman" w:cs="Times New Roman"/>
          <w:color w:val="663300"/>
          <w:sz w:val="20"/>
          <w:szCs w:val="20"/>
          <w:lang w:val="uk-UA" w:eastAsia="ru-RU"/>
        </w:rPr>
        <w:softHyphen/>
        <w:t>ня, продовжувати чищення каналу ствола до тих пір, по</w:t>
      </w:r>
      <w:r w:rsidRPr="00D54D59">
        <w:rPr>
          <w:rFonts w:ascii="Times New Roman" w:eastAsia="Times New Roman" w:hAnsi="Times New Roman" w:cs="Times New Roman"/>
          <w:color w:val="663300"/>
          <w:sz w:val="20"/>
          <w:szCs w:val="20"/>
          <w:lang w:val="uk-UA" w:eastAsia="ru-RU"/>
        </w:rPr>
        <w:softHyphen/>
        <w:t>ки після перевірки ганчірка не буде чистою. Ретельно ог</w:t>
      </w:r>
      <w:r w:rsidRPr="00D54D59">
        <w:rPr>
          <w:rFonts w:ascii="Times New Roman" w:eastAsia="Times New Roman" w:hAnsi="Times New Roman" w:cs="Times New Roman"/>
          <w:color w:val="663300"/>
          <w:sz w:val="20"/>
          <w:szCs w:val="20"/>
          <w:lang w:val="uk-UA" w:eastAsia="ru-RU"/>
        </w:rPr>
        <w:softHyphen/>
        <w:t>лянути канал ствола на світло з дулової частини і з боку патронника, повільно обертаючи ствол у руках.</w:t>
      </w:r>
      <w:r w:rsidRPr="00D54D59">
        <w:rPr>
          <w:rFonts w:ascii="Times New Roman" w:eastAsia="Times New Roman" w:hAnsi="Times New Roman" w:cs="Times New Roman"/>
          <w:color w:val="663300"/>
          <w:sz w:val="28"/>
          <w:szCs w:val="28"/>
          <w:lang w:val="uk-UA" w:eastAsia="ru-RU"/>
        </w:rPr>
        <w:t xml:space="preserve"> </w:t>
      </w:r>
      <w:r w:rsidRPr="00D54D59">
        <w:rPr>
          <w:rFonts w:ascii="Times New Roman" w:eastAsia="Times New Roman" w:hAnsi="Times New Roman" w:cs="Times New Roman"/>
          <w:color w:val="663300"/>
          <w:sz w:val="20"/>
          <w:szCs w:val="20"/>
          <w:lang w:val="uk-UA" w:eastAsia="ru-RU"/>
        </w:rPr>
        <w:t>При цьому особливу увагу звертати на кути нарізів, перевіряти, чи не залишилось у них нагару. У такій самий спосіб вичистити патронник з боку ствольної коробки.</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Газову камеру, газову трубку і компенсатор полити рідким рушничним мастилом або РЧС, прочистити ганчіркою за допомогою шомпола або дерев'яної палички ( мал.44), потім насухо витерти. </w:t>
      </w:r>
      <w:r w:rsidRPr="00D54D59">
        <w:rPr>
          <w:rFonts w:ascii="Times New Roman" w:eastAsia="Times New Roman" w:hAnsi="Times New Roman" w:cs="Times New Roman"/>
          <w:color w:val="663300"/>
          <w:sz w:val="20"/>
          <w:szCs w:val="20"/>
          <w:lang w:val="uk-UA" w:eastAsia="ru-RU"/>
        </w:rPr>
        <w:lastRenderedPageBreak/>
        <w:t>Дерев'яні частини обтер</w:t>
      </w:r>
      <w:r w:rsidRPr="00D54D59">
        <w:rPr>
          <w:rFonts w:ascii="Times New Roman" w:eastAsia="Times New Roman" w:hAnsi="Times New Roman" w:cs="Times New Roman"/>
          <w:color w:val="663300"/>
          <w:sz w:val="20"/>
          <w:szCs w:val="20"/>
          <w:lang w:val="uk-UA" w:eastAsia="ru-RU"/>
        </w:rPr>
        <w:softHyphen/>
        <w:t>ти сухою ганчіркою.</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Після закінчення чищення автомата доповісти ко</w:t>
      </w:r>
      <w:r w:rsidRPr="00D54D59">
        <w:rPr>
          <w:rFonts w:ascii="Times New Roman" w:eastAsia="Times New Roman" w:hAnsi="Times New Roman" w:cs="Times New Roman"/>
          <w:color w:val="663300"/>
          <w:sz w:val="20"/>
          <w:szCs w:val="20"/>
          <w:lang w:val="uk-UA" w:eastAsia="ru-RU"/>
        </w:rPr>
        <w:softHyphen/>
        <w:t>мандирові відділення або викладачу і з його дозволу провести змащення і збирання ав</w:t>
      </w:r>
      <w:r w:rsidRPr="00D54D59">
        <w:rPr>
          <w:rFonts w:ascii="Times New Roman" w:eastAsia="Times New Roman" w:hAnsi="Times New Roman" w:cs="Times New Roman"/>
          <w:color w:val="663300"/>
          <w:sz w:val="20"/>
          <w:szCs w:val="20"/>
          <w:lang w:val="uk-UA" w:eastAsia="ru-RU"/>
        </w:rPr>
        <w:softHyphen/>
        <w:t>томата.</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Після чищення автомат змащують, щоб не допустити впливу вологи на метал. Змащування автомата проводять у такій послідовності: канал ствола, патронник і компен</w:t>
      </w:r>
      <w:r w:rsidRPr="00D54D59">
        <w:rPr>
          <w:rFonts w:ascii="Times New Roman" w:eastAsia="Times New Roman" w:hAnsi="Times New Roman" w:cs="Times New Roman"/>
          <w:color w:val="663300"/>
          <w:sz w:val="20"/>
          <w:szCs w:val="20"/>
          <w:lang w:val="uk-UA" w:eastAsia="ru-RU"/>
        </w:rPr>
        <w:softHyphen/>
        <w:t>сатор змащують протиркою з покладеним на неї ганчір’ям, просоченим мастилом; на решту частин (металевих) ганчіркою наносять тонкий шар мастила. При цьому слід мати на увазі, що надлишок мастила призводить до за</w:t>
      </w:r>
      <w:r w:rsidRPr="00D54D59">
        <w:rPr>
          <w:rFonts w:ascii="Times New Roman" w:eastAsia="Times New Roman" w:hAnsi="Times New Roman" w:cs="Times New Roman"/>
          <w:color w:val="663300"/>
          <w:sz w:val="20"/>
          <w:szCs w:val="20"/>
          <w:lang w:val="uk-UA" w:eastAsia="ru-RU"/>
        </w:rPr>
        <w:softHyphen/>
        <w:t>бруднення частин автомата і може спричинити затримку при стрільбі. Дерев'яні частини не змащують.</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 автоматом необхідно поводитися  обережно: запобігати ударам, стежити, щоб у ствол не потрапили сторонні предмети (клоччя, пісок, бруд), бо при стрільбі це може призвести до роздуття або розриву ствола. Не спускати без потреби курок, бо це призводить до передчасного спрацю</w:t>
      </w:r>
      <w:r w:rsidRPr="00D54D59">
        <w:rPr>
          <w:rFonts w:ascii="Times New Roman" w:eastAsia="Times New Roman" w:hAnsi="Times New Roman" w:cs="Times New Roman"/>
          <w:color w:val="663300"/>
          <w:sz w:val="20"/>
          <w:szCs w:val="20"/>
          <w:lang w:val="uk-UA" w:eastAsia="ru-RU"/>
        </w:rPr>
        <w:softHyphen/>
        <w:t>вання частин і механізмів автомата.</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Автомат зберігається у піраміді (металева шафа для зберігання зброї). Він має бути розря</w:t>
      </w:r>
      <w:r w:rsidRPr="00D54D59">
        <w:rPr>
          <w:rFonts w:ascii="Times New Roman" w:eastAsia="Times New Roman" w:hAnsi="Times New Roman" w:cs="Times New Roman"/>
          <w:color w:val="663300"/>
          <w:sz w:val="20"/>
          <w:szCs w:val="20"/>
          <w:lang w:val="uk-UA" w:eastAsia="ru-RU"/>
        </w:rPr>
        <w:softHyphen/>
        <w:t>джений, магазин відокремлений, багнет-ніж, ку</w:t>
      </w:r>
      <w:r w:rsidRPr="00D54D59">
        <w:rPr>
          <w:rFonts w:ascii="Times New Roman" w:eastAsia="Times New Roman" w:hAnsi="Times New Roman" w:cs="Times New Roman"/>
          <w:color w:val="663300"/>
          <w:sz w:val="20"/>
          <w:szCs w:val="20"/>
          <w:lang w:val="uk-UA" w:eastAsia="ru-RU"/>
        </w:rPr>
        <w:softHyphen/>
        <w:t>рок спущений, важіль перевідника - у верхньому положенні, хомутик прицілу — на поділці П.</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 окремому відділенні піраміди зберігаються магазини, сумки для магазинів, багнет-ножі в піхвах і маслянки. Сумки для магазинів і ремені повинні зберігатися чистими і сухими.</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 пересуванні на заняттях і в поході автомат переноситься з приєднаним</w:t>
      </w:r>
      <w:r w:rsidRPr="00D54D59">
        <w:rPr>
          <w:rFonts w:ascii="Times New Roman" w:eastAsia="Times New Roman" w:hAnsi="Times New Roman" w:cs="Times New Roman"/>
          <w:color w:val="663300"/>
          <w:sz w:val="28"/>
          <w:szCs w:val="28"/>
          <w:lang w:val="uk-UA" w:eastAsia="ru-RU"/>
        </w:rPr>
        <w:t xml:space="preserve"> </w:t>
      </w:r>
      <w:r w:rsidRPr="00D54D59">
        <w:rPr>
          <w:rFonts w:ascii="Times New Roman" w:eastAsia="Times New Roman" w:hAnsi="Times New Roman" w:cs="Times New Roman"/>
          <w:color w:val="663300"/>
          <w:sz w:val="20"/>
          <w:szCs w:val="20"/>
          <w:lang w:val="uk-UA" w:eastAsia="ru-RU"/>
        </w:rPr>
        <w:t>магазином (решта магазинів у сумці). Ремінь підганяється так, щоб автомат не бився об елементи спорядження. У перерві між заняттями, з також на привалах автомат тримають у ру</w:t>
      </w:r>
      <w:r w:rsidRPr="00D54D59">
        <w:rPr>
          <w:rFonts w:ascii="Times New Roman" w:eastAsia="Times New Roman" w:hAnsi="Times New Roman" w:cs="Times New Roman"/>
          <w:color w:val="663300"/>
          <w:sz w:val="20"/>
          <w:szCs w:val="20"/>
          <w:lang w:val="uk-UA" w:eastAsia="ru-RU"/>
        </w:rPr>
        <w:softHyphen/>
        <w:t>ках або на ремені.</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4"/>
          <w:szCs w:val="24"/>
          <w:lang w:val="uk-UA" w:eastAsia="ru-RU"/>
        </w:rPr>
      </w:pPr>
      <w:r w:rsidRPr="00D54D59">
        <w:rPr>
          <w:rFonts w:ascii="Times New Roman" w:eastAsia="Times New Roman" w:hAnsi="Times New Roman" w:cs="Times New Roman"/>
          <w:b/>
          <w:color w:val="663300"/>
          <w:sz w:val="24"/>
          <w:szCs w:val="24"/>
          <w:lang w:val="uk-UA" w:eastAsia="ru-RU"/>
        </w:rPr>
        <w:t>Вирішення вогневих завдань.</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b/>
          <w:color w:val="663300"/>
          <w:sz w:val="20"/>
          <w:szCs w:val="20"/>
          <w:lang w:val="uk-UA" w:eastAsia="ru-RU"/>
        </w:rPr>
        <w:t xml:space="preserve"> Вибір цілі, прицілу та точки  прицілювання</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Щоб зробити влучний постріл, стрілець повинен: підготуватися до стрільби, прицілитися, затримати дихання й спустити курок. </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Автоматник  в бою веде вогонь, як правило, у складі відділення або взводу, знищуючи цілі, визначені йому командиром. Він повинен уважно слухати та точно виконувати всі накази командира. Коли автоматнику  в бою ціль для враження не вказана, він вибирає її самостійно. В першу чергу необхідно вразити найбільш небезпечні та важливі цілі, наприклад – розрахунки кулеметів та гармат, командирів та спостерігачів противника. Для визначення прицілу, точки прицілювання та цілі необхідно визначити дальність до цілі та врахувати зовнішні умови, які можуть вплинути на дальність та напрямок польоту кулі. Приціл та точка прицілювання, обираються з таким розрахунком, щоб при стрільбі середня траєкторія проходила посередині цілі.</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Під час стрільбі на дальність до </w:t>
      </w:r>
      <w:smartTag w:uri="urn:schemas-microsoft-com:office:smarttags" w:element="metricconverter">
        <w:smartTagPr>
          <w:attr w:name="style" w:val="BACKGROUND-IMAGE: url(res://ietag.dll/#34/#1001); BACKGROUND-REPEAT: repeat-x; BACKGROUND-POSITION: left bottom"/>
          <w:attr w:name="tabIndex" w:val="0"/>
          <w:attr w:name="ProductID" w:val="400 м"/>
        </w:smartTagPr>
        <w:r w:rsidRPr="00D54D59">
          <w:rPr>
            <w:rFonts w:ascii="Times New Roman" w:eastAsia="Times New Roman" w:hAnsi="Times New Roman" w:cs="Times New Roman"/>
            <w:color w:val="663300"/>
            <w:sz w:val="20"/>
            <w:szCs w:val="20"/>
            <w:lang w:val="uk-UA" w:eastAsia="ru-RU"/>
          </w:rPr>
          <w:t>400 м</w:t>
        </w:r>
      </w:smartTag>
      <w:r w:rsidRPr="00D54D59">
        <w:rPr>
          <w:rFonts w:ascii="Times New Roman" w:eastAsia="Times New Roman" w:hAnsi="Times New Roman" w:cs="Times New Roman"/>
          <w:color w:val="663300"/>
          <w:sz w:val="20"/>
          <w:szCs w:val="20"/>
          <w:lang w:val="uk-UA" w:eastAsia="ru-RU"/>
        </w:rPr>
        <w:t xml:space="preserve"> вогонь треба вести, як правило, із прицілом 4 або „П”, прицілюючись в нижній край цілі або в середину, якщо ціль висока (рухомі фігури тощо). Під час стрільби на дальність більш </w:t>
      </w:r>
      <w:smartTag w:uri="urn:schemas-microsoft-com:office:smarttags" w:element="metricconverter">
        <w:smartTagPr>
          <w:attr w:name="style" w:val="BACKGROUND-IMAGE: url(res://ietag.dll/#34/#1001); BACKGROUND-REPEAT: repeat-x; BACKGROUND-POSITION: left bottom"/>
          <w:attr w:name="tabIndex" w:val="0"/>
          <w:attr w:name="ProductID" w:val="400 м"/>
        </w:smartTagPr>
        <w:r w:rsidRPr="00D54D59">
          <w:rPr>
            <w:rFonts w:ascii="Times New Roman" w:eastAsia="Times New Roman" w:hAnsi="Times New Roman" w:cs="Times New Roman"/>
            <w:color w:val="663300"/>
            <w:sz w:val="20"/>
            <w:szCs w:val="20"/>
            <w:lang w:val="uk-UA" w:eastAsia="ru-RU"/>
          </w:rPr>
          <w:t>400 м</w:t>
        </w:r>
      </w:smartTag>
      <w:r w:rsidRPr="00D54D59">
        <w:rPr>
          <w:rFonts w:ascii="Times New Roman" w:eastAsia="Times New Roman" w:hAnsi="Times New Roman" w:cs="Times New Roman"/>
          <w:color w:val="663300"/>
          <w:sz w:val="20"/>
          <w:szCs w:val="20"/>
          <w:lang w:val="uk-UA" w:eastAsia="ru-RU"/>
        </w:rPr>
        <w:t>. приціл встановлюється згідно дальності до цілі, округлений до цілих сотень метрів. За точку прицілювання, як правило, приймається середина цілі. Автоматник виготовляється до стрільби по команді або самостійно. На навчальних заняттях команда для приготування до стрільби може подаватися роздільно, наприклад: «На рубіж відкриття вогню, кроком - руш» і потім «Заряджай». Якщо потрібно, перед командою «Заряджай» указується положення для стрільби.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Приготування до стрільби включає прийняття положення для стрільби і заряджання автомата.</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b/>
          <w:bCs/>
          <w:color w:val="663300"/>
          <w:sz w:val="20"/>
          <w:szCs w:val="20"/>
          <w:lang w:val="uk-UA" w:eastAsia="ru-RU"/>
        </w:rPr>
      </w:pPr>
      <w:r w:rsidRPr="00D54D59">
        <w:rPr>
          <w:rFonts w:ascii="Times New Roman" w:eastAsia="Times New Roman" w:hAnsi="Times New Roman" w:cs="Times New Roman"/>
          <w:b/>
          <w:bCs/>
          <w:color w:val="663300"/>
          <w:sz w:val="20"/>
          <w:szCs w:val="20"/>
          <w:lang w:val="uk-UA" w:eastAsia="ru-RU"/>
        </w:rPr>
        <w:t xml:space="preserve"> </w:t>
      </w:r>
      <w:proofErr w:type="spellStart"/>
      <w:r w:rsidRPr="00D54D59">
        <w:rPr>
          <w:rFonts w:ascii="Times New Roman" w:eastAsia="Times New Roman" w:hAnsi="Times New Roman" w:cs="Times New Roman"/>
          <w:b/>
          <w:bCs/>
          <w:color w:val="663300"/>
          <w:sz w:val="20"/>
          <w:szCs w:val="20"/>
          <w:lang w:eastAsia="ru-RU"/>
        </w:rPr>
        <w:t>Приготування</w:t>
      </w:r>
      <w:proofErr w:type="spellEnd"/>
      <w:r w:rsidRPr="00D54D59">
        <w:rPr>
          <w:rFonts w:ascii="Times New Roman" w:eastAsia="Times New Roman" w:hAnsi="Times New Roman" w:cs="Times New Roman"/>
          <w:b/>
          <w:bCs/>
          <w:color w:val="663300"/>
          <w:sz w:val="20"/>
          <w:szCs w:val="20"/>
          <w:lang w:eastAsia="ru-RU"/>
        </w:rPr>
        <w:t xml:space="preserve"> до </w:t>
      </w:r>
      <w:proofErr w:type="spellStart"/>
      <w:proofErr w:type="gramStart"/>
      <w:r w:rsidRPr="00D54D59">
        <w:rPr>
          <w:rFonts w:ascii="Times New Roman" w:eastAsia="Times New Roman" w:hAnsi="Times New Roman" w:cs="Times New Roman"/>
          <w:b/>
          <w:bCs/>
          <w:color w:val="663300"/>
          <w:sz w:val="20"/>
          <w:szCs w:val="20"/>
          <w:lang w:eastAsia="ru-RU"/>
        </w:rPr>
        <w:t>стр</w:t>
      </w:r>
      <w:proofErr w:type="gramEnd"/>
      <w:r w:rsidRPr="00D54D59">
        <w:rPr>
          <w:rFonts w:ascii="Times New Roman" w:eastAsia="Times New Roman" w:hAnsi="Times New Roman" w:cs="Times New Roman"/>
          <w:b/>
          <w:bCs/>
          <w:color w:val="663300"/>
          <w:sz w:val="20"/>
          <w:szCs w:val="20"/>
          <w:lang w:eastAsia="ru-RU"/>
        </w:rPr>
        <w:t>ільби</w:t>
      </w:r>
      <w:proofErr w:type="spellEnd"/>
      <w:r w:rsidRPr="00D54D59">
        <w:rPr>
          <w:rFonts w:ascii="Times New Roman" w:eastAsia="Times New Roman" w:hAnsi="Times New Roman" w:cs="Times New Roman"/>
          <w:b/>
          <w:bCs/>
          <w:color w:val="663300"/>
          <w:sz w:val="20"/>
          <w:szCs w:val="20"/>
          <w:lang w:eastAsia="ru-RU"/>
        </w:rPr>
        <w:t xml:space="preserve"> </w:t>
      </w:r>
      <w:proofErr w:type="spellStart"/>
      <w:r w:rsidRPr="00D54D59">
        <w:rPr>
          <w:rFonts w:ascii="Times New Roman" w:eastAsia="Times New Roman" w:hAnsi="Times New Roman" w:cs="Times New Roman"/>
          <w:b/>
          <w:bCs/>
          <w:color w:val="663300"/>
          <w:sz w:val="20"/>
          <w:szCs w:val="20"/>
          <w:lang w:eastAsia="ru-RU"/>
        </w:rPr>
        <w:t>лежачи</w:t>
      </w:r>
      <w:proofErr w:type="spellEnd"/>
      <w:r w:rsidRPr="00D54D59">
        <w:rPr>
          <w:rFonts w:ascii="Times New Roman" w:eastAsia="Times New Roman" w:hAnsi="Times New Roman" w:cs="Times New Roman"/>
          <w:b/>
          <w:bCs/>
          <w:color w:val="663300"/>
          <w:sz w:val="20"/>
          <w:szCs w:val="20"/>
          <w:lang w:eastAsia="ru-RU"/>
        </w:rPr>
        <w:t xml:space="preserve"> </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прийняття положення для стрільби з упору із-за укриття треба: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 залежності від висоти упору або укриття автоматник приймає положення для стрільби: лежачи, з коліна або стоячи.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стрільби з автомату з упору необхідно:</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Покласти автомат цівкою на упор та утримувати його лівою рукою за магазин або цівку, а правою за п</w:t>
      </w:r>
      <w:r>
        <w:rPr>
          <w:rFonts w:ascii="Times New Roman" w:eastAsia="Times New Roman" w:hAnsi="Times New Roman" w:cs="Times New Roman"/>
          <w:color w:val="663300"/>
          <w:sz w:val="20"/>
          <w:szCs w:val="20"/>
          <w:lang w:val="uk-UA" w:eastAsia="ru-RU"/>
        </w:rPr>
        <w:t xml:space="preserve">істолетну рукоятку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bl>
      <w:tblPr>
        <w:tblW w:w="0" w:type="auto"/>
        <w:tblLook w:val="01E0"/>
      </w:tblPr>
      <w:tblGrid>
        <w:gridCol w:w="9133"/>
      </w:tblGrid>
      <w:tr w:rsidR="00D54D59" w:rsidRPr="00D54D59" w:rsidTr="00D54D59">
        <w:trPr>
          <w:trHeight w:val="2161"/>
        </w:trPr>
        <w:tc>
          <w:tcPr>
            <w:tcW w:w="913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rPr>
          <w:trHeight w:val="699"/>
        </w:trPr>
        <w:tc>
          <w:tcPr>
            <w:tcW w:w="913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8939"/>
      </w:tblGrid>
      <w:tr w:rsidR="00D54D59" w:rsidRPr="00D54D59" w:rsidTr="00D54D59">
        <w:trPr>
          <w:trHeight w:val="1357"/>
        </w:trPr>
        <w:tc>
          <w:tcPr>
            <w:tcW w:w="8939"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rPr>
          <w:trHeight w:val="301"/>
        </w:trPr>
        <w:tc>
          <w:tcPr>
            <w:tcW w:w="8939"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b/>
          <w:color w:val="663300"/>
          <w:sz w:val="20"/>
          <w:szCs w:val="20"/>
          <w:lang w:val="uk-UA" w:eastAsia="ru-RU"/>
        </w:rPr>
        <w:t xml:space="preserve"> Прийняття  положення для стрільби стоячи </w:t>
      </w:r>
      <w:r w:rsidR="00440D3D">
        <w:rPr>
          <w:rFonts w:ascii="Times New Roman" w:eastAsia="Times New Roman" w:hAnsi="Times New Roman" w:cs="Times New Roman"/>
          <w:color w:val="663300"/>
          <w:sz w:val="20"/>
          <w:szCs w:val="20"/>
          <w:lang w:val="uk-UA" w:eastAsia="ru-RU"/>
        </w:rPr>
        <w:t xml:space="preserve">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bl>
      <w:tblPr>
        <w:tblW w:w="0" w:type="auto"/>
        <w:tblLook w:val="01E0"/>
      </w:tblPr>
      <w:tblGrid>
        <w:gridCol w:w="9571"/>
      </w:tblGrid>
      <w:tr w:rsidR="00D54D59" w:rsidRPr="00D54D59" w:rsidTr="00D54D59">
        <w:trPr>
          <w:trHeight w:val="2175"/>
        </w:trPr>
        <w:tc>
          <w:tcPr>
            <w:tcW w:w="9659"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rPr>
          <w:trHeight w:val="336"/>
        </w:trPr>
        <w:tc>
          <w:tcPr>
            <w:tcW w:w="9659"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 прийнятті положення для стрільби з автоматом у положенні «на груди» дозволяється ремінь із шиї не знімати, а використовувати його для більш міцного утримання автомата при ст</w:t>
      </w:r>
      <w:r w:rsidR="00440D3D">
        <w:rPr>
          <w:rFonts w:ascii="Times New Roman" w:eastAsia="Times New Roman" w:hAnsi="Times New Roman" w:cs="Times New Roman"/>
          <w:color w:val="663300"/>
          <w:sz w:val="20"/>
          <w:szCs w:val="20"/>
          <w:lang w:val="uk-UA" w:eastAsia="ru-RU"/>
        </w:rPr>
        <w:t xml:space="preserve">рільбі </w:t>
      </w:r>
      <w:r w:rsidRPr="00D54D59">
        <w:rPr>
          <w:rFonts w:ascii="Times New Roman" w:eastAsia="Times New Roman" w:hAnsi="Times New Roman" w:cs="Times New Roman"/>
          <w:color w:val="663300"/>
          <w:sz w:val="20"/>
          <w:szCs w:val="20"/>
          <w:lang w:val="uk-UA" w:eastAsia="ru-RU"/>
        </w:rPr>
        <w:t>.</w:t>
      </w: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b/>
          <w:color w:val="663300"/>
          <w:sz w:val="20"/>
          <w:szCs w:val="20"/>
          <w:lang w:val="uk-UA" w:eastAsia="ru-RU"/>
        </w:rPr>
        <w:t xml:space="preserve"> </w:t>
      </w:r>
      <w:proofErr w:type="spellStart"/>
      <w:r w:rsidRPr="00D54D59">
        <w:rPr>
          <w:rFonts w:ascii="Times New Roman" w:eastAsia="Times New Roman" w:hAnsi="Times New Roman" w:cs="Times New Roman"/>
          <w:b/>
          <w:color w:val="663300"/>
          <w:sz w:val="20"/>
          <w:szCs w:val="20"/>
          <w:lang w:eastAsia="ru-RU"/>
        </w:rPr>
        <w:t>Заряджання</w:t>
      </w:r>
      <w:proofErr w:type="spellEnd"/>
      <w:r w:rsidRPr="00D54D59">
        <w:rPr>
          <w:rFonts w:ascii="Times New Roman" w:eastAsia="Times New Roman" w:hAnsi="Times New Roman" w:cs="Times New Roman"/>
          <w:b/>
          <w:color w:val="663300"/>
          <w:sz w:val="20"/>
          <w:szCs w:val="20"/>
          <w:lang w:eastAsia="ru-RU"/>
        </w:rPr>
        <w:t xml:space="preserve"> автомату</w:t>
      </w: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заряджання автомата треба: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приєднати до автомата споряджений магазин, якщо він не був до нього раніше приєднаний;</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зняти автомат із запобіжника;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поставити перевідник на необхідний вид вогню;</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енергійно відвести затворну раму назад до упору і відпустити її;</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поставити</w:t>
      </w:r>
      <w:r w:rsidR="00440D3D">
        <w:rPr>
          <w:rFonts w:ascii="Times New Roman" w:eastAsia="Times New Roman" w:hAnsi="Times New Roman" w:cs="Times New Roman"/>
          <w:color w:val="663300"/>
          <w:sz w:val="20"/>
          <w:szCs w:val="20"/>
          <w:lang w:val="uk-UA" w:eastAsia="ru-RU"/>
        </w:rPr>
        <w:t xml:space="preserve"> автомат на запобіжник </w:t>
      </w:r>
      <w:r w:rsidRPr="00D54D59">
        <w:rPr>
          <w:rFonts w:ascii="Times New Roman" w:eastAsia="Times New Roman" w:hAnsi="Times New Roman" w:cs="Times New Roman"/>
          <w:color w:val="663300"/>
          <w:sz w:val="20"/>
          <w:szCs w:val="20"/>
          <w:lang w:val="uk-UA" w:eastAsia="ru-RU"/>
        </w:rPr>
        <w:t>, якщо не має бути негайне відкриття вогню або не надійшло команди «Вогонь», і перенести праву руку на пістолетну рукоятку.</w:t>
      </w:r>
    </w:p>
    <w:tbl>
      <w:tblPr>
        <w:tblW w:w="0" w:type="auto"/>
        <w:tblInd w:w="980" w:type="dxa"/>
        <w:tblLook w:val="01E0"/>
      </w:tblPr>
      <w:tblGrid>
        <w:gridCol w:w="6695"/>
      </w:tblGrid>
      <w:tr w:rsidR="00D54D59" w:rsidRPr="00D54D59" w:rsidTr="00D54D59">
        <w:trPr>
          <w:trHeight w:val="983"/>
        </w:trPr>
        <w:tc>
          <w:tcPr>
            <w:tcW w:w="6695"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rPr>
          <w:trHeight w:val="146"/>
        </w:trPr>
        <w:tc>
          <w:tcPr>
            <w:tcW w:w="6695" w:type="dxa"/>
            <w:hideMark/>
          </w:tcPr>
          <w:p w:rsidR="00D54D59" w:rsidRPr="00D54D59" w:rsidRDefault="00D54D59" w:rsidP="00D54D59">
            <w:pPr>
              <w:widowControl w:val="0"/>
              <w:adjustRightInd w:val="0"/>
              <w:spacing w:after="0" w:line="146" w:lineRule="atLeast"/>
              <w:rPr>
                <w:rFonts w:ascii="Times New Roman" w:eastAsia="Times New Roman" w:hAnsi="Times New Roman" w:cs="Times New Roman"/>
                <w:b/>
                <w:color w:val="663300"/>
                <w:sz w:val="20"/>
                <w:szCs w:val="20"/>
                <w:lang w:val="uk-UA" w:eastAsia="ru-RU"/>
              </w:rPr>
            </w:pPr>
          </w:p>
        </w:tc>
      </w:tr>
    </w:tbl>
    <w:p w:rsidR="00D54D59" w:rsidRPr="00D54D59" w:rsidRDefault="00D54D59" w:rsidP="00CF1B85">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b/>
          <w:color w:val="663300"/>
          <w:sz w:val="20"/>
          <w:szCs w:val="20"/>
          <w:lang w:val="uk-UA" w:eastAsia="ru-RU"/>
        </w:rPr>
        <w:t xml:space="preserve"> </w:t>
      </w:r>
      <w:proofErr w:type="spellStart"/>
      <w:r w:rsidRPr="00D54D59">
        <w:rPr>
          <w:rFonts w:ascii="Times New Roman" w:eastAsia="Times New Roman" w:hAnsi="Times New Roman" w:cs="Times New Roman"/>
          <w:b/>
          <w:color w:val="663300"/>
          <w:sz w:val="20"/>
          <w:szCs w:val="20"/>
          <w:lang w:eastAsia="ru-RU"/>
        </w:rPr>
        <w:t>Здійснення</w:t>
      </w:r>
      <w:proofErr w:type="spellEnd"/>
      <w:r w:rsidRPr="00D54D59">
        <w:rPr>
          <w:rFonts w:ascii="Times New Roman" w:eastAsia="Times New Roman" w:hAnsi="Times New Roman" w:cs="Times New Roman"/>
          <w:b/>
          <w:color w:val="663300"/>
          <w:sz w:val="20"/>
          <w:szCs w:val="20"/>
          <w:lang w:eastAsia="ru-RU"/>
        </w:rPr>
        <w:t xml:space="preserve"> </w:t>
      </w:r>
      <w:proofErr w:type="spellStart"/>
      <w:proofErr w:type="gramStart"/>
      <w:r w:rsidRPr="00D54D59">
        <w:rPr>
          <w:rFonts w:ascii="Times New Roman" w:eastAsia="Times New Roman" w:hAnsi="Times New Roman" w:cs="Times New Roman"/>
          <w:b/>
          <w:color w:val="663300"/>
          <w:sz w:val="20"/>
          <w:szCs w:val="20"/>
          <w:lang w:eastAsia="ru-RU"/>
        </w:rPr>
        <w:t>стр</w:t>
      </w:r>
      <w:proofErr w:type="gramEnd"/>
      <w:r w:rsidRPr="00D54D59">
        <w:rPr>
          <w:rFonts w:ascii="Times New Roman" w:eastAsia="Times New Roman" w:hAnsi="Times New Roman" w:cs="Times New Roman"/>
          <w:b/>
          <w:color w:val="663300"/>
          <w:sz w:val="20"/>
          <w:szCs w:val="20"/>
          <w:lang w:eastAsia="ru-RU"/>
        </w:rPr>
        <w:t>ільби</w:t>
      </w:r>
      <w:proofErr w:type="spellEnd"/>
      <w:r w:rsidRPr="00D54D59">
        <w:rPr>
          <w:rFonts w:ascii="Times New Roman" w:eastAsia="Times New Roman" w:hAnsi="Times New Roman" w:cs="Times New Roman"/>
          <w:b/>
          <w:color w:val="663300"/>
          <w:sz w:val="20"/>
          <w:szCs w:val="20"/>
          <w:lang w:val="uk-UA" w:eastAsia="ru-RU"/>
        </w:rPr>
        <w:t>.</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Вогонь з автомата ведеться по команді або самостійно в залежності від поставленої задачі й обстановки.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У команді для відкриття вогню вказується: кому стріляти, ціль, приціл і крапка прицілювання. Наприклад: «Такому-то (автоматнику такому-то), по спостерігачу, чотири, під ціль - вогонь», «Відділення, по колоні, п'ять, у пояс — вогонь».</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Здійснення стрільби (пострілу) включає установку прицілу, перевідника на необхідний вид вогню, </w:t>
      </w:r>
      <w:r w:rsidRPr="00D54D59">
        <w:rPr>
          <w:rFonts w:ascii="Times New Roman" w:eastAsia="Times New Roman" w:hAnsi="Times New Roman" w:cs="Times New Roman"/>
          <w:color w:val="663300"/>
          <w:sz w:val="20"/>
          <w:szCs w:val="20"/>
          <w:lang w:val="uk-UA" w:eastAsia="ru-RU"/>
        </w:rPr>
        <w:lastRenderedPageBreak/>
        <w:t>прикладку, прицілювання, спуск курка й утримання автомата при стрільбі.</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Для установки прицілу треба, наблизивши автомат до себе, великим і вказівним пальцями правої руки </w:t>
      </w:r>
      <w:r w:rsidR="00440D3D">
        <w:rPr>
          <w:rFonts w:ascii="Times New Roman" w:eastAsia="Times New Roman" w:hAnsi="Times New Roman" w:cs="Times New Roman"/>
          <w:color w:val="663300"/>
          <w:sz w:val="20"/>
          <w:szCs w:val="20"/>
          <w:lang w:val="uk-UA" w:eastAsia="ru-RU"/>
        </w:rPr>
        <w:t xml:space="preserve">зжати засувку хомутика </w:t>
      </w:r>
      <w:r w:rsidRPr="00D54D59">
        <w:rPr>
          <w:rFonts w:ascii="Times New Roman" w:eastAsia="Times New Roman" w:hAnsi="Times New Roman" w:cs="Times New Roman"/>
          <w:color w:val="663300"/>
          <w:sz w:val="20"/>
          <w:szCs w:val="20"/>
          <w:lang w:val="uk-UA" w:eastAsia="ru-RU"/>
        </w:rPr>
        <w:t xml:space="preserve"> і пересунути хомутик до сполучення його переднього зрізу з рискою під відповідною цифрою на прицільній планці.</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eastAsia="ru-RU"/>
        </w:rPr>
      </w:pPr>
    </w:p>
    <w:tbl>
      <w:tblPr>
        <w:tblW w:w="0" w:type="auto"/>
        <w:tblLook w:val="01E0"/>
      </w:tblPr>
      <w:tblGrid>
        <w:gridCol w:w="9571"/>
      </w:tblGrid>
      <w:tr w:rsidR="00D54D59" w:rsidRPr="00D54D59" w:rsidTr="00D54D59">
        <w:trPr>
          <w:trHeight w:val="2126"/>
        </w:trPr>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 Установка прицілу</w:t>
            </w: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color w:val="663300"/>
          <w:sz w:val="20"/>
          <w:szCs w:val="20"/>
          <w:lang w:val="uk-UA" w:eastAsia="ru-RU"/>
        </w:rPr>
        <w:t>Для установки перевідника на необхідний вид вогню  треба, натискаючи великим пальцем правої руки на виступ перевідника, повернути перевідник униз: до першого щиглика — для ведення автоматичного вогню (АВ), до другого щиглика — для ведення одиночного вогню (ОД).</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прикладки автомата треба: не втрачаючи цілі з виду, уперти приклад у плече так, щоб відчувати щільне прилягання до плеча усього затильника; вказівний палець правої руки (першим суглобом) накласти на спусковий гачок; нахилити голову небагато вперед і, не напружуючи шиї, праву щоку прикласти до приклада.</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Автомат утримувати лівою рукою за цівку або за магазин, а правої</w:t>
      </w:r>
      <w:r w:rsidR="00440D3D">
        <w:rPr>
          <w:rFonts w:ascii="Times New Roman" w:eastAsia="Times New Roman" w:hAnsi="Times New Roman" w:cs="Times New Roman"/>
          <w:color w:val="663300"/>
          <w:sz w:val="20"/>
          <w:szCs w:val="20"/>
          <w:lang w:val="uk-UA" w:eastAsia="ru-RU"/>
        </w:rPr>
        <w:t xml:space="preserve"> за пістолетну рукоятку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Лікті при прикладці повинні бути:</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поставлені на землю в найбільш зручне положення  (приблизно на ширину пліч при стрільбі   з </w:t>
      </w:r>
      <w:r w:rsidR="00440D3D">
        <w:rPr>
          <w:rFonts w:ascii="Times New Roman" w:eastAsia="Times New Roman" w:hAnsi="Times New Roman" w:cs="Times New Roman"/>
          <w:color w:val="663300"/>
          <w:sz w:val="20"/>
          <w:szCs w:val="20"/>
          <w:lang w:val="uk-UA" w:eastAsia="ru-RU"/>
        </w:rPr>
        <w:t xml:space="preserve">положення лежачи)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лікоть лівої руки поставлений на м'якоть лівої ноги у коліна або трохи спущений з його, а лікоть правої руки піднятий прибл</w:t>
      </w:r>
      <w:r w:rsidR="00440D3D">
        <w:rPr>
          <w:rFonts w:ascii="Times New Roman" w:eastAsia="Times New Roman" w:hAnsi="Times New Roman" w:cs="Times New Roman"/>
          <w:color w:val="663300"/>
          <w:sz w:val="20"/>
          <w:szCs w:val="20"/>
          <w:lang w:val="uk-UA" w:eastAsia="ru-RU"/>
        </w:rPr>
        <w:t xml:space="preserve">изно на висоту плеча </w:t>
      </w:r>
      <w:r w:rsidRPr="00D54D59">
        <w:rPr>
          <w:rFonts w:ascii="Times New Roman" w:eastAsia="Times New Roman" w:hAnsi="Times New Roman" w:cs="Times New Roman"/>
          <w:color w:val="663300"/>
          <w:sz w:val="20"/>
          <w:szCs w:val="20"/>
          <w:lang w:val="uk-UA" w:eastAsia="ru-RU"/>
        </w:rPr>
        <w:t xml:space="preserve"> при стрільбі з положення з коліна поза окопом;</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лікоть лівої руки притиснутий до боку біля сумки для гранат, якщо автомат утримується за магазин, а лікоть правої піднятий прибл</w:t>
      </w:r>
      <w:r w:rsidR="00440D3D">
        <w:rPr>
          <w:rFonts w:ascii="Times New Roman" w:eastAsia="Times New Roman" w:hAnsi="Times New Roman" w:cs="Times New Roman"/>
          <w:color w:val="663300"/>
          <w:sz w:val="20"/>
          <w:szCs w:val="20"/>
          <w:lang w:val="uk-UA" w:eastAsia="ru-RU"/>
        </w:rPr>
        <w:t xml:space="preserve">изно на висоту плеча </w:t>
      </w:r>
      <w:r w:rsidRPr="00D54D59">
        <w:rPr>
          <w:rFonts w:ascii="Times New Roman" w:eastAsia="Times New Roman" w:hAnsi="Times New Roman" w:cs="Times New Roman"/>
          <w:color w:val="663300"/>
          <w:sz w:val="20"/>
          <w:szCs w:val="20"/>
          <w:lang w:val="uk-UA" w:eastAsia="ru-RU"/>
        </w:rPr>
        <w:t xml:space="preserve"> при стрільбі з положення стоячи поза окопом.</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Якщо при прикладці використовується ремінь для більш міцного утримання автомата (кулемета) при стрільбі, то треба ремінь помістити під кистю лівої руки так, щоб він притискав неї до цівки .</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прицілювання треба зажмурити ліве око, а правим дивитися через проріз прицілу на мушку так, щоб мушка приходилась посередині прорізу, а вершина її була нарівні з верхніми краями гривки прицільної планки, тобто взят</w:t>
      </w:r>
      <w:r w:rsidR="00440D3D">
        <w:rPr>
          <w:rFonts w:ascii="Times New Roman" w:eastAsia="Times New Roman" w:hAnsi="Times New Roman" w:cs="Times New Roman"/>
          <w:color w:val="663300"/>
          <w:sz w:val="20"/>
          <w:szCs w:val="20"/>
          <w:lang w:val="uk-UA" w:eastAsia="ru-RU"/>
        </w:rPr>
        <w:t xml:space="preserve">и рівну мушку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D54D59" w:rsidRPr="00192A4A"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 Рівна мушка</w:t>
            </w: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Затримуючи подих на видиху, переміщенням ліктів, а якщо потрібно, корпуса і ніг, підвести рівну мушку до крапки прицілювання, одночасно з цим натискаючи на спусковий гачок першим суглобом вказівного пальця правої руки.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 прицілюванні потрібно стежити за тим, щоб гривка прицільної планки займала горизонтальне положення.</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спуска курка треба, міцно утримуючи автомат і затаївши подих, продовжувати плавно натискати на спусковий гачок доти, поки курок непомітно для автоматника не спуститься з бойового взводу, тобто поки не відбудеться постріл.</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Якщо при прицілюванні рівна мушка значно відхилиться від крапки прицілювання, потрібно, не підсилюючи і не послабляючи тиску на спусковий гачок, уточнити наведення і знову підсилити натиск на спусковий гачок.</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 веденні вогню, особливо чергами, треба міцно утримувати приклад у плечі, не змінюючи положення ліктів і зберігаючи рівну мушку під крапкою прицілювання. Після кожної черги (пострілу) швидко відновлювати правильність прицілювання. При стрільбі з положення лежачи дозволяється упиратися мага</w:t>
      </w:r>
      <w:r w:rsidR="00440D3D">
        <w:rPr>
          <w:rFonts w:ascii="Times New Roman" w:eastAsia="Times New Roman" w:hAnsi="Times New Roman" w:cs="Times New Roman"/>
          <w:color w:val="663300"/>
          <w:sz w:val="20"/>
          <w:szCs w:val="20"/>
          <w:lang w:val="uk-UA" w:eastAsia="ru-RU"/>
        </w:rPr>
        <w:t xml:space="preserve">зином автомата у ґрунт </w:t>
      </w:r>
      <w:r w:rsidRPr="00D54D59">
        <w:rPr>
          <w:rFonts w:ascii="Times New Roman" w:eastAsia="Times New Roman" w:hAnsi="Times New Roman" w:cs="Times New Roman"/>
          <w:color w:val="663300"/>
          <w:sz w:val="20"/>
          <w:szCs w:val="20"/>
          <w:lang w:val="uk-UA" w:eastAsia="ru-RU"/>
        </w:rPr>
        <w:t>. При стрільбі безперервним вогнем по широкій цілі потрібно плавно переміщати рівну мушку з одного флангу цілі до іншого.</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bl>
    <w:p w:rsidR="00D54D59" w:rsidRPr="00D54D59" w:rsidRDefault="00D54D59" w:rsidP="00440D3D">
      <w:pPr>
        <w:widowControl w:val="0"/>
        <w:adjustRightInd w:val="0"/>
        <w:spacing w:after="0" w:line="240" w:lineRule="auto"/>
        <w:rPr>
          <w:rFonts w:ascii="Times New Roman" w:eastAsia="Times New Roman" w:hAnsi="Times New Roman" w:cs="Times New Roman"/>
          <w:b/>
          <w:color w:val="663300"/>
          <w:sz w:val="20"/>
          <w:szCs w:val="20"/>
          <w:lang w:eastAsia="ru-RU"/>
        </w:rPr>
      </w:pPr>
      <w:proofErr w:type="spellStart"/>
      <w:r w:rsidRPr="00D54D59">
        <w:rPr>
          <w:rFonts w:ascii="Times New Roman" w:eastAsia="Times New Roman" w:hAnsi="Times New Roman" w:cs="Times New Roman"/>
          <w:b/>
          <w:color w:val="663300"/>
          <w:sz w:val="20"/>
          <w:szCs w:val="20"/>
          <w:lang w:eastAsia="ru-RU"/>
        </w:rPr>
        <w:t>Припинення</w:t>
      </w:r>
      <w:proofErr w:type="spellEnd"/>
      <w:r w:rsidRPr="00D54D59">
        <w:rPr>
          <w:rFonts w:ascii="Times New Roman" w:eastAsia="Times New Roman" w:hAnsi="Times New Roman" w:cs="Times New Roman"/>
          <w:b/>
          <w:color w:val="663300"/>
          <w:sz w:val="20"/>
          <w:szCs w:val="20"/>
          <w:lang w:eastAsia="ru-RU"/>
        </w:rPr>
        <w:t xml:space="preserve"> </w:t>
      </w:r>
      <w:proofErr w:type="spellStart"/>
      <w:proofErr w:type="gramStart"/>
      <w:r w:rsidRPr="00D54D59">
        <w:rPr>
          <w:rFonts w:ascii="Times New Roman" w:eastAsia="Times New Roman" w:hAnsi="Times New Roman" w:cs="Times New Roman"/>
          <w:b/>
          <w:color w:val="663300"/>
          <w:sz w:val="20"/>
          <w:szCs w:val="20"/>
          <w:lang w:eastAsia="ru-RU"/>
        </w:rPr>
        <w:t>стр</w:t>
      </w:r>
      <w:proofErr w:type="gramEnd"/>
      <w:r w:rsidRPr="00D54D59">
        <w:rPr>
          <w:rFonts w:ascii="Times New Roman" w:eastAsia="Times New Roman" w:hAnsi="Times New Roman" w:cs="Times New Roman"/>
          <w:b/>
          <w:color w:val="663300"/>
          <w:sz w:val="20"/>
          <w:szCs w:val="20"/>
          <w:lang w:eastAsia="ru-RU"/>
        </w:rPr>
        <w:t>ільби</w:t>
      </w:r>
      <w:proofErr w:type="spellEnd"/>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Припинення стрільби може бути тимчасовим і повним. Для тимчасового припинення стрільби подається команда «Стій», а при стрільбі в русі - «Припинити вогонь».</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Виконуючи ці команди автоматник припиняє натискання на спусковий гачок, ставить автомат на запобіжник і, якщо потрібно, приєднує новий споряджений магазин.</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зміни магазина треба:</w:t>
      </w:r>
      <w:r w:rsidRPr="00D54D59">
        <w:rPr>
          <w:rFonts w:ascii="Times New Roman" w:eastAsia="Times New Roman" w:hAnsi="Times New Roman" w:cs="Times New Roman"/>
          <w:color w:val="663300"/>
          <w:sz w:val="20"/>
          <w:szCs w:val="20"/>
          <w:lang w:val="uk-UA" w:eastAsia="ru-RU"/>
        </w:rPr>
        <w:tab/>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lastRenderedPageBreak/>
        <w:t>відокремити магазин від автомата;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приєднати споряджений магазин.</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Після команди «Стій» або «Припинити вогонь» подається команда «Розряджай». По цій команді автоматник ставить автомат на запобіжник та  відводить хомутик назад, встановлюючи приціл автомата в положення «П». </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Якщо в магазині були витрачені всі патрони, то після приєднання спорядженого магазина до автомата треба зняти автомат із запобіжника, відвести затворну раму за рукоятку назад до упору, відпустити її і знову поставити автомат на запобіжник.  При стрільбі з положення лежачи ствол автомата покласти на </w:t>
      </w:r>
      <w:r w:rsidR="00440D3D">
        <w:rPr>
          <w:rFonts w:ascii="Times New Roman" w:eastAsia="Times New Roman" w:hAnsi="Times New Roman" w:cs="Times New Roman"/>
          <w:color w:val="663300"/>
          <w:sz w:val="20"/>
          <w:szCs w:val="20"/>
          <w:lang w:val="uk-UA" w:eastAsia="ru-RU"/>
        </w:rPr>
        <w:t xml:space="preserve">передпліччя лівої руки </w:t>
      </w:r>
      <w:r w:rsidRPr="00D54D59">
        <w:rPr>
          <w:rFonts w:ascii="Times New Roman" w:eastAsia="Times New Roman" w:hAnsi="Times New Roman" w:cs="Times New Roman"/>
          <w:color w:val="663300"/>
          <w:sz w:val="20"/>
          <w:szCs w:val="20"/>
          <w:lang w:val="uk-UA" w:eastAsia="ru-RU"/>
        </w:rPr>
        <w:t xml:space="preserve"> і далі діє відповідно обстановці.</w:t>
      </w: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Якщо в магазині автомата залишилися патрони дії стрільця повинні бути наступними:</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відокремити магазин;</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зняти автомат із запобіжника;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повільно відвести затворну раму за рукоятку назад, витягти патрон з патронника і    відпустити затворну раму;</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натиснути на спусковий гачок (спустити курок з бойового взводу);</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поставити автомат на запобіжник, узяти його «на ремінь», якщо стрільба  велася з положення стоячи, або покласти на землю, якщо стрільба велася з положення лежачи;</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розрядити  магазин та  приєднати його до автомата;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патрони здати на пункт боєпостачання.</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Після розрядження зброї та повернення з вогневого рубежу командир зобов’язаний перевірити зброю на розрядження. Він подає команду: </w:t>
      </w:r>
      <w:proofErr w:type="spellStart"/>
      <w:r w:rsidRPr="00D54D59">
        <w:rPr>
          <w:rFonts w:ascii="Times New Roman" w:eastAsia="Times New Roman" w:hAnsi="Times New Roman" w:cs="Times New Roman"/>
          <w:color w:val="663300"/>
          <w:sz w:val="20"/>
          <w:szCs w:val="20"/>
          <w:lang w:val="uk-UA" w:eastAsia="ru-RU"/>
        </w:rPr>
        <w:t>„Зброю-до</w:t>
      </w:r>
      <w:proofErr w:type="spellEnd"/>
      <w:r w:rsidRPr="00D54D59">
        <w:rPr>
          <w:rFonts w:ascii="Times New Roman" w:eastAsia="Times New Roman" w:hAnsi="Times New Roman" w:cs="Times New Roman"/>
          <w:color w:val="663300"/>
          <w:sz w:val="20"/>
          <w:szCs w:val="20"/>
          <w:lang w:val="uk-UA" w:eastAsia="ru-RU"/>
        </w:rPr>
        <w:t xml:space="preserve"> огляду!” За цією командою стрільцю необхідно:</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b/>
          <w:color w:val="663300"/>
          <w:sz w:val="20"/>
          <w:szCs w:val="20"/>
          <w:lang w:val="uk-UA" w:eastAsia="ru-RU"/>
        </w:rPr>
        <w:t>у положенні лежачи</w:t>
      </w:r>
      <w:r w:rsidRPr="00D54D59">
        <w:rPr>
          <w:rFonts w:ascii="Times New Roman" w:eastAsia="Times New Roman" w:hAnsi="Times New Roman" w:cs="Times New Roman"/>
          <w:color w:val="663300"/>
          <w:sz w:val="20"/>
          <w:szCs w:val="20"/>
          <w:lang w:val="uk-UA" w:eastAsia="ru-RU"/>
        </w:rPr>
        <w:t xml:space="preserve">: відокремити магазин і покласти його біля автомата горловиною до себе, зняти автомат із запобіжника, відвести за - рукоятку затворну раму назад і повернути автомат трохи вліво; після огляду командиром патронника і магазина відпустити затворну раму вперед, спустити курок з бойового взводу (натиснути на спусковий гачок), поставити автомат, на запобіжник і приєднати магазин до автомата; </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b/>
          <w:color w:val="663300"/>
          <w:sz w:val="20"/>
          <w:szCs w:val="20"/>
          <w:lang w:val="uk-UA" w:eastAsia="ru-RU"/>
        </w:rPr>
        <w:t>у положенні стоячи</w:t>
      </w:r>
      <w:r w:rsidRPr="00D54D59">
        <w:rPr>
          <w:rFonts w:ascii="Times New Roman" w:eastAsia="Times New Roman" w:hAnsi="Times New Roman" w:cs="Times New Roman"/>
          <w:color w:val="663300"/>
          <w:sz w:val="20"/>
          <w:szCs w:val="20"/>
          <w:lang w:val="uk-UA" w:eastAsia="ru-RU"/>
        </w:rPr>
        <w:t xml:space="preserve">: утримуючи автомат лівою рукою знизу за цівку, правою відокремити магазин і перекласти його в ліву руку </w:t>
      </w:r>
      <w:proofErr w:type="spellStart"/>
      <w:r w:rsidRPr="00D54D59">
        <w:rPr>
          <w:rFonts w:ascii="Times New Roman" w:eastAsia="Times New Roman" w:hAnsi="Times New Roman" w:cs="Times New Roman"/>
          <w:color w:val="663300"/>
          <w:sz w:val="20"/>
          <w:szCs w:val="20"/>
          <w:lang w:val="uk-UA" w:eastAsia="ru-RU"/>
        </w:rPr>
        <w:t>подавачем</w:t>
      </w:r>
      <w:proofErr w:type="spellEnd"/>
      <w:r w:rsidRPr="00D54D59">
        <w:rPr>
          <w:rFonts w:ascii="Times New Roman" w:eastAsia="Times New Roman" w:hAnsi="Times New Roman" w:cs="Times New Roman"/>
          <w:color w:val="663300"/>
          <w:sz w:val="20"/>
          <w:szCs w:val="20"/>
          <w:lang w:val="uk-UA" w:eastAsia="ru-RU"/>
        </w:rPr>
        <w:t xml:space="preserve"> догори , пальцями лівої руки притиснути магазин до цівки автомата; зняти  автомат із запобіжника, відвести затворну раму назад і поверну</w:t>
      </w:r>
      <w:r w:rsidR="00440D3D">
        <w:rPr>
          <w:rFonts w:ascii="Times New Roman" w:eastAsia="Times New Roman" w:hAnsi="Times New Roman" w:cs="Times New Roman"/>
          <w:color w:val="663300"/>
          <w:sz w:val="20"/>
          <w:szCs w:val="20"/>
          <w:lang w:val="uk-UA" w:eastAsia="ru-RU"/>
        </w:rPr>
        <w:t xml:space="preserve">ти автомат трохи вліво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 Автомат, підготовлений до огляду в положенні стоячи</w:t>
            </w: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Після огляду командиром патронника і магазина відпустити затворну раму вперед, спустити курок з бойового взводу (натиснути на спусковий гачок), поставити автомат на запобіжник, приєднати магазин і взяти автомат у положення «на ремінь</w:t>
      </w:r>
    </w:p>
    <w:p w:rsidR="00D54D59" w:rsidRPr="00D54D59" w:rsidRDefault="00D54D59" w:rsidP="00D54D59">
      <w:pPr>
        <w:widowControl w:val="0"/>
        <w:adjustRightInd w:val="0"/>
        <w:spacing w:after="0" w:line="240" w:lineRule="auto"/>
        <w:jc w:val="both"/>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i/>
          <w:color w:val="663300"/>
          <w:sz w:val="20"/>
          <w:szCs w:val="20"/>
          <w:lang w:val="uk-UA" w:eastAsia="ru-RU"/>
        </w:rPr>
      </w:pPr>
      <w:r w:rsidRPr="00D54D59">
        <w:rPr>
          <w:rFonts w:ascii="Times New Roman" w:eastAsia="Times New Roman" w:hAnsi="Times New Roman" w:cs="Times New Roman"/>
          <w:b/>
          <w:i/>
          <w:color w:val="663300"/>
          <w:sz w:val="20"/>
          <w:szCs w:val="20"/>
          <w:lang w:val="uk-UA" w:eastAsia="ru-RU"/>
        </w:rPr>
        <w:t>Питання для закріплення знань:</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Основні заходи безпеки при проведенні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Хто має право буди допущеним до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За якою командою зміна відбуває на вогневий рубіж?</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Форма доповіді керівнику про результати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Які бувають положення для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Порядок зарядження автомата.</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Порядок прицілювання та ведення вогню.</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Порядок розряджання автомата.</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Від чого залежить влучність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Які цілі автоматник вражає в першу чергу?</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Порядок приготування до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D54D59">
        <w:rPr>
          <w:rFonts w:ascii="Times New Roman" w:eastAsia="Times New Roman" w:hAnsi="Times New Roman" w:cs="Times New Roman"/>
          <w:b/>
          <w:color w:val="663300"/>
          <w:sz w:val="28"/>
          <w:szCs w:val="28"/>
          <w:lang w:val="uk-UA" w:eastAsia="ru-RU"/>
        </w:rPr>
        <w:t>ДОМАШНЄ ЗАВДАННЯ</w:t>
      </w:r>
      <w:r w:rsidRPr="00D54D59">
        <w:rPr>
          <w:rFonts w:ascii="Times New Roman" w:eastAsia="Times New Roman" w:hAnsi="Times New Roman" w:cs="Times New Roman"/>
          <w:color w:val="663300"/>
          <w:sz w:val="20"/>
          <w:szCs w:val="20"/>
          <w:lang w:val="uk-UA" w:eastAsia="ru-RU"/>
        </w:rPr>
        <w:t>1.Самостійно відпрацювати та закріпити викладений матеріал.</w:t>
      </w:r>
    </w:p>
    <w:p w:rsidR="00D54D59" w:rsidRPr="00D54D59" w:rsidRDefault="00D54D59" w:rsidP="00D54D59">
      <w:pPr>
        <w:widowControl w:val="0"/>
        <w:adjustRightInd w:val="0"/>
        <w:spacing w:after="0" w:line="240" w:lineRule="auto"/>
        <w:jc w:val="both"/>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color w:val="663300"/>
          <w:sz w:val="20"/>
          <w:szCs w:val="20"/>
          <w:lang w:val="uk-UA" w:eastAsia="ru-RU"/>
        </w:rPr>
        <w:t>_____________________________________________________________________</w:t>
      </w:r>
    </w:p>
    <w:p w:rsidR="00D54D59" w:rsidRPr="00D54D59" w:rsidRDefault="00D54D59" w:rsidP="00D54D59">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B16561"/>
    <w:sectPr w:rsidR="00A50FD8" w:rsidSect="00C059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50C31E5B"/>
    <w:multiLevelType w:val="hybridMultilevel"/>
    <w:tmpl w:val="927C0C68"/>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78DD7F26"/>
    <w:multiLevelType w:val="multilevel"/>
    <w:tmpl w:val="E9DEA7D2"/>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4D59"/>
    <w:rsid w:val="000637F6"/>
    <w:rsid w:val="00192A4A"/>
    <w:rsid w:val="00440D3D"/>
    <w:rsid w:val="00542055"/>
    <w:rsid w:val="00553631"/>
    <w:rsid w:val="008B31CB"/>
    <w:rsid w:val="009E2B3D"/>
    <w:rsid w:val="00A25F10"/>
    <w:rsid w:val="00A540DF"/>
    <w:rsid w:val="00B16561"/>
    <w:rsid w:val="00C05956"/>
    <w:rsid w:val="00C57733"/>
    <w:rsid w:val="00CF1B85"/>
    <w:rsid w:val="00D54D59"/>
    <w:rsid w:val="00E25865"/>
    <w:rsid w:val="00F50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D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D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54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2302</Words>
  <Characters>13128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2020-03-16T12:39:00Z</dcterms:created>
  <dcterms:modified xsi:type="dcterms:W3CDTF">2020-05-04T10:11:00Z</dcterms:modified>
</cp:coreProperties>
</file>