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192A4A"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07.05</w:t>
      </w:r>
      <w:r w:rsidR="000637F6">
        <w:rPr>
          <w:rFonts w:ascii="Times New Roman" w:eastAsia="Times New Roman" w:hAnsi="Times New Roman" w:cs="Times New Roman"/>
          <w:b/>
          <w:color w:val="663300"/>
          <w:sz w:val="28"/>
          <w:szCs w:val="28"/>
          <w:lang w:val="uk-UA" w:eastAsia="ru-RU"/>
        </w:rPr>
        <w:t>.20.       Група</w:t>
      </w:r>
      <w:r w:rsidR="00D54D59">
        <w:rPr>
          <w:rFonts w:ascii="Times New Roman" w:eastAsia="Times New Roman" w:hAnsi="Times New Roman" w:cs="Times New Roman"/>
          <w:b/>
          <w:color w:val="663300"/>
          <w:sz w:val="28"/>
          <w:szCs w:val="28"/>
          <w:lang w:val="uk-UA" w:eastAsia="ru-RU"/>
        </w:rPr>
        <w:t>.</w:t>
      </w:r>
      <w:r w:rsidR="008369FC">
        <w:rPr>
          <w:rFonts w:ascii="Times New Roman" w:eastAsia="Times New Roman" w:hAnsi="Times New Roman" w:cs="Times New Roman"/>
          <w:b/>
          <w:color w:val="663300"/>
          <w:sz w:val="28"/>
          <w:szCs w:val="28"/>
          <w:lang w:val="uk-UA" w:eastAsia="ru-RU"/>
        </w:rPr>
        <w:t xml:space="preserve"> С-11</w:t>
      </w:r>
      <w:r w:rsidR="000637F6">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ТемаУроку. Загальна будова боеприпасів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r w:rsidRPr="00D54D59">
        <w:rPr>
          <w:rFonts w:ascii="Times New Roman" w:eastAsia="Times New Roman" w:hAnsi="Times New Roman" w:cs="Times New Roman"/>
          <w:b/>
          <w:color w:val="663300"/>
          <w:sz w:val="24"/>
          <w:szCs w:val="24"/>
          <w:lang w:eastAsia="ru-RU"/>
        </w:rPr>
        <w:t xml:space="preserve">Загальна будова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Автомат Калашникова складається з наступ</w:t>
      </w:r>
      <w:r>
        <w:rPr>
          <w:rFonts w:ascii="Times New Roman" w:eastAsia="Times New Roman" w:hAnsi="Times New Roman" w:cs="Times New Roman"/>
          <w:color w:val="663300"/>
          <w:sz w:val="20"/>
          <w:szCs w:val="20"/>
          <w:lang w:eastAsia="ru-RU"/>
        </w:rPr>
        <w:t xml:space="preserve">них частин та механізмів </w:t>
      </w:r>
      <w:r w:rsidRPr="00D54D59">
        <w:rPr>
          <w:rFonts w:ascii="Times New Roman" w:eastAsia="Times New Roman" w:hAnsi="Times New Roman" w:cs="Times New Roman"/>
          <w:color w:val="663300"/>
          <w:sz w:val="20"/>
          <w:szCs w:val="20"/>
          <w:lang w:eastAsia="ru-RU"/>
        </w:rPr>
        <w:t>:</w:t>
      </w:r>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BF37F1" w:rsidP="00D54D59">
      <w:pPr>
        <w:spacing w:after="0" w:line="240" w:lineRule="auto"/>
        <w:ind w:firstLine="709"/>
        <w:rPr>
          <w:rFonts w:ascii="Times New Roman" w:eastAsia="Times New Roman" w:hAnsi="Times New Roman" w:cs="Times New Roman"/>
          <w:color w:val="663300"/>
          <w:sz w:val="20"/>
          <w:szCs w:val="20"/>
          <w:lang w:val="uk-UA" w:eastAsia="ru-RU"/>
        </w:rPr>
      </w:pPr>
      <w:r w:rsidRPr="00BF37F1">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До комплекту автомату входить:- приладдя;- ремінь;- сумка для магазинів.</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2.Підготовка автомата  і патронів до стрільби</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автомата до стрільби проводиться для за</w:t>
      </w:r>
      <w:r w:rsidRPr="00D54D59">
        <w:rPr>
          <w:rFonts w:ascii="Times New Roman" w:eastAsia="Times New Roman" w:hAnsi="Times New Roman" w:cs="Times New Roman"/>
          <w:color w:val="663300"/>
          <w:sz w:val="24"/>
          <w:szCs w:val="24"/>
          <w:lang w:eastAsia="ru-RU"/>
        </w:rPr>
        <w:softHyphen/>
        <w:t>безпечення його безвідмовної роботи. Для підготовки авто</w:t>
      </w:r>
      <w:r w:rsidRPr="00D54D59">
        <w:rPr>
          <w:rFonts w:ascii="Times New Roman" w:eastAsia="Times New Roman" w:hAnsi="Times New Roman" w:cs="Times New Roman"/>
          <w:color w:val="663300"/>
          <w:sz w:val="24"/>
          <w:szCs w:val="24"/>
          <w:lang w:eastAsia="ru-RU"/>
        </w:rPr>
        <w:softHyphen/>
        <w:t>мата необхідно: провести чищення, оглянути автомат у ро</w:t>
      </w:r>
      <w:r w:rsidRPr="00D54D59">
        <w:rPr>
          <w:rFonts w:ascii="Times New Roman" w:eastAsia="Times New Roman" w:hAnsi="Times New Roman" w:cs="Times New Roman"/>
          <w:color w:val="663300"/>
          <w:sz w:val="24"/>
          <w:szCs w:val="24"/>
          <w:lang w:eastAsia="ru-RU"/>
        </w:rPr>
        <w:softHyphen/>
        <w:t>зібраному вигляді і змастити його; оглянути автомат у зіб</w:t>
      </w:r>
      <w:r w:rsidRPr="00D54D59">
        <w:rPr>
          <w:rFonts w:ascii="Times New Roman" w:eastAsia="Times New Roman" w:hAnsi="Times New Roman" w:cs="Times New Roman"/>
          <w:color w:val="663300"/>
          <w:sz w:val="24"/>
          <w:szCs w:val="24"/>
          <w:lang w:eastAsia="ru-RU"/>
        </w:rPr>
        <w:softHyphen/>
        <w:t>раному вигляді; оглянути магазин; безпосередньо перед стрільбою протерти насухо канал ствола, нарізну частину і патронник. Якщо автомат тривалий час був на морозі, то перед його заряджанням необхідно кілька разів вручну енергійно відтягнути назад і просунути вперед затворну раму при від'єднаному магазині.</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бойових патронів проводиться перед стріль</w:t>
      </w:r>
      <w:r w:rsidRPr="00D54D59">
        <w:rPr>
          <w:rFonts w:ascii="Times New Roman" w:eastAsia="Times New Roman" w:hAnsi="Times New Roman" w:cs="Times New Roman"/>
          <w:color w:val="663300"/>
          <w:sz w:val="24"/>
          <w:szCs w:val="24"/>
          <w:lang w:eastAsia="ru-RU"/>
        </w:rPr>
        <w:softHyphen/>
        <w:t>бою. При цьому перевіряється, чи немає в гільзах іржі і погнутостей, чи не хитається в дульці гільза, чи немає на капсулі зеленого нашарування і чи не виступає капсуль вище поверхні гільзи, чи немає серед бойових патронів навчальних. Якщо патрони забруднилися, вкрилися невеликим зеленим нальотом чи іржею, їх треба витерти чис</w:t>
      </w:r>
      <w:r w:rsidRPr="00D54D59">
        <w:rPr>
          <w:rFonts w:ascii="Times New Roman" w:eastAsia="Times New Roman" w:hAnsi="Times New Roman" w:cs="Times New Roman"/>
          <w:color w:val="663300"/>
          <w:sz w:val="24"/>
          <w:szCs w:val="24"/>
          <w:lang w:eastAsia="ru-RU"/>
        </w:rPr>
        <w:softHyphen/>
        <w:t>тою ганчіркою. Патрони на стрільбищі і в тирі потрібно збе</w:t>
      </w:r>
      <w:r w:rsidRPr="00D54D59">
        <w:rPr>
          <w:rFonts w:ascii="Times New Roman" w:eastAsia="Times New Roman" w:hAnsi="Times New Roman" w:cs="Times New Roman"/>
          <w:color w:val="663300"/>
          <w:sz w:val="24"/>
          <w:szCs w:val="24"/>
          <w:lang w:eastAsia="ru-RU"/>
        </w:rPr>
        <w:softHyphen/>
        <w:t>рігати в сухому місці, прикривши від сонячних променів.</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Простота будови автомата забезпечує високу надій</w:t>
      </w:r>
      <w:r w:rsidRPr="00D54D59">
        <w:rPr>
          <w:rFonts w:ascii="Times New Roman" w:eastAsia="Times New Roman" w:hAnsi="Times New Roman" w:cs="Times New Roman"/>
          <w:color w:val="663300"/>
          <w:sz w:val="24"/>
          <w:szCs w:val="24"/>
          <w:lang w:eastAsia="ru-RU"/>
        </w:rPr>
        <w:softHyphen/>
        <w:t>ність і безвідмовність його роботи. Однак внаслідок за</w:t>
      </w:r>
      <w:r w:rsidRPr="00D54D59">
        <w:rPr>
          <w:rFonts w:ascii="Times New Roman" w:eastAsia="Times New Roman" w:hAnsi="Times New Roman" w:cs="Times New Roman"/>
          <w:color w:val="663300"/>
          <w:sz w:val="24"/>
          <w:szCs w:val="24"/>
          <w:lang w:eastAsia="ru-RU"/>
        </w:rPr>
        <w:softHyphen/>
        <w:t>бруднення механізмів, спрацювання частин, недбалого поводження з автоматом, а також через несправність пат</w:t>
      </w:r>
      <w:r w:rsidRPr="00D54D59">
        <w:rPr>
          <w:rFonts w:ascii="Times New Roman" w:eastAsia="Times New Roman" w:hAnsi="Times New Roman" w:cs="Times New Roman"/>
          <w:color w:val="663300"/>
          <w:sz w:val="24"/>
          <w:szCs w:val="24"/>
          <w:lang w:eastAsia="ru-RU"/>
        </w:rPr>
        <w:softHyphen/>
        <w:t>ронів можуть виникнути затримки при стрільбі.</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Порядок чищення,  змащення та зберігання зброї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r w:rsidRPr="00D54D59">
        <w:rPr>
          <w:rFonts w:ascii="Times New Roman" w:eastAsia="Times New Roman" w:hAnsi="Times New Roman" w:cs="Times New Roman"/>
          <w:b/>
          <w:bCs/>
          <w:color w:val="663300"/>
          <w:sz w:val="20"/>
          <w:szCs w:val="20"/>
          <w:lang w:eastAsia="ru-RU"/>
        </w:rPr>
        <w:t xml:space="preserve">Приготування до стрільби лежачи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Заряджання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Здійснення стрільби</w:t>
      </w:r>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8369FC"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r w:rsidRPr="00D54D59">
        <w:rPr>
          <w:rFonts w:ascii="Times New Roman" w:eastAsia="Times New Roman" w:hAnsi="Times New Roman" w:cs="Times New Roman"/>
          <w:b/>
          <w:color w:val="663300"/>
          <w:sz w:val="20"/>
          <w:szCs w:val="20"/>
          <w:lang w:eastAsia="ru-RU"/>
        </w:rPr>
        <w:t>Припинення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розрядження зброї та повернення з вогневого рубежу командир зобов’язаний перевірити зброю на розрядження. Він подає команду: „Зброю-до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утримуючи автомат лівою рукою знизу за цівку, правою відокремити магазин і перекласти його в ліву руку подавачем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32381F"/>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D59"/>
    <w:rsid w:val="000637F6"/>
    <w:rsid w:val="00192A4A"/>
    <w:rsid w:val="0032381F"/>
    <w:rsid w:val="00440D3D"/>
    <w:rsid w:val="00542055"/>
    <w:rsid w:val="00553631"/>
    <w:rsid w:val="008369FC"/>
    <w:rsid w:val="008B31CB"/>
    <w:rsid w:val="009E2B3D"/>
    <w:rsid w:val="00A25F10"/>
    <w:rsid w:val="00A540DF"/>
    <w:rsid w:val="00B16561"/>
    <w:rsid w:val="00BF37F1"/>
    <w:rsid w:val="00C05956"/>
    <w:rsid w:val="00C57733"/>
    <w:rsid w:val="00CF1B85"/>
    <w:rsid w:val="00D54D59"/>
    <w:rsid w:val="00E25865"/>
    <w:rsid w:val="00F5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2020-03-16T12:39:00Z</dcterms:created>
  <dcterms:modified xsi:type="dcterms:W3CDTF">2020-05-04T10:20:00Z</dcterms:modified>
</cp:coreProperties>
</file>