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A1" w:rsidRPr="004931A1" w:rsidRDefault="004931A1" w:rsidP="004931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31A1">
        <w:rPr>
          <w:rFonts w:ascii="Times New Roman" w:hAnsi="Times New Roman" w:cs="Times New Roman"/>
          <w:b/>
          <w:bCs/>
          <w:sz w:val="24"/>
          <w:lang w:val="uk-UA"/>
        </w:rPr>
        <w:t xml:space="preserve">Тема: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Розвиток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літератури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образотворчого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мистецтва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архітектури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музики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, театру,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кіно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й спорту в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другій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половині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ХХ — на початку ХХІ ст.</w:t>
      </w:r>
      <w:r w:rsidRPr="004931A1">
        <w:rPr>
          <w:rFonts w:ascii="Times New Roman" w:hAnsi="Times New Roman" w:cs="Times New Roman"/>
          <w:b/>
          <w:bCs/>
          <w:sz w:val="24"/>
        </w:rPr>
        <w:br/>
      </w:r>
      <w:r w:rsidRPr="004931A1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Бесіда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br/>
      </w:r>
      <w:r w:rsidRPr="004931A1">
        <w:rPr>
          <w:rFonts w:ascii="Times New Roman" w:hAnsi="Times New Roman" w:cs="Times New Roman"/>
          <w:sz w:val="24"/>
        </w:rPr>
        <w:t xml:space="preserve">1.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Назв</w:t>
      </w:r>
      <w:proofErr w:type="gramEnd"/>
      <w:r w:rsidRPr="004931A1">
        <w:rPr>
          <w:rFonts w:ascii="Times New Roman" w:hAnsi="Times New Roman" w:cs="Times New Roman"/>
          <w:sz w:val="24"/>
        </w:rPr>
        <w:t>іть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відомих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вам </w:t>
      </w:r>
      <w:proofErr w:type="spellStart"/>
      <w:r w:rsidRPr="004931A1">
        <w:rPr>
          <w:rFonts w:ascii="Times New Roman" w:hAnsi="Times New Roman" w:cs="Times New Roman"/>
          <w:sz w:val="24"/>
        </w:rPr>
        <w:t>письменників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4931A1">
        <w:rPr>
          <w:rFonts w:ascii="Times New Roman" w:hAnsi="Times New Roman" w:cs="Times New Roman"/>
          <w:sz w:val="24"/>
        </w:rPr>
        <w:t>лауреатів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Нобелівської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премії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першої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половини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ХХ ст.</w:t>
      </w:r>
      <w:r w:rsidRPr="004931A1">
        <w:rPr>
          <w:rFonts w:ascii="Times New Roman" w:hAnsi="Times New Roman" w:cs="Times New Roman"/>
          <w:sz w:val="24"/>
        </w:rPr>
        <w:br/>
        <w:t xml:space="preserve">2. </w:t>
      </w:r>
      <w:proofErr w:type="spellStart"/>
      <w:r w:rsidRPr="004931A1">
        <w:rPr>
          <w:rFonts w:ascii="Times New Roman" w:hAnsi="Times New Roman" w:cs="Times New Roman"/>
          <w:sz w:val="24"/>
        </w:rPr>
        <w:t>Які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основні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тенденції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виділяють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у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л</w:t>
      </w:r>
      <w:proofErr w:type="gramEnd"/>
      <w:r w:rsidRPr="004931A1">
        <w:rPr>
          <w:rFonts w:ascii="Times New Roman" w:hAnsi="Times New Roman" w:cs="Times New Roman"/>
          <w:sz w:val="24"/>
        </w:rPr>
        <w:t>ітературі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міжвоєнного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періоду</w:t>
      </w:r>
      <w:proofErr w:type="spellEnd"/>
      <w:r w:rsidRPr="004931A1">
        <w:rPr>
          <w:rFonts w:ascii="Times New Roman" w:hAnsi="Times New Roman" w:cs="Times New Roman"/>
          <w:sz w:val="24"/>
        </w:rPr>
        <w:t>?</w:t>
      </w:r>
      <w:r w:rsidRPr="004931A1">
        <w:rPr>
          <w:rFonts w:ascii="Times New Roman" w:hAnsi="Times New Roman" w:cs="Times New Roman"/>
          <w:sz w:val="24"/>
        </w:rPr>
        <w:br/>
        <w:t xml:space="preserve">3. </w:t>
      </w:r>
      <w:proofErr w:type="spellStart"/>
      <w:r w:rsidRPr="004931A1">
        <w:rPr>
          <w:rFonts w:ascii="Times New Roman" w:hAnsi="Times New Roman" w:cs="Times New Roman"/>
          <w:sz w:val="24"/>
        </w:rPr>
        <w:t>Що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розумієте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п</w:t>
      </w:r>
      <w:proofErr w:type="gramEnd"/>
      <w:r w:rsidRPr="004931A1">
        <w:rPr>
          <w:rFonts w:ascii="Times New Roman" w:hAnsi="Times New Roman" w:cs="Times New Roman"/>
          <w:sz w:val="24"/>
        </w:rPr>
        <w:t>ід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поняттям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931A1">
        <w:rPr>
          <w:rFonts w:ascii="Times New Roman" w:hAnsi="Times New Roman" w:cs="Times New Roman"/>
          <w:sz w:val="24"/>
        </w:rPr>
        <w:t>образотворче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мистецтво</w:t>
      </w:r>
      <w:proofErr w:type="spellEnd"/>
      <w:r w:rsidRPr="004931A1">
        <w:rPr>
          <w:rFonts w:ascii="Times New Roman" w:hAnsi="Times New Roman" w:cs="Times New Roman"/>
          <w:sz w:val="24"/>
        </w:rPr>
        <w:t>»?</w:t>
      </w:r>
      <w:r w:rsidRPr="004931A1">
        <w:rPr>
          <w:rFonts w:ascii="Times New Roman" w:hAnsi="Times New Roman" w:cs="Times New Roman"/>
          <w:sz w:val="24"/>
        </w:rPr>
        <w:br/>
        <w:t xml:space="preserve">4. </w:t>
      </w:r>
      <w:proofErr w:type="spellStart"/>
      <w:r w:rsidRPr="004931A1">
        <w:rPr>
          <w:rFonts w:ascii="Times New Roman" w:hAnsi="Times New Roman" w:cs="Times New Roman"/>
          <w:sz w:val="24"/>
        </w:rPr>
        <w:t>Які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види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мистецтва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31A1">
        <w:rPr>
          <w:rFonts w:ascii="Times New Roman" w:hAnsi="Times New Roman" w:cs="Times New Roman"/>
          <w:sz w:val="24"/>
        </w:rPr>
        <w:t xml:space="preserve">вам </w:t>
      </w:r>
      <w:proofErr w:type="spellStart"/>
      <w:r w:rsidRPr="004931A1">
        <w:rPr>
          <w:rFonts w:ascii="Times New Roman" w:hAnsi="Times New Roman" w:cs="Times New Roman"/>
          <w:sz w:val="24"/>
        </w:rPr>
        <w:t>б</w:t>
      </w:r>
      <w:proofErr w:type="gramEnd"/>
      <w:r w:rsidRPr="004931A1">
        <w:rPr>
          <w:rFonts w:ascii="Times New Roman" w:hAnsi="Times New Roman" w:cs="Times New Roman"/>
          <w:sz w:val="24"/>
        </w:rPr>
        <w:t>ільше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4931A1">
        <w:rPr>
          <w:rFonts w:ascii="Times New Roman" w:hAnsi="Times New Roman" w:cs="Times New Roman"/>
          <w:sz w:val="24"/>
        </w:rPr>
        <w:t>вподоби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4931A1">
        <w:rPr>
          <w:rFonts w:ascii="Times New Roman" w:hAnsi="Times New Roman" w:cs="Times New Roman"/>
          <w:sz w:val="24"/>
        </w:rPr>
        <w:t>Чому</w:t>
      </w:r>
      <w:proofErr w:type="spellEnd"/>
      <w:r w:rsidRPr="004931A1">
        <w:rPr>
          <w:rFonts w:ascii="Times New Roman" w:hAnsi="Times New Roman" w:cs="Times New Roman"/>
          <w:sz w:val="24"/>
        </w:rPr>
        <w:t>?</w:t>
      </w:r>
      <w:r w:rsidRPr="004931A1">
        <w:rPr>
          <w:rFonts w:ascii="Times New Roman" w:hAnsi="Times New Roman" w:cs="Times New Roman"/>
          <w:sz w:val="24"/>
        </w:rPr>
        <w:br/>
        <w:t xml:space="preserve">5. Коли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п</w:t>
      </w:r>
      <w:proofErr w:type="gramEnd"/>
      <w:r w:rsidRPr="004931A1">
        <w:rPr>
          <w:rFonts w:ascii="Times New Roman" w:hAnsi="Times New Roman" w:cs="Times New Roman"/>
          <w:sz w:val="24"/>
        </w:rPr>
        <w:t>ісля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закінчення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Другої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світової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війни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було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відновлено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олімпійський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рух</w:t>
      </w:r>
      <w:proofErr w:type="spellEnd"/>
      <w:r w:rsidRPr="004931A1">
        <w:rPr>
          <w:rFonts w:ascii="Times New Roman" w:hAnsi="Times New Roman" w:cs="Times New Roman"/>
          <w:sz w:val="24"/>
        </w:rPr>
        <w:t>?</w:t>
      </w:r>
      <w:r w:rsidRPr="004931A1">
        <w:rPr>
          <w:rFonts w:ascii="Times New Roman" w:hAnsi="Times New Roman" w:cs="Times New Roman"/>
          <w:sz w:val="24"/>
        </w:rPr>
        <w:br/>
        <w:t xml:space="preserve">6. </w:t>
      </w:r>
      <w:proofErr w:type="spellStart"/>
      <w:r w:rsidRPr="004931A1">
        <w:rPr>
          <w:rFonts w:ascii="Times New Roman" w:hAnsi="Times New Roman" w:cs="Times New Roman"/>
          <w:sz w:val="24"/>
        </w:rPr>
        <w:t>Якими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є </w:t>
      </w:r>
      <w:proofErr w:type="spellStart"/>
      <w:r w:rsidRPr="004931A1">
        <w:rPr>
          <w:rFonts w:ascii="Times New Roman" w:hAnsi="Times New Roman" w:cs="Times New Roman"/>
          <w:sz w:val="24"/>
        </w:rPr>
        <w:t>основні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принципи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олімпійського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руху</w:t>
      </w:r>
      <w:proofErr w:type="spellEnd"/>
      <w:r w:rsidRPr="004931A1">
        <w:rPr>
          <w:rFonts w:ascii="Times New Roman" w:hAnsi="Times New Roman" w:cs="Times New Roman"/>
          <w:sz w:val="24"/>
        </w:rPr>
        <w:t>?</w:t>
      </w:r>
      <w:r w:rsidRPr="004931A1">
        <w:rPr>
          <w:rFonts w:ascii="Times New Roman" w:hAnsi="Times New Roman" w:cs="Times New Roman"/>
          <w:sz w:val="24"/>
        </w:rPr>
        <w:br/>
      </w:r>
      <w:r w:rsidRPr="004931A1">
        <w:rPr>
          <w:rFonts w:ascii="Times New Roman" w:hAnsi="Times New Roman" w:cs="Times New Roman"/>
          <w:b/>
          <w:bCs/>
          <w:sz w:val="24"/>
          <w:lang w:val="uk-UA"/>
        </w:rPr>
        <w:t xml:space="preserve">    </w:t>
      </w:r>
      <w:r w:rsidRPr="004931A1">
        <w:rPr>
          <w:rFonts w:ascii="Times New Roman" w:hAnsi="Times New Roman" w:cs="Times New Roman"/>
          <w:sz w:val="24"/>
        </w:rPr>
        <w:t> </w:t>
      </w:r>
      <w:proofErr w:type="spellStart"/>
      <w:r w:rsidRPr="004931A1">
        <w:rPr>
          <w:rFonts w:ascii="Times New Roman" w:hAnsi="Times New Roman" w:cs="Times New Roman"/>
          <w:sz w:val="24"/>
        </w:rPr>
        <w:t>Література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другої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половини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ХХ ст., </w:t>
      </w:r>
      <w:proofErr w:type="spellStart"/>
      <w:r w:rsidRPr="004931A1">
        <w:rPr>
          <w:rFonts w:ascii="Times New Roman" w:hAnsi="Times New Roman" w:cs="Times New Roman"/>
          <w:sz w:val="24"/>
        </w:rPr>
        <w:t>спираючись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931A1">
        <w:rPr>
          <w:rFonts w:ascii="Times New Roman" w:hAnsi="Times New Roman" w:cs="Times New Roman"/>
          <w:sz w:val="24"/>
        </w:rPr>
        <w:t>кращі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св</w:t>
      </w:r>
      <w:proofErr w:type="gramEnd"/>
      <w:r w:rsidRPr="004931A1">
        <w:rPr>
          <w:rFonts w:ascii="Times New Roman" w:hAnsi="Times New Roman" w:cs="Times New Roman"/>
          <w:sz w:val="24"/>
        </w:rPr>
        <w:t>ітові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традиції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класиків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попередніх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поколінь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утверджувала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ідеї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гуманізму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сприяла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загальнолюдському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прогресу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  <w:t xml:space="preserve">На </w:t>
      </w:r>
      <w:proofErr w:type="spellStart"/>
      <w:r w:rsidRPr="004931A1">
        <w:rPr>
          <w:rFonts w:ascii="Times New Roman" w:hAnsi="Times New Roman" w:cs="Times New Roman"/>
          <w:sz w:val="24"/>
        </w:rPr>
        <w:t>розвиток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культури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вплинули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трагічні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наслідки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Другої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св</w:t>
      </w:r>
      <w:proofErr w:type="gramEnd"/>
      <w:r w:rsidRPr="004931A1">
        <w:rPr>
          <w:rFonts w:ascii="Times New Roman" w:hAnsi="Times New Roman" w:cs="Times New Roman"/>
          <w:sz w:val="24"/>
        </w:rPr>
        <w:t>ітової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війни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розкол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світу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на два </w:t>
      </w:r>
      <w:proofErr w:type="spellStart"/>
      <w:r w:rsidRPr="004931A1">
        <w:rPr>
          <w:rFonts w:ascii="Times New Roman" w:hAnsi="Times New Roman" w:cs="Times New Roman"/>
          <w:sz w:val="24"/>
        </w:rPr>
        <w:t>табори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931A1">
        <w:rPr>
          <w:rFonts w:ascii="Times New Roman" w:hAnsi="Times New Roman" w:cs="Times New Roman"/>
          <w:sz w:val="24"/>
        </w:rPr>
        <w:t>ідейним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протистоянням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глибокі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екологічні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931A1">
        <w:rPr>
          <w:rFonts w:ascii="Times New Roman" w:hAnsi="Times New Roman" w:cs="Times New Roman"/>
          <w:sz w:val="24"/>
        </w:rPr>
        <w:t>соціально-політичні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проблеми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спричинені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науково-технічною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революцією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sz w:val="24"/>
        </w:rPr>
        <w:t>Література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розвивалась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931A1">
        <w:rPr>
          <w:rFonts w:ascii="Times New Roman" w:hAnsi="Times New Roman" w:cs="Times New Roman"/>
          <w:sz w:val="24"/>
        </w:rPr>
        <w:t>тісному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зв’язку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931A1">
        <w:rPr>
          <w:rFonts w:ascii="Times New Roman" w:hAnsi="Times New Roman" w:cs="Times New Roman"/>
          <w:sz w:val="24"/>
        </w:rPr>
        <w:t>філософією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931A1">
        <w:rPr>
          <w:rFonts w:ascii="Times New Roman" w:hAnsi="Times New Roman" w:cs="Times New Roman"/>
          <w:sz w:val="24"/>
        </w:rPr>
        <w:t>іншими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гуманітарними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науками. Друга половина ХХ ст. — </w:t>
      </w:r>
      <w:proofErr w:type="spellStart"/>
      <w:r w:rsidRPr="004931A1">
        <w:rPr>
          <w:rFonts w:ascii="Times New Roman" w:hAnsi="Times New Roman" w:cs="Times New Roman"/>
          <w:sz w:val="24"/>
        </w:rPr>
        <w:t>це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час </w:t>
      </w:r>
      <w:proofErr w:type="spellStart"/>
      <w:r w:rsidRPr="004931A1">
        <w:rPr>
          <w:rFonts w:ascii="Times New Roman" w:hAnsi="Times New Roman" w:cs="Times New Roman"/>
          <w:sz w:val="24"/>
        </w:rPr>
        <w:t>зародження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національних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літератур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багатьох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народі</w:t>
      </w:r>
      <w:proofErr w:type="gramStart"/>
      <w:r w:rsidRPr="004931A1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як</w:t>
      </w:r>
      <w:proofErr w:type="gramEnd"/>
      <w:r w:rsidRPr="004931A1">
        <w:rPr>
          <w:rFonts w:ascii="Times New Roman" w:hAnsi="Times New Roman" w:cs="Times New Roman"/>
          <w:sz w:val="24"/>
        </w:rPr>
        <w:t>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стали на шлях </w:t>
      </w:r>
      <w:proofErr w:type="spellStart"/>
      <w:r w:rsidRPr="004931A1">
        <w:rPr>
          <w:rFonts w:ascii="Times New Roman" w:hAnsi="Times New Roman" w:cs="Times New Roman"/>
          <w:sz w:val="24"/>
        </w:rPr>
        <w:t>самостійного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розвитку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  <w:t xml:space="preserve">У </w:t>
      </w:r>
      <w:proofErr w:type="spellStart"/>
      <w:r w:rsidRPr="004931A1">
        <w:rPr>
          <w:rFonts w:ascii="Times New Roman" w:hAnsi="Times New Roman" w:cs="Times New Roman"/>
          <w:sz w:val="24"/>
        </w:rPr>
        <w:t>країнах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зарубіжного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св</w:t>
      </w:r>
      <w:proofErr w:type="gramEnd"/>
      <w:r w:rsidRPr="004931A1">
        <w:rPr>
          <w:rFonts w:ascii="Times New Roman" w:hAnsi="Times New Roman" w:cs="Times New Roman"/>
          <w:sz w:val="24"/>
        </w:rPr>
        <w:t>іту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друга половина ХХ ст. </w:t>
      </w:r>
      <w:proofErr w:type="spellStart"/>
      <w:r w:rsidRPr="004931A1">
        <w:rPr>
          <w:rFonts w:ascii="Times New Roman" w:hAnsi="Times New Roman" w:cs="Times New Roman"/>
          <w:sz w:val="24"/>
        </w:rPr>
        <w:t>позначена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розвитком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фізичної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культури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4931A1">
        <w:rPr>
          <w:rFonts w:ascii="Times New Roman" w:hAnsi="Times New Roman" w:cs="Times New Roman"/>
          <w:sz w:val="24"/>
        </w:rPr>
        <w:t>складової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загальної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всесвітньої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культури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спрямованої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931A1">
        <w:rPr>
          <w:rFonts w:ascii="Times New Roman" w:hAnsi="Times New Roman" w:cs="Times New Roman"/>
          <w:sz w:val="24"/>
        </w:rPr>
        <w:t>оздоровлення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людей, </w:t>
      </w:r>
      <w:proofErr w:type="spellStart"/>
      <w:r w:rsidRPr="004931A1">
        <w:rPr>
          <w:rFonts w:ascii="Times New Roman" w:hAnsi="Times New Roman" w:cs="Times New Roman"/>
          <w:sz w:val="24"/>
        </w:rPr>
        <w:t>підвищення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їх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працездатності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довголіття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</w:r>
      <w:r w:rsidRPr="004931A1">
        <w:rPr>
          <w:rFonts w:ascii="Times New Roman" w:hAnsi="Times New Roman" w:cs="Times New Roman"/>
          <w:b/>
          <w:bCs/>
          <w:sz w:val="24"/>
          <w:lang w:val="uk-UA"/>
        </w:rPr>
        <w:t xml:space="preserve"> Розвиток літератури</w:t>
      </w:r>
      <w:r w:rsidRPr="004931A1">
        <w:rPr>
          <w:rFonts w:ascii="Times New Roman" w:hAnsi="Times New Roman" w:cs="Times New Roman"/>
          <w:b/>
          <w:bCs/>
          <w:sz w:val="24"/>
          <w:lang w:val="uk-UA"/>
        </w:rPr>
        <w:br/>
        <w:t>У ч и т е л ь</w:t>
      </w:r>
      <w:r w:rsidRPr="004931A1">
        <w:rPr>
          <w:rFonts w:ascii="Times New Roman" w:hAnsi="Times New Roman" w:cs="Times New Roman"/>
          <w:sz w:val="24"/>
          <w:lang w:val="uk-UA"/>
        </w:rPr>
        <w:t>. На розвиток повоєнної літератури та мистецтва значний вплив справили:</w:t>
      </w:r>
      <w:r w:rsidRPr="004931A1">
        <w:rPr>
          <w:rFonts w:ascii="Times New Roman" w:hAnsi="Times New Roman" w:cs="Times New Roman"/>
          <w:sz w:val="24"/>
          <w:lang w:val="uk-UA"/>
        </w:rPr>
        <w:br/>
        <w:t>·</w:t>
      </w:r>
      <w:r w:rsidRPr="004931A1">
        <w:rPr>
          <w:rFonts w:ascii="Times New Roman" w:hAnsi="Times New Roman" w:cs="Times New Roman"/>
          <w:sz w:val="24"/>
        </w:rPr>
        <w:t>            </w:t>
      </w:r>
      <w:r w:rsidRPr="004931A1">
        <w:rPr>
          <w:rFonts w:ascii="Times New Roman" w:hAnsi="Times New Roman" w:cs="Times New Roman"/>
          <w:sz w:val="24"/>
          <w:lang w:val="uk-UA"/>
        </w:rPr>
        <w:t>війна з її трагічними наслідками для людської цивілізації;</w:t>
      </w:r>
      <w:r w:rsidRPr="004931A1">
        <w:rPr>
          <w:rFonts w:ascii="Times New Roman" w:hAnsi="Times New Roman" w:cs="Times New Roman"/>
          <w:sz w:val="24"/>
          <w:lang w:val="uk-UA"/>
        </w:rPr>
        <w:br/>
        <w:t>·</w:t>
      </w:r>
      <w:r w:rsidRPr="004931A1">
        <w:rPr>
          <w:rFonts w:ascii="Times New Roman" w:hAnsi="Times New Roman" w:cs="Times New Roman"/>
          <w:sz w:val="24"/>
        </w:rPr>
        <w:t>            </w:t>
      </w:r>
      <w:r w:rsidRPr="004931A1">
        <w:rPr>
          <w:rFonts w:ascii="Times New Roman" w:hAnsi="Times New Roman" w:cs="Times New Roman"/>
          <w:sz w:val="24"/>
          <w:lang w:val="uk-UA"/>
        </w:rPr>
        <w:t>розгром нацизму;</w:t>
      </w:r>
      <w:r w:rsidRPr="004931A1">
        <w:rPr>
          <w:rFonts w:ascii="Times New Roman" w:hAnsi="Times New Roman" w:cs="Times New Roman"/>
          <w:sz w:val="24"/>
          <w:lang w:val="uk-UA"/>
        </w:rPr>
        <w:br/>
        <w:t>·</w:t>
      </w:r>
      <w:r w:rsidRPr="004931A1">
        <w:rPr>
          <w:rFonts w:ascii="Times New Roman" w:hAnsi="Times New Roman" w:cs="Times New Roman"/>
          <w:sz w:val="24"/>
        </w:rPr>
        <w:t>            </w:t>
      </w:r>
      <w:r w:rsidRPr="004931A1">
        <w:rPr>
          <w:rFonts w:ascii="Times New Roman" w:hAnsi="Times New Roman" w:cs="Times New Roman"/>
          <w:sz w:val="24"/>
          <w:lang w:val="uk-UA"/>
        </w:rPr>
        <w:t>розкол світу на демократичну й тоталітарну системи;</w:t>
      </w:r>
      <w:r w:rsidRPr="004931A1">
        <w:rPr>
          <w:rFonts w:ascii="Times New Roman" w:hAnsi="Times New Roman" w:cs="Times New Roman"/>
          <w:sz w:val="24"/>
          <w:lang w:val="uk-UA"/>
        </w:rPr>
        <w:br/>
        <w:t>·</w:t>
      </w:r>
      <w:r w:rsidRPr="004931A1">
        <w:rPr>
          <w:rFonts w:ascii="Times New Roman" w:hAnsi="Times New Roman" w:cs="Times New Roman"/>
          <w:sz w:val="24"/>
        </w:rPr>
        <w:t>            </w:t>
      </w:r>
      <w:r w:rsidRPr="004931A1">
        <w:rPr>
          <w:rFonts w:ascii="Times New Roman" w:hAnsi="Times New Roman" w:cs="Times New Roman"/>
          <w:sz w:val="24"/>
          <w:lang w:val="uk-UA"/>
        </w:rPr>
        <w:t>ядерна небезпека;</w:t>
      </w:r>
      <w:r w:rsidRPr="004931A1">
        <w:rPr>
          <w:rFonts w:ascii="Times New Roman" w:hAnsi="Times New Roman" w:cs="Times New Roman"/>
          <w:sz w:val="24"/>
          <w:lang w:val="uk-UA"/>
        </w:rPr>
        <w:br/>
        <w:t>·</w:t>
      </w:r>
      <w:r w:rsidRPr="004931A1">
        <w:rPr>
          <w:rFonts w:ascii="Times New Roman" w:hAnsi="Times New Roman" w:cs="Times New Roman"/>
          <w:sz w:val="24"/>
        </w:rPr>
        <w:t>            </w:t>
      </w:r>
      <w:r w:rsidRPr="004931A1">
        <w:rPr>
          <w:rFonts w:ascii="Times New Roman" w:hAnsi="Times New Roman" w:cs="Times New Roman"/>
          <w:sz w:val="24"/>
          <w:lang w:val="uk-UA"/>
        </w:rPr>
        <w:t>урбанізація, яка і вилучила людей з традиційної культури;</w:t>
      </w:r>
      <w:r w:rsidRPr="004931A1">
        <w:rPr>
          <w:rFonts w:ascii="Times New Roman" w:hAnsi="Times New Roman" w:cs="Times New Roman"/>
          <w:sz w:val="24"/>
          <w:lang w:val="uk-UA"/>
        </w:rPr>
        <w:br/>
        <w:t>·</w:t>
      </w:r>
      <w:r w:rsidRPr="004931A1">
        <w:rPr>
          <w:rFonts w:ascii="Times New Roman" w:hAnsi="Times New Roman" w:cs="Times New Roman"/>
          <w:sz w:val="24"/>
        </w:rPr>
        <w:t>            </w:t>
      </w:r>
      <w:r w:rsidRPr="004931A1">
        <w:rPr>
          <w:rFonts w:ascii="Times New Roman" w:hAnsi="Times New Roman" w:cs="Times New Roman"/>
          <w:sz w:val="24"/>
          <w:lang w:val="uk-UA"/>
        </w:rPr>
        <w:t>глобальні проблеми, що постали перед людством, насамперед проблема місця й ролі людини в новому постіндустріальному суспільстві.</w:t>
      </w:r>
      <w:r w:rsidRPr="004931A1">
        <w:rPr>
          <w:rFonts w:ascii="Times New Roman" w:hAnsi="Times New Roman" w:cs="Times New Roman"/>
          <w:sz w:val="24"/>
          <w:lang w:val="uk-UA"/>
        </w:rPr>
        <w:br/>
      </w:r>
      <w:proofErr w:type="spellStart"/>
      <w:r w:rsidRPr="004931A1">
        <w:rPr>
          <w:rFonts w:ascii="Times New Roman" w:hAnsi="Times New Roman" w:cs="Times New Roman"/>
          <w:sz w:val="24"/>
        </w:rPr>
        <w:t>Реалізм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31A1">
        <w:rPr>
          <w:rFonts w:ascii="Times New Roman" w:hAnsi="Times New Roman" w:cs="Times New Roman"/>
          <w:sz w:val="24"/>
        </w:rPr>
        <w:t>у</w:t>
      </w:r>
      <w:proofErr w:type="gram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друг</w:t>
      </w:r>
      <w:proofErr w:type="gramEnd"/>
      <w:r w:rsidRPr="004931A1">
        <w:rPr>
          <w:rFonts w:ascii="Times New Roman" w:hAnsi="Times New Roman" w:cs="Times New Roman"/>
          <w:sz w:val="24"/>
        </w:rPr>
        <w:t>ій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половині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ХХ ст. </w:t>
      </w:r>
      <w:proofErr w:type="spellStart"/>
      <w:r w:rsidRPr="004931A1">
        <w:rPr>
          <w:rFonts w:ascii="Times New Roman" w:hAnsi="Times New Roman" w:cs="Times New Roman"/>
          <w:sz w:val="24"/>
        </w:rPr>
        <w:t>залишається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одним </w:t>
      </w:r>
      <w:proofErr w:type="spellStart"/>
      <w:r w:rsidRPr="004931A1">
        <w:rPr>
          <w:rFonts w:ascii="Times New Roman" w:hAnsi="Times New Roman" w:cs="Times New Roman"/>
          <w:sz w:val="24"/>
        </w:rPr>
        <w:t>із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найбільш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визначних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напрямів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літератури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931A1">
        <w:rPr>
          <w:rFonts w:ascii="Times New Roman" w:hAnsi="Times New Roman" w:cs="Times New Roman"/>
          <w:sz w:val="24"/>
        </w:rPr>
        <w:t>Його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представники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стверджували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що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людське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спілкування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31A1">
        <w:rPr>
          <w:rFonts w:ascii="Times New Roman" w:hAnsi="Times New Roman" w:cs="Times New Roman"/>
          <w:sz w:val="24"/>
        </w:rPr>
        <w:t>на</w:t>
      </w:r>
      <w:proofErr w:type="gram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основ</w:t>
      </w:r>
      <w:proofErr w:type="gramEnd"/>
      <w:r w:rsidRPr="004931A1">
        <w:rPr>
          <w:rFonts w:ascii="Times New Roman" w:hAnsi="Times New Roman" w:cs="Times New Roman"/>
          <w:sz w:val="24"/>
        </w:rPr>
        <w:t>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культури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його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найвища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форма — </w:t>
      </w:r>
      <w:proofErr w:type="spellStart"/>
      <w:r w:rsidRPr="004931A1">
        <w:rPr>
          <w:rFonts w:ascii="Times New Roman" w:hAnsi="Times New Roman" w:cs="Times New Roman"/>
          <w:sz w:val="24"/>
        </w:rPr>
        <w:t>кохання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4931A1">
        <w:rPr>
          <w:rFonts w:ascii="Times New Roman" w:hAnsi="Times New Roman" w:cs="Times New Roman"/>
          <w:sz w:val="24"/>
        </w:rPr>
        <w:t>це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засіб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подолання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самотності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й </w:t>
      </w:r>
      <w:proofErr w:type="spellStart"/>
      <w:r w:rsidRPr="004931A1">
        <w:rPr>
          <w:rFonts w:ascii="Times New Roman" w:hAnsi="Times New Roman" w:cs="Times New Roman"/>
          <w:sz w:val="24"/>
        </w:rPr>
        <w:t>абсурдності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буття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спосіб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знайти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дорогу до </w:t>
      </w:r>
      <w:proofErr w:type="spellStart"/>
      <w:r w:rsidRPr="004931A1">
        <w:rPr>
          <w:rFonts w:ascii="Times New Roman" w:hAnsi="Times New Roman" w:cs="Times New Roman"/>
          <w:sz w:val="24"/>
        </w:rPr>
        <w:t>людства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сенсу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життя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</w:r>
      <w:r w:rsidRPr="004931A1">
        <w:rPr>
          <w:rFonts w:ascii="Times New Roman" w:hAnsi="Times New Roman" w:cs="Times New Roman"/>
          <w:b/>
          <w:bCs/>
          <w:sz w:val="24"/>
        </w:rPr>
        <w:t>Робота з таблицею</w:t>
      </w:r>
      <w:r w:rsidRPr="004931A1">
        <w:rPr>
          <w:rFonts w:ascii="Times New Roman" w:hAnsi="Times New Roman" w:cs="Times New Roman"/>
          <w:b/>
          <w:bCs/>
          <w:sz w:val="24"/>
        </w:rPr>
        <w:br/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Розвиток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літератури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4931A1">
        <w:rPr>
          <w:rFonts w:ascii="Times New Roman" w:hAnsi="Times New Roman" w:cs="Times New Roman"/>
          <w:b/>
          <w:bCs/>
          <w:sz w:val="24"/>
        </w:rPr>
        <w:t>у</w:t>
      </w:r>
      <w:proofErr w:type="gramEnd"/>
      <w:r w:rsidRPr="004931A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b/>
          <w:bCs/>
          <w:sz w:val="24"/>
        </w:rPr>
        <w:t>друг</w:t>
      </w:r>
      <w:proofErr w:type="gramEnd"/>
      <w:r w:rsidRPr="004931A1">
        <w:rPr>
          <w:rFonts w:ascii="Times New Roman" w:hAnsi="Times New Roman" w:cs="Times New Roman"/>
          <w:b/>
          <w:bCs/>
          <w:sz w:val="24"/>
        </w:rPr>
        <w:t>і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й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половині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ХХ ст.</w:t>
      </w:r>
    </w:p>
    <w:tbl>
      <w:tblPr>
        <w:tblW w:w="102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3165"/>
        <w:gridCol w:w="4020"/>
      </w:tblGrid>
      <w:tr w:rsidR="004931A1" w:rsidRPr="004931A1" w:rsidTr="004931A1">
        <w:trPr>
          <w:trHeight w:val="211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Жанри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Представники</w:t>
            </w:r>
            <w:proofErr w:type="spell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Характерні</w:t>
            </w:r>
            <w:proofErr w:type="spellEnd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ознаки</w:t>
            </w:r>
            <w:proofErr w:type="spellEnd"/>
          </w:p>
        </w:tc>
      </w:tr>
      <w:tr w:rsidR="004931A1" w:rsidRPr="004931A1" w:rsidTr="004931A1">
        <w:trPr>
          <w:trHeight w:val="681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br/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У. Фолкнер, Е.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Базен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, Л. Арагон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Зображення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актуальних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іально-політичних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та морально-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психологічних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проблем</w:t>
            </w:r>
          </w:p>
        </w:tc>
      </w:tr>
      <w:tr w:rsidR="004931A1" w:rsidRPr="004931A1" w:rsidTr="004931A1">
        <w:trPr>
          <w:trHeight w:val="393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іалістичний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М. Шолохов, О. Толстой, О.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Фадєє</w:t>
            </w:r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Відсутність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багатобарвності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Прикрашання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</w:p>
        </w:tc>
      </w:tr>
      <w:tr w:rsidR="004931A1" w:rsidRPr="004931A1" w:rsidTr="004931A1">
        <w:trPr>
          <w:trHeight w:val="627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Антисоціалістичний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О.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Солженіцин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, Б. Пастернак, А. Платонов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Викриття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вад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тоталітаризму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пошуки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літературних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художніх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засобів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боротьби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проти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нього</w:t>
            </w:r>
            <w:proofErr w:type="spellEnd"/>
          </w:p>
        </w:tc>
      </w:tr>
      <w:tr w:rsidR="004931A1" w:rsidRPr="004931A1" w:rsidTr="004931A1">
        <w:trPr>
          <w:trHeight w:val="806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Міфологічний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Габріель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Гарсія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Маркес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Міфологічне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зображення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реальності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Зображення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творах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реальних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диктаторських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режимів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останніх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десятиліть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Латинської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Америки</w:t>
            </w:r>
          </w:p>
        </w:tc>
      </w:tr>
      <w:tr w:rsidR="004931A1" w:rsidRPr="004931A1" w:rsidTr="004931A1">
        <w:trPr>
          <w:trHeight w:val="479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lastRenderedPageBreak/>
              <w:t>Екзистенціоналізм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А Камю, А.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Мердок</w:t>
            </w:r>
            <w:proofErr w:type="spell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Пошук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абсолютної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свободи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Проповідування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абсурдності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</w:p>
        </w:tc>
      </w:tr>
      <w:tr w:rsidR="004931A1" w:rsidRPr="004931A1" w:rsidTr="004931A1">
        <w:trPr>
          <w:trHeight w:val="387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«Драма абсурду»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С. Беккет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Фатальна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самотність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песимізм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безглуздість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слі</w:t>
            </w:r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вчинків</w:t>
            </w:r>
            <w:proofErr w:type="spellEnd"/>
          </w:p>
        </w:tc>
      </w:tr>
      <w:tr w:rsidR="004931A1" w:rsidRPr="004931A1" w:rsidTr="004931A1">
        <w:trPr>
          <w:trHeight w:val="351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Антироман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Ф. Саган, Н.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Саррот</w:t>
            </w:r>
            <w:proofErr w:type="spell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Відмова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логічної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психологічної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посл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ідовності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сюжету</w:t>
            </w:r>
          </w:p>
        </w:tc>
      </w:tr>
      <w:tr w:rsidR="004931A1" w:rsidRPr="004931A1" w:rsidTr="004931A1">
        <w:trPr>
          <w:trHeight w:val="211"/>
          <w:tblCellSpacing w:w="0" w:type="dxa"/>
        </w:trPr>
        <w:tc>
          <w:tcPr>
            <w:tcW w:w="10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Масова</w:t>
            </w:r>
            <w:proofErr w:type="spellEnd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 xml:space="preserve"> культура</w:t>
            </w:r>
          </w:p>
        </w:tc>
      </w:tr>
      <w:tr w:rsidR="004931A1" w:rsidRPr="004931A1" w:rsidTr="004931A1">
        <w:trPr>
          <w:trHeight w:val="205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Детектив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Кр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, Ж. Сименон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4931A1" w:rsidRPr="004931A1" w:rsidTr="004931A1">
        <w:trPr>
          <w:trHeight w:val="379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Наукова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фантастика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А. Азимов, Р.-Д.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Бредбері</w:t>
            </w:r>
            <w:proofErr w:type="spell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Протест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проти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машинізації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людини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Захист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свободи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вияву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природних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почуттів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4931A1" w:rsidRDefault="004931A1" w:rsidP="004931A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</w:t>
      </w:r>
    </w:p>
    <w:p w:rsidR="004931A1" w:rsidRPr="004931A1" w:rsidRDefault="004931A1" w:rsidP="00493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4931A1">
        <w:rPr>
          <w:rFonts w:ascii="Times New Roman" w:hAnsi="Times New Roman" w:cs="Times New Roman"/>
          <w:sz w:val="24"/>
          <w:lang w:val="uk-UA"/>
        </w:rPr>
        <w:t xml:space="preserve">У повоєнні роки лауреатами Нобелівської премії в галузі літератури стали Е. Хемінгуей, А. Камю, М. Шолохов, П. Неруда, Г. Маркес, О. Солженіцин, К. Х. Села, Н. </w:t>
      </w:r>
      <w:proofErr w:type="spellStart"/>
      <w:r w:rsidRPr="004931A1">
        <w:rPr>
          <w:rFonts w:ascii="Times New Roman" w:hAnsi="Times New Roman" w:cs="Times New Roman"/>
          <w:sz w:val="24"/>
          <w:lang w:val="uk-UA"/>
        </w:rPr>
        <w:t>Махфуз</w:t>
      </w:r>
      <w:proofErr w:type="spellEnd"/>
      <w:r w:rsidRPr="004931A1">
        <w:rPr>
          <w:rFonts w:ascii="Times New Roman" w:hAnsi="Times New Roman" w:cs="Times New Roman"/>
          <w:sz w:val="24"/>
          <w:lang w:val="uk-UA"/>
        </w:rPr>
        <w:t xml:space="preserve">, К. Симон, В. </w:t>
      </w:r>
      <w:proofErr w:type="spellStart"/>
      <w:r w:rsidRPr="004931A1">
        <w:rPr>
          <w:rFonts w:ascii="Times New Roman" w:hAnsi="Times New Roman" w:cs="Times New Roman"/>
          <w:sz w:val="24"/>
          <w:lang w:val="uk-UA"/>
        </w:rPr>
        <w:t>Шойїнка</w:t>
      </w:r>
      <w:proofErr w:type="spellEnd"/>
      <w:r w:rsidRPr="004931A1">
        <w:rPr>
          <w:rFonts w:ascii="Times New Roman" w:hAnsi="Times New Roman" w:cs="Times New Roman"/>
          <w:sz w:val="24"/>
          <w:lang w:val="uk-UA"/>
        </w:rPr>
        <w:t>, Й. Бродський та деякі інші видатні майстри літературної творчості.</w:t>
      </w:r>
      <w:r w:rsidRPr="004931A1">
        <w:rPr>
          <w:rFonts w:ascii="Times New Roman" w:hAnsi="Times New Roman" w:cs="Times New Roman"/>
          <w:sz w:val="24"/>
          <w:lang w:val="uk-UA"/>
        </w:rPr>
        <w:br/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Запитання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та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завдання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br/>
      </w:r>
      <w:r w:rsidRPr="004931A1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4931A1">
        <w:rPr>
          <w:rFonts w:ascii="Times New Roman" w:hAnsi="Times New Roman" w:cs="Times New Roman"/>
          <w:sz w:val="24"/>
        </w:rPr>
        <w:t>Які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жанри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літератури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були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поширені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31A1">
        <w:rPr>
          <w:rFonts w:ascii="Times New Roman" w:hAnsi="Times New Roman" w:cs="Times New Roman"/>
          <w:sz w:val="24"/>
        </w:rPr>
        <w:t>у</w:t>
      </w:r>
      <w:proofErr w:type="gram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друг</w:t>
      </w:r>
      <w:proofErr w:type="gramEnd"/>
      <w:r w:rsidRPr="004931A1">
        <w:rPr>
          <w:rFonts w:ascii="Times New Roman" w:hAnsi="Times New Roman" w:cs="Times New Roman"/>
          <w:sz w:val="24"/>
        </w:rPr>
        <w:t>ій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половині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ХХ ст.?</w:t>
      </w:r>
      <w:r w:rsidRPr="004931A1">
        <w:rPr>
          <w:rFonts w:ascii="Times New Roman" w:hAnsi="Times New Roman" w:cs="Times New Roman"/>
          <w:sz w:val="24"/>
        </w:rPr>
        <w:br/>
        <w:t xml:space="preserve">2. </w:t>
      </w:r>
      <w:proofErr w:type="spellStart"/>
      <w:r w:rsidRPr="004931A1">
        <w:rPr>
          <w:rFonts w:ascii="Times New Roman" w:hAnsi="Times New Roman" w:cs="Times New Roman"/>
          <w:sz w:val="24"/>
        </w:rPr>
        <w:t>Який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жанр </w:t>
      </w:r>
      <w:proofErr w:type="spellStart"/>
      <w:r w:rsidRPr="004931A1">
        <w:rPr>
          <w:rFonts w:ascii="Times New Roman" w:hAnsi="Times New Roman" w:cs="Times New Roman"/>
          <w:sz w:val="24"/>
        </w:rPr>
        <w:t>був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найбільш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поширеним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які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особливості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характерні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931A1">
        <w:rPr>
          <w:rFonts w:ascii="Times New Roman" w:hAnsi="Times New Roman" w:cs="Times New Roman"/>
          <w:sz w:val="24"/>
        </w:rPr>
        <w:t>цього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жанру?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Образотворче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мистецтво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і </w:t>
      </w:r>
      <w:proofErr w:type="spellStart"/>
      <w:proofErr w:type="gramStart"/>
      <w:r w:rsidRPr="004931A1">
        <w:rPr>
          <w:rFonts w:ascii="Times New Roman" w:hAnsi="Times New Roman" w:cs="Times New Roman"/>
          <w:b/>
          <w:bCs/>
          <w:sz w:val="24"/>
        </w:rPr>
        <w:t>арх</w:t>
      </w:r>
      <w:proofErr w:type="gramEnd"/>
      <w:r w:rsidRPr="004931A1">
        <w:rPr>
          <w:rFonts w:ascii="Times New Roman" w:hAnsi="Times New Roman" w:cs="Times New Roman"/>
          <w:b/>
          <w:bCs/>
          <w:sz w:val="24"/>
        </w:rPr>
        <w:t>ітектура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   </w:t>
      </w:r>
      <w:r w:rsidRPr="004931A1">
        <w:rPr>
          <w:rFonts w:ascii="Times New Roman" w:hAnsi="Times New Roman" w:cs="Times New Roman"/>
          <w:sz w:val="24"/>
        </w:rPr>
        <w:t> </w:t>
      </w:r>
      <w:proofErr w:type="spellStart"/>
      <w:r w:rsidRPr="004931A1">
        <w:rPr>
          <w:rFonts w:ascii="Times New Roman" w:hAnsi="Times New Roman" w:cs="Times New Roman"/>
          <w:sz w:val="24"/>
        </w:rPr>
        <w:t>Художня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культура ХХ ст. — одна з </w:t>
      </w:r>
      <w:proofErr w:type="spellStart"/>
      <w:r w:rsidRPr="004931A1">
        <w:rPr>
          <w:rFonts w:ascii="Times New Roman" w:hAnsi="Times New Roman" w:cs="Times New Roman"/>
          <w:sz w:val="24"/>
        </w:rPr>
        <w:t>найскладніших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931A1">
        <w:rPr>
          <w:rFonts w:ascii="Times New Roman" w:hAnsi="Times New Roman" w:cs="Times New Roman"/>
          <w:sz w:val="24"/>
        </w:rPr>
        <w:t>дослідження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931A1">
        <w:rPr>
          <w:rFonts w:ascii="Times New Roman" w:hAnsi="Times New Roman" w:cs="Times New Roman"/>
          <w:sz w:val="24"/>
        </w:rPr>
        <w:t>історії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світової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культури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931A1">
        <w:rPr>
          <w:rFonts w:ascii="Times New Roman" w:hAnsi="Times New Roman" w:cs="Times New Roman"/>
          <w:sz w:val="24"/>
        </w:rPr>
        <w:t>Адже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жодне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століття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931A1">
        <w:rPr>
          <w:rFonts w:ascii="Times New Roman" w:hAnsi="Times New Roman" w:cs="Times New Roman"/>
          <w:sz w:val="24"/>
        </w:rPr>
        <w:t>зазнало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таких </w:t>
      </w:r>
      <w:proofErr w:type="spellStart"/>
      <w:r w:rsidRPr="004931A1">
        <w:rPr>
          <w:rFonts w:ascii="Times New Roman" w:hAnsi="Times New Roman" w:cs="Times New Roman"/>
          <w:sz w:val="24"/>
        </w:rPr>
        <w:t>потрясінь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протиборств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викликаних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ними </w:t>
      </w:r>
      <w:proofErr w:type="spellStart"/>
      <w:r w:rsidRPr="004931A1">
        <w:rPr>
          <w:rFonts w:ascii="Times New Roman" w:hAnsi="Times New Roman" w:cs="Times New Roman"/>
          <w:sz w:val="24"/>
        </w:rPr>
        <w:t>катастрофічних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соц</w:t>
      </w:r>
      <w:proofErr w:type="gramEnd"/>
      <w:r w:rsidRPr="004931A1">
        <w:rPr>
          <w:rFonts w:ascii="Times New Roman" w:hAnsi="Times New Roman" w:cs="Times New Roman"/>
          <w:sz w:val="24"/>
        </w:rPr>
        <w:t>іальних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зрушень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які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відбувались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931A1">
        <w:rPr>
          <w:rFonts w:ascii="Times New Roman" w:hAnsi="Times New Roman" w:cs="Times New Roman"/>
          <w:sz w:val="24"/>
        </w:rPr>
        <w:t>тлі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приголомшливого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науково-технічного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прогресу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. В </w:t>
      </w:r>
      <w:proofErr w:type="spellStart"/>
      <w:r w:rsidRPr="004931A1">
        <w:rPr>
          <w:rFonts w:ascii="Times New Roman" w:hAnsi="Times New Roman" w:cs="Times New Roman"/>
          <w:sz w:val="24"/>
        </w:rPr>
        <w:t>епоху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протиборства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між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капіталізмом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комунізмом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демократією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диктатурою, </w:t>
      </w:r>
      <w:proofErr w:type="spellStart"/>
      <w:r w:rsidRPr="004931A1">
        <w:rPr>
          <w:rFonts w:ascii="Times New Roman" w:hAnsi="Times New Roman" w:cs="Times New Roman"/>
          <w:sz w:val="24"/>
        </w:rPr>
        <w:t>між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свободою </w:t>
      </w:r>
      <w:proofErr w:type="spellStart"/>
      <w:r w:rsidRPr="004931A1">
        <w:rPr>
          <w:rFonts w:ascii="Times New Roman" w:hAnsi="Times New Roman" w:cs="Times New Roman"/>
          <w:sz w:val="24"/>
        </w:rPr>
        <w:t>особистості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насильством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над нею в </w:t>
      </w:r>
      <w:proofErr w:type="spellStart"/>
      <w:r w:rsidRPr="004931A1">
        <w:rPr>
          <w:rFonts w:ascii="Times New Roman" w:hAnsi="Times New Roman" w:cs="Times New Roman"/>
          <w:sz w:val="24"/>
        </w:rPr>
        <w:t>культурі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активізується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пошук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нових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форм </w:t>
      </w:r>
      <w:proofErr w:type="spellStart"/>
      <w:r w:rsidRPr="004931A1">
        <w:rPr>
          <w:rFonts w:ascii="Times New Roman" w:hAnsi="Times New Roman" w:cs="Times New Roman"/>
          <w:sz w:val="24"/>
        </w:rPr>
        <w:t>зображення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св</w:t>
      </w:r>
      <w:proofErr w:type="gramEnd"/>
      <w:r w:rsidRPr="004931A1">
        <w:rPr>
          <w:rFonts w:ascii="Times New Roman" w:hAnsi="Times New Roman" w:cs="Times New Roman"/>
          <w:sz w:val="24"/>
        </w:rPr>
        <w:t>іту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який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призвів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4931A1">
        <w:rPr>
          <w:rFonts w:ascii="Times New Roman" w:hAnsi="Times New Roman" w:cs="Times New Roman"/>
          <w:sz w:val="24"/>
        </w:rPr>
        <w:t>виникнення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новітніх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напрямів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sz w:val="24"/>
        </w:rPr>
        <w:t>Зокрема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4931A1">
        <w:rPr>
          <w:rFonts w:ascii="Times New Roman" w:hAnsi="Times New Roman" w:cs="Times New Roman"/>
          <w:sz w:val="24"/>
        </w:rPr>
        <w:t>образотворчому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мистецтві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чітко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простежуються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дві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основні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тенденції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4931A1">
        <w:rPr>
          <w:rFonts w:ascii="Times New Roman" w:hAnsi="Times New Roman" w:cs="Times New Roman"/>
          <w:sz w:val="24"/>
        </w:rPr>
        <w:t>пошук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нових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форм </w:t>
      </w:r>
      <w:proofErr w:type="spellStart"/>
      <w:r w:rsidRPr="004931A1">
        <w:rPr>
          <w:rFonts w:ascii="Times New Roman" w:hAnsi="Times New Roman" w:cs="Times New Roman"/>
          <w:sz w:val="24"/>
        </w:rPr>
        <w:t>реалізму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відхід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від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принципів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тієї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реалістичної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системи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4931A1">
        <w:rPr>
          <w:rFonts w:ascii="Times New Roman" w:hAnsi="Times New Roman" w:cs="Times New Roman"/>
          <w:sz w:val="24"/>
        </w:rPr>
        <w:t>була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притаманна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європейському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мистецтву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ще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931A1">
        <w:rPr>
          <w:rFonts w:ascii="Times New Roman" w:hAnsi="Times New Roman" w:cs="Times New Roman"/>
          <w:sz w:val="24"/>
        </w:rPr>
        <w:t>епохи</w:t>
      </w:r>
      <w:proofErr w:type="spellEnd"/>
      <w:proofErr w:type="gramStart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</w:t>
      </w:r>
      <w:proofErr w:type="gramEnd"/>
      <w:r w:rsidRPr="004931A1">
        <w:rPr>
          <w:rFonts w:ascii="Times New Roman" w:hAnsi="Times New Roman" w:cs="Times New Roman"/>
          <w:sz w:val="24"/>
        </w:rPr>
        <w:t>ідродження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</w:r>
      <w:r w:rsidRPr="004931A1">
        <w:rPr>
          <w:rFonts w:ascii="Times New Roman" w:hAnsi="Times New Roman" w:cs="Times New Roman"/>
          <w:b/>
          <w:bCs/>
          <w:sz w:val="24"/>
        </w:rPr>
        <w:t xml:space="preserve">Робота з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таблицями</w:t>
      </w:r>
      <w:proofErr w:type="spellEnd"/>
    </w:p>
    <w:tbl>
      <w:tblPr>
        <w:tblW w:w="102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071"/>
      </w:tblGrid>
      <w:tr w:rsidR="004931A1" w:rsidRPr="004931A1" w:rsidTr="004931A1">
        <w:trPr>
          <w:trHeight w:val="211"/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іальний</w:t>
            </w:r>
            <w:proofErr w:type="spellEnd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реалізм</w:t>
            </w:r>
            <w:proofErr w:type="spellEnd"/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Модернізм</w:t>
            </w:r>
            <w:proofErr w:type="spellEnd"/>
          </w:p>
        </w:tc>
      </w:tr>
      <w:tr w:rsidR="004931A1" w:rsidRPr="004931A1" w:rsidTr="004931A1">
        <w:trPr>
          <w:trHeight w:val="226"/>
          <w:tblCellSpacing w:w="0" w:type="dxa"/>
        </w:trPr>
        <w:tc>
          <w:tcPr>
            <w:tcW w:w="10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Дві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основні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течії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другої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половини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ХХ ст.: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іальний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модернізм</w:t>
            </w:r>
            <w:proofErr w:type="spellEnd"/>
          </w:p>
        </w:tc>
      </w:tr>
      <w:tr w:rsidR="004931A1" w:rsidRPr="004931A1" w:rsidTr="004931A1">
        <w:trPr>
          <w:trHeight w:val="2531"/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іальний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втілюється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двох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формах: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Неореалізм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характерний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демократичних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країн</w:t>
            </w:r>
            <w:proofErr w:type="spellEnd"/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критичне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осмислення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подій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створення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символічного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образу-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узагальнення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велике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смислове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навантаження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кольору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представники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Р. Гуттузо, М.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Тосіко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Жахи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Хіросими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», А. Сальваторе.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Сучасні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ізновиди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неореалізму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: 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сердитий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фотореалізм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.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2. «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іалістичний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набув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поширення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країнах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соціалістичного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табору. В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основі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іалістична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ідеологія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усі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явища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зображені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митцем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визначаються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суспільним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сенсом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навіть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пейзажі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це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образи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батьківщини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М.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Сар’ян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цикл картин «Моя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Батьківщина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Модернізм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втілюється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 xml:space="preserve"> таких формах, як: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абстракціонізм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відтворення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не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реальної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дійсності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власного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духовного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іту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митця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стану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душі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відходячи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традиційної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манери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зображення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Д.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Поллок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);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сюрреалізм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(не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реальний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містично-підсвідомий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С.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Далі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);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• поп-арт (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використання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полотні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побутових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речей — Дж. Джонс);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кінетичне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мистецтво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рухливі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елементи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твору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Ж.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Тенгелі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931A1" w:rsidRPr="004931A1" w:rsidTr="004931A1">
        <w:trPr>
          <w:trHeight w:val="226"/>
          <w:tblCellSpacing w:w="0" w:type="dxa"/>
        </w:trPr>
        <w:tc>
          <w:tcPr>
            <w:tcW w:w="10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Особливе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місце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займає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творчість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ікассо</w:t>
            </w:r>
            <w:proofErr w:type="spellEnd"/>
          </w:p>
        </w:tc>
      </w:tr>
    </w:tbl>
    <w:p w:rsidR="004931A1" w:rsidRPr="004931A1" w:rsidRDefault="004931A1" w:rsidP="004931A1">
      <w:pPr>
        <w:rPr>
          <w:rFonts w:ascii="Times New Roman" w:hAnsi="Times New Roman" w:cs="Times New Roman"/>
          <w:sz w:val="24"/>
        </w:rPr>
      </w:pPr>
      <w:r w:rsidRPr="004931A1">
        <w:rPr>
          <w:rFonts w:ascii="Times New Roman" w:hAnsi="Times New Roman" w:cs="Times New Roman"/>
          <w:sz w:val="24"/>
        </w:rPr>
        <w:lastRenderedPageBreak/>
        <w:t> </w:t>
      </w:r>
      <w:proofErr w:type="spellStart"/>
      <w:proofErr w:type="gramStart"/>
      <w:r w:rsidRPr="004931A1">
        <w:rPr>
          <w:rFonts w:ascii="Times New Roman" w:hAnsi="Times New Roman" w:cs="Times New Roman"/>
          <w:b/>
          <w:bCs/>
          <w:sz w:val="24"/>
        </w:rPr>
        <w:t>Арх</w:t>
      </w:r>
      <w:proofErr w:type="gramEnd"/>
      <w:r w:rsidRPr="004931A1">
        <w:rPr>
          <w:rFonts w:ascii="Times New Roman" w:hAnsi="Times New Roman" w:cs="Times New Roman"/>
          <w:b/>
          <w:bCs/>
          <w:sz w:val="24"/>
        </w:rPr>
        <w:t>ітектура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br/>
      </w:r>
      <w:proofErr w:type="spellStart"/>
      <w:r w:rsidRPr="004931A1">
        <w:rPr>
          <w:rFonts w:ascii="Times New Roman" w:hAnsi="Times New Roman" w:cs="Times New Roman"/>
          <w:sz w:val="24"/>
        </w:rPr>
        <w:t>Основний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архітектурний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напрямок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4931A1">
        <w:rPr>
          <w:rFonts w:ascii="Times New Roman" w:hAnsi="Times New Roman" w:cs="Times New Roman"/>
          <w:sz w:val="24"/>
        </w:rPr>
        <w:t>функціоналізм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якому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притаманний</w:t>
      </w:r>
      <w:proofErr w:type="spellEnd"/>
      <w:r w:rsidRPr="004931A1">
        <w:rPr>
          <w:rFonts w:ascii="Times New Roman" w:hAnsi="Times New Roman" w:cs="Times New Roman"/>
          <w:sz w:val="24"/>
        </w:rPr>
        <w:br/>
        <w:t xml:space="preserve">принцип, за </w:t>
      </w:r>
      <w:proofErr w:type="spellStart"/>
      <w:r w:rsidRPr="004931A1">
        <w:rPr>
          <w:rFonts w:ascii="Times New Roman" w:hAnsi="Times New Roman" w:cs="Times New Roman"/>
          <w:sz w:val="24"/>
        </w:rPr>
        <w:t>яким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архітектурну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форму повинна </w:t>
      </w:r>
      <w:proofErr w:type="spellStart"/>
      <w:r w:rsidRPr="004931A1">
        <w:rPr>
          <w:rFonts w:ascii="Times New Roman" w:hAnsi="Times New Roman" w:cs="Times New Roman"/>
          <w:sz w:val="24"/>
        </w:rPr>
        <w:t>визначати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функція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призначення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будинку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). Теоретики </w:t>
      </w:r>
      <w:proofErr w:type="spellStart"/>
      <w:r w:rsidRPr="004931A1">
        <w:rPr>
          <w:rFonts w:ascii="Times New Roman" w:hAnsi="Times New Roman" w:cs="Times New Roman"/>
          <w:sz w:val="24"/>
        </w:rPr>
        <w:t>напрямку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В. </w:t>
      </w:r>
      <w:proofErr w:type="spellStart"/>
      <w:r w:rsidRPr="004931A1">
        <w:rPr>
          <w:rFonts w:ascii="Times New Roman" w:hAnsi="Times New Roman" w:cs="Times New Roman"/>
          <w:sz w:val="24"/>
        </w:rPr>
        <w:t>Гропіус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Німеччина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), Ш. М. </w:t>
      </w:r>
      <w:proofErr w:type="spellStart"/>
      <w:r w:rsidRPr="004931A1">
        <w:rPr>
          <w:rFonts w:ascii="Times New Roman" w:hAnsi="Times New Roman" w:cs="Times New Roman"/>
          <w:sz w:val="24"/>
        </w:rPr>
        <w:t>Корб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юз’є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Франція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), Х. </w:t>
      </w:r>
      <w:proofErr w:type="spellStart"/>
      <w:r w:rsidRPr="004931A1">
        <w:rPr>
          <w:rFonts w:ascii="Times New Roman" w:hAnsi="Times New Roman" w:cs="Times New Roman"/>
          <w:sz w:val="24"/>
        </w:rPr>
        <w:t>Мейє</w:t>
      </w:r>
      <w:proofErr w:type="gramStart"/>
      <w:r w:rsidRPr="004931A1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Англія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4931A1">
        <w:rPr>
          <w:rFonts w:ascii="Times New Roman" w:hAnsi="Times New Roman" w:cs="Times New Roman"/>
          <w:sz w:val="24"/>
        </w:rPr>
        <w:t>Цей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напрямок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набуває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інтернаціональних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ознак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будинок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ООН і т. </w:t>
      </w:r>
      <w:proofErr w:type="spellStart"/>
      <w:r w:rsidRPr="004931A1">
        <w:rPr>
          <w:rFonts w:ascii="Times New Roman" w:hAnsi="Times New Roman" w:cs="Times New Roman"/>
          <w:sz w:val="24"/>
        </w:rPr>
        <w:t>ін</w:t>
      </w:r>
      <w:proofErr w:type="spellEnd"/>
      <w:r w:rsidRPr="004931A1">
        <w:rPr>
          <w:rFonts w:ascii="Times New Roman" w:hAnsi="Times New Roman" w:cs="Times New Roman"/>
          <w:sz w:val="24"/>
        </w:rPr>
        <w:t>.)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sz w:val="24"/>
        </w:rPr>
        <w:t>Поява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органічної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арх</w:t>
      </w:r>
      <w:proofErr w:type="gramEnd"/>
      <w:r w:rsidRPr="004931A1">
        <w:rPr>
          <w:rFonts w:ascii="Times New Roman" w:hAnsi="Times New Roman" w:cs="Times New Roman"/>
          <w:sz w:val="24"/>
        </w:rPr>
        <w:t>ітектури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зв’язок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з природою). </w:t>
      </w:r>
      <w:proofErr w:type="spellStart"/>
      <w:r w:rsidRPr="004931A1">
        <w:rPr>
          <w:rFonts w:ascii="Times New Roman" w:hAnsi="Times New Roman" w:cs="Times New Roman"/>
          <w:sz w:val="24"/>
        </w:rPr>
        <w:t>Започатковує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американець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Ф. Л. Райт. За </w:t>
      </w:r>
      <w:proofErr w:type="spellStart"/>
      <w:r w:rsidRPr="004931A1">
        <w:rPr>
          <w:rFonts w:ascii="Times New Roman" w:hAnsi="Times New Roman" w:cs="Times New Roman"/>
          <w:sz w:val="24"/>
        </w:rPr>
        <w:t>його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проектом </w:t>
      </w:r>
      <w:proofErr w:type="gramStart"/>
      <w:r w:rsidRPr="004931A1">
        <w:rPr>
          <w:rFonts w:ascii="Times New Roman" w:hAnsi="Times New Roman" w:cs="Times New Roman"/>
          <w:sz w:val="24"/>
        </w:rPr>
        <w:t>у</w:t>
      </w:r>
      <w:proofErr w:type="gramEnd"/>
      <w:r w:rsidRPr="004931A1">
        <w:rPr>
          <w:rFonts w:ascii="Times New Roman" w:hAnsi="Times New Roman" w:cs="Times New Roman"/>
          <w:sz w:val="24"/>
        </w:rPr>
        <w:t xml:space="preserve"> Нью-Йорку </w:t>
      </w:r>
      <w:proofErr w:type="spellStart"/>
      <w:r w:rsidRPr="004931A1">
        <w:rPr>
          <w:rFonts w:ascii="Times New Roman" w:hAnsi="Times New Roman" w:cs="Times New Roman"/>
          <w:sz w:val="24"/>
        </w:rPr>
        <w:t>побудований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4931A1">
        <w:rPr>
          <w:rFonts w:ascii="Times New Roman" w:hAnsi="Times New Roman" w:cs="Times New Roman"/>
          <w:sz w:val="24"/>
        </w:rPr>
        <w:t>панцир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равлика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будинок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музею </w:t>
      </w:r>
      <w:proofErr w:type="spellStart"/>
      <w:r w:rsidRPr="004931A1">
        <w:rPr>
          <w:rFonts w:ascii="Times New Roman" w:hAnsi="Times New Roman" w:cs="Times New Roman"/>
          <w:sz w:val="24"/>
        </w:rPr>
        <w:t>Гугунхейма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Австрал</w:t>
      </w:r>
      <w:proofErr w:type="gramEnd"/>
      <w:r w:rsidRPr="004931A1">
        <w:rPr>
          <w:rFonts w:ascii="Times New Roman" w:hAnsi="Times New Roman" w:cs="Times New Roman"/>
          <w:sz w:val="24"/>
        </w:rPr>
        <w:t>ієць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Й. </w:t>
      </w:r>
      <w:proofErr w:type="spellStart"/>
      <w:r w:rsidRPr="004931A1">
        <w:rPr>
          <w:rFonts w:ascii="Times New Roman" w:hAnsi="Times New Roman" w:cs="Times New Roman"/>
          <w:sz w:val="24"/>
        </w:rPr>
        <w:t>Утзон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створює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оперний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театр у </w:t>
      </w:r>
      <w:proofErr w:type="spellStart"/>
      <w:r w:rsidRPr="004931A1">
        <w:rPr>
          <w:rFonts w:ascii="Times New Roman" w:hAnsi="Times New Roman" w:cs="Times New Roman"/>
          <w:sz w:val="24"/>
        </w:rPr>
        <w:t>Сіднеї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зі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склепінням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уподібненим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вітрилам</w:t>
      </w:r>
      <w:proofErr w:type="spellEnd"/>
      <w:r w:rsidRPr="004931A1">
        <w:rPr>
          <w:rFonts w:ascii="Times New Roman" w:hAnsi="Times New Roman" w:cs="Times New Roman"/>
          <w:sz w:val="24"/>
        </w:rPr>
        <w:t>)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sz w:val="24"/>
        </w:rPr>
        <w:t>Особливий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напрямок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931A1">
        <w:rPr>
          <w:rFonts w:ascii="Times New Roman" w:hAnsi="Times New Roman" w:cs="Times New Roman"/>
          <w:sz w:val="24"/>
        </w:rPr>
        <w:t>архітектурі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другої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половини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ХХ ст. — </w:t>
      </w:r>
      <w:proofErr w:type="spellStart"/>
      <w:r w:rsidRPr="004931A1">
        <w:rPr>
          <w:rFonts w:ascii="Times New Roman" w:hAnsi="Times New Roman" w:cs="Times New Roman"/>
          <w:sz w:val="24"/>
        </w:rPr>
        <w:t>побудова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931A1">
        <w:rPr>
          <w:rFonts w:ascii="Times New Roman" w:hAnsi="Times New Roman" w:cs="Times New Roman"/>
          <w:sz w:val="24"/>
        </w:rPr>
        <w:t>окремо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взятого </w:t>
      </w:r>
      <w:proofErr w:type="spellStart"/>
      <w:r w:rsidRPr="004931A1">
        <w:rPr>
          <w:rFonts w:ascii="Times New Roman" w:hAnsi="Times New Roman" w:cs="Times New Roman"/>
          <w:sz w:val="24"/>
        </w:rPr>
        <w:t>будинку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4931A1">
        <w:rPr>
          <w:rFonts w:ascii="Times New Roman" w:hAnsi="Times New Roman" w:cs="Times New Roman"/>
          <w:sz w:val="24"/>
        </w:rPr>
        <w:t>міста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загалом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(за проектом О. </w:t>
      </w:r>
      <w:proofErr w:type="spellStart"/>
      <w:r w:rsidRPr="004931A1">
        <w:rPr>
          <w:rFonts w:ascii="Times New Roman" w:hAnsi="Times New Roman" w:cs="Times New Roman"/>
          <w:sz w:val="24"/>
        </w:rPr>
        <w:t>Німейєра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4931A1">
        <w:rPr>
          <w:rFonts w:ascii="Times New Roman" w:hAnsi="Times New Roman" w:cs="Times New Roman"/>
          <w:sz w:val="24"/>
        </w:rPr>
        <w:t>Бразиліа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т. </w:t>
      </w:r>
      <w:proofErr w:type="spellStart"/>
      <w:r w:rsidRPr="004931A1">
        <w:rPr>
          <w:rFonts w:ascii="Times New Roman" w:hAnsi="Times New Roman" w:cs="Times New Roman"/>
          <w:sz w:val="24"/>
        </w:rPr>
        <w:t>ін</w:t>
      </w:r>
      <w:proofErr w:type="spellEnd"/>
      <w:r w:rsidRPr="004931A1">
        <w:rPr>
          <w:rFonts w:ascii="Times New Roman" w:hAnsi="Times New Roman" w:cs="Times New Roman"/>
          <w:sz w:val="24"/>
        </w:rPr>
        <w:t>.)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Запитання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завдання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br/>
      </w:r>
      <w:r w:rsidRPr="004931A1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4931A1">
        <w:rPr>
          <w:rFonts w:ascii="Times New Roman" w:hAnsi="Times New Roman" w:cs="Times New Roman"/>
          <w:sz w:val="24"/>
        </w:rPr>
        <w:t>Визначте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особливості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пров</w:t>
      </w:r>
      <w:proofErr w:type="gramEnd"/>
      <w:r w:rsidRPr="004931A1">
        <w:rPr>
          <w:rFonts w:ascii="Times New Roman" w:hAnsi="Times New Roman" w:cs="Times New Roman"/>
          <w:sz w:val="24"/>
        </w:rPr>
        <w:t>ідних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течій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931A1">
        <w:rPr>
          <w:rFonts w:ascii="Times New Roman" w:hAnsi="Times New Roman" w:cs="Times New Roman"/>
          <w:sz w:val="24"/>
        </w:rPr>
        <w:t>образотворчому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мистецтві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повоєнного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періоду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  <w:t xml:space="preserve">2. </w:t>
      </w:r>
      <w:proofErr w:type="spellStart"/>
      <w:r w:rsidRPr="004931A1">
        <w:rPr>
          <w:rFonts w:ascii="Times New Roman" w:hAnsi="Times New Roman" w:cs="Times New Roman"/>
          <w:sz w:val="24"/>
        </w:rPr>
        <w:t>Які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особливості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притаманні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архітектурі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931A1">
        <w:rPr>
          <w:rFonts w:ascii="Times New Roman" w:hAnsi="Times New Roman" w:cs="Times New Roman"/>
          <w:sz w:val="24"/>
        </w:rPr>
        <w:t>повоєнні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роки і </w:t>
      </w:r>
      <w:proofErr w:type="spellStart"/>
      <w:r w:rsidRPr="004931A1">
        <w:rPr>
          <w:rFonts w:ascii="Times New Roman" w:hAnsi="Times New Roman" w:cs="Times New Roman"/>
          <w:sz w:val="24"/>
        </w:rPr>
        <w:t>чим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це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зумовлено</w:t>
      </w:r>
      <w:proofErr w:type="spellEnd"/>
      <w:r w:rsidRPr="004931A1">
        <w:rPr>
          <w:rFonts w:ascii="Times New Roman" w:hAnsi="Times New Roman" w:cs="Times New Roman"/>
          <w:sz w:val="24"/>
        </w:rPr>
        <w:t>?</w:t>
      </w:r>
      <w:r w:rsidRPr="004931A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bookmarkStart w:id="0" w:name="_GoBack"/>
      <w:bookmarkEnd w:id="0"/>
    </w:p>
    <w:p w:rsidR="004931A1" w:rsidRPr="004931A1" w:rsidRDefault="004931A1" w:rsidP="004931A1">
      <w:pPr>
        <w:rPr>
          <w:rFonts w:ascii="Times New Roman" w:hAnsi="Times New Roman" w:cs="Times New Roman"/>
          <w:sz w:val="24"/>
          <w:lang w:val="uk-UA"/>
        </w:rPr>
      </w:pPr>
    </w:p>
    <w:p w:rsidR="002C27FF" w:rsidRPr="004931A1" w:rsidRDefault="004931A1">
      <w:pPr>
        <w:rPr>
          <w:rFonts w:ascii="Times New Roman" w:hAnsi="Times New Roman" w:cs="Times New Roman"/>
          <w:sz w:val="24"/>
        </w:rPr>
      </w:pPr>
    </w:p>
    <w:sectPr w:rsidR="002C27FF" w:rsidRPr="004931A1" w:rsidSect="0049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1DC"/>
      </v:shape>
    </w:pict>
  </w:numPicBullet>
  <w:abstractNum w:abstractNumId="0">
    <w:nsid w:val="4ED46882"/>
    <w:multiLevelType w:val="hybridMultilevel"/>
    <w:tmpl w:val="3F6459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FD"/>
    <w:rsid w:val="00000AD0"/>
    <w:rsid w:val="002B03E8"/>
    <w:rsid w:val="003F5EFD"/>
    <w:rsid w:val="00457054"/>
    <w:rsid w:val="004931A1"/>
    <w:rsid w:val="00712A70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1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1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983</Words>
  <Characters>5607</Characters>
  <Application>Microsoft Office Word</Application>
  <DocSecurity>0</DocSecurity>
  <Lines>46</Lines>
  <Paragraphs>13</Paragraphs>
  <ScaleCrop>false</ScaleCrop>
  <Company>UralSOFT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2020-05-06T11:09:00Z</dcterms:created>
  <dcterms:modified xsi:type="dcterms:W3CDTF">2020-05-06T11:15:00Z</dcterms:modified>
</cp:coreProperties>
</file>