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8A5" w:rsidRDefault="00B858A5" w:rsidP="00B858A5">
      <w:pPr>
        <w:pStyle w:val="a3"/>
        <w:ind w:firstLine="567"/>
        <w:rPr>
          <w:rStyle w:val="a4"/>
          <w:rFonts w:ascii="Verdana" w:hAnsi="Verdana"/>
          <w:color w:val="000000"/>
          <w:sz w:val="16"/>
          <w:szCs w:val="16"/>
        </w:rPr>
      </w:pP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</w:t>
      </w:r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</w:t>
      </w:r>
      <w:proofErr w:type="gramEnd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08</w:t>
      </w:r>
      <w:r w:rsidR="008F65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.05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.2020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М-6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Професія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муляр</w:t>
      </w:r>
    </w:p>
    <w:p w:rsidR="00B858A5" w:rsidRPr="00B858A5" w:rsidRDefault="00B858A5" w:rsidP="00B858A5">
      <w:pPr>
        <w:spacing w:after="0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Майстер в/н: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Л.А. 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 0679821398  </w:t>
      </w:r>
    </w:p>
    <w:p w:rsidR="00B858A5" w:rsidRPr="00B858A5" w:rsidRDefault="00B858A5" w:rsidP="00B858A5">
      <w:pPr>
        <w:spacing w:after="0"/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пошта</w:t>
      </w:r>
      <w:r w:rsidRPr="00B858A5">
        <w:rPr>
          <w:rFonts w:ascii="Helvetica" w:eastAsia="Calibri" w:hAnsi="Helvetica" w:cs="Helvetica"/>
          <w:color w:val="222222"/>
          <w:sz w:val="21"/>
          <w:szCs w:val="21"/>
          <w:shd w:val="clear" w:color="auto" w:fill="FFFFFF"/>
          <w:lang w:val="uk-UA"/>
        </w:rPr>
        <w:t xml:space="preserve"> </w:t>
      </w:r>
      <w:hyperlink r:id="rId7" w:history="1">
        <w:r w:rsidRPr="00B858A5">
          <w:rPr>
            <w:rFonts w:ascii="Helvetica" w:eastAsia="Calibri" w:hAnsi="Helvetica" w:cs="Helvetica"/>
            <w:color w:val="0000FF" w:themeColor="hyperlink"/>
            <w:sz w:val="21"/>
            <w:szCs w:val="21"/>
            <w:u w:val="single"/>
            <w:shd w:val="clear" w:color="auto" w:fill="FFFFFF"/>
          </w:rPr>
          <w:t>skarupetalilia@gmail.com</w:t>
        </w:r>
      </w:hyperlink>
    </w:p>
    <w:p w:rsidR="00B858A5" w:rsidRPr="00B858A5" w:rsidRDefault="00B858A5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B858A5" w:rsidRPr="00B858A5" w:rsidRDefault="00BB4F24" w:rsidP="00B858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Урок № 4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86626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Улаштування перегородок із цегли , </w:t>
      </w:r>
      <w:proofErr w:type="spellStart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гіпсошлакових</w:t>
      </w:r>
      <w:proofErr w:type="spellEnd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інших плит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Навчальна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Закріплення умінь та знань для розвитку навчальних,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навчально-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виробничих задач  при </w:t>
      </w:r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улаштуванні</w:t>
      </w:r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перегородок із цегли , </w:t>
      </w:r>
      <w:proofErr w:type="spellStart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гіпсошлакових</w:t>
      </w:r>
      <w:proofErr w:type="spellEnd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інших плит</w:t>
      </w:r>
    </w:p>
    <w:p w:rsidR="00B858A5" w:rsidRPr="00B858A5" w:rsidRDefault="00B858A5" w:rsidP="00B858A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Виховна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 виховати творче відношення до праці і навчання  при </w:t>
      </w:r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улаштуванні перегородок із цегли , </w:t>
      </w:r>
      <w:proofErr w:type="spellStart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гіпсошлакових</w:t>
      </w:r>
      <w:proofErr w:type="spellEnd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інших плит</w:t>
      </w:r>
    </w:p>
    <w:p w:rsidR="00107F20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>Розвиваюча</w:t>
      </w:r>
      <w:r w:rsidRPr="00B858A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 розвити  свідому трудову дисципліну при </w:t>
      </w:r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улаштуванні перегородок із цегли , </w:t>
      </w:r>
      <w:proofErr w:type="spellStart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гіпсошлакових</w:t>
      </w:r>
      <w:proofErr w:type="spellEnd"/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інших плит</w:t>
      </w:r>
    </w:p>
    <w:p w:rsidR="00107F20" w:rsidRDefault="00107F20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Дидактичне</w:t>
      </w:r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B85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уроку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артк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алу</w:t>
      </w:r>
      <w:proofErr w:type="spellEnd"/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інструкційно-технологічна карта, </w:t>
      </w:r>
      <w:r w:rsidR="000049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картка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–завдання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закріплення нового матеріалу</w:t>
      </w:r>
      <w:r w:rsidR="008548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відеоролик</w:t>
      </w:r>
    </w:p>
    <w:p w:rsidR="00B858A5" w:rsidRPr="00B858A5" w:rsidRDefault="00B858A5" w:rsidP="00B858A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                                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Повторення пройденого матеріалу 8.00 – 9.30: </w:t>
      </w:r>
    </w:p>
    <w:p w:rsidR="00BB4F24" w:rsidRPr="00D86626" w:rsidRDefault="00B858A5" w:rsidP="007D4F4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 відновлення опорних знань та  усвідомленого формування вмінь та н</w:t>
      </w:r>
      <w:r w:rsidR="00107F2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авичок необхідно </w:t>
      </w:r>
      <w:r w:rsidR="007D4F4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описати  технологічний пр</w:t>
      </w:r>
      <w:r w:rsidR="00D8662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оце</w:t>
      </w:r>
      <w:r w:rsidR="00BB4F2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 виконання примикання і пересічення першого і другого ряду</w:t>
      </w:r>
    </w:p>
    <w:p w:rsidR="00BB4F24" w:rsidRDefault="00BB4F24" w:rsidP="00D86626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</w:p>
    <w:p w:rsidR="00B858A5" w:rsidRPr="008D01C7" w:rsidRDefault="00BB4F24" w:rsidP="008D01C7">
      <w:pPr>
        <w:spacing w:after="0" w:line="240" w:lineRule="auto"/>
        <w:jc w:val="center"/>
        <w:textAlignment w:val="baseline"/>
        <w:rPr>
          <w:rFonts w:ascii="Verdana" w:hAnsi="Verdana"/>
          <w:b/>
          <w:bCs/>
          <w:i/>
          <w:noProof/>
          <w:color w:val="000000"/>
          <w:sz w:val="16"/>
          <w:szCs w:val="1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6B59BAC" wp14:editId="1021EA15">
            <wp:extent cx="4286250" cy="2247900"/>
            <wp:effectExtent l="0" t="0" r="0" b="0"/>
            <wp:docPr id="1" name="Рисунок 1" descr="Кладка стін і ку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адка стін і куті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8A5" w:rsidRP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яснення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нового матеріалу    9.30 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3.00</w:t>
      </w: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D31DB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Інструктаж з ОП та БЖД  </w:t>
      </w:r>
    </w:p>
    <w:p w:rsidR="00D31DB5" w:rsidRPr="00B858A5" w:rsidRDefault="00D31DB5" w:rsidP="00D31DB5">
      <w:p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Інструменти і пристрої потрібно використовувати відповідно до їх призначення. Інструменти треба правильно і міцно насаджувати на ручки. Робочі поверхні інструментів мають бути рівними, без дефектів. Пошкоджені, інструменти використовувати не можна.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Працювати каменяр повинен у рукавицях, які захищають шкіру від пошкодження. Цегляну кладку каменяр виконує з перекриттів, і інвентарних помостів або настилу риштовання.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Ришту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і помости встановлюють на очищені вирівняні поверхні. Особливу увагу приділяють на ґрунт, який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щільно утрамбований.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Ришту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вання і помости не можна перевантажувати матеріалами понад визначене розрахункове навантаження, слід уникати скупчення матеріалів в одному місці. Матеріали розмішують так, щоб вони не заважати проходу робітників і транспортуванню вантажів. Між штабелями матеріалів і стіною залишаються робочий прохід шириною не менше 60 см.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Настили на риштованні і помостах повинні бути рівними і без тріщин, їх роблять з інвентарних щитів, зшитих планками.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Зазор між стіною споруджуваної будівлі і робочим настилом помостів не повинен перевищувати 5 см. Цей зазор потрібний для того, щоб настили риштовання і помостів висотою понад 1,1 м, за винятком помостів суцільного замощення огороджують поручнями не менше 1 м. для піднімання робітників на помости встановлюють сходні із захисними загородами (поручнями).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станом усіх конструкцій риштування і помостів, у тому числі за станом з'єднань, кріплень, настилу і захисних загород забезпечують систематичний нагляд.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D31DB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Щодня після закінчення роботи помости очищають від сміття. Стан риштування і помостів щодня перед початком зміни перевіряє майстер, який керує дільниц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ею робіт на об'єкті і бригадир.</w:t>
      </w:r>
    </w:p>
    <w:p w:rsidR="00D31DB5" w:rsidRPr="00D31DB5" w:rsidRDefault="00D31DB5" w:rsidP="00D31DB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робочого місця 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Ділянка безпосереднього мурування разом зі встановленими поруч піддонами з цеглою, ящиками з розчином і риштуванням утворюють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02D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робоче місце муляра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Правильна організація робочого місця забезпечує високу продуктивність праці.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При муруванні глухих ділянок робоче місце (рис.) має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завширки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2,5-2,6 м і поділятися на зони: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60-70 см), де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працює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складування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1,6 м), де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чергується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802D7" w:rsidRPr="00B802D7" w:rsidRDefault="00B802D7" w:rsidP="00B802D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ільну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завширшки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см) для проходу.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4676EC" wp14:editId="5C4D2BAD">
            <wp:extent cx="4867275" cy="1938371"/>
            <wp:effectExtent l="0" t="0" r="0" b="5080"/>
            <wp:docPr id="41" name="Рисунок 41" descr="https://dvpbud.ucoz.ua/pickkz/kkzm/roboche_ms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vpbud.ucoz.ua/pickkz/kkzm/roboche_msc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9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як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попередні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Для того,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виконував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розміщають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простінків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перпендикулярно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будівельники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прорізів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9173ED" wp14:editId="42190A0A">
            <wp:extent cx="4600575" cy="2597099"/>
            <wp:effectExtent l="0" t="0" r="0" b="0"/>
            <wp:docPr id="42" name="Рисунок 42" descr="https://dvpbud.ucoz.ua/pickkz/kkzm/roboche_msc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vpbud.ucoz.ua/pickkz/kkzm/roboche_msce_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організовують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таким чином: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розміри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зон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залишаються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ж;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піддони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цеглою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ставлять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ближче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кута, повернувши ящик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довгим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упоперек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(рис.).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2D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A2EB49" wp14:editId="66293E90">
            <wp:extent cx="5991225" cy="4529754"/>
            <wp:effectExtent l="0" t="0" r="0" b="4445"/>
            <wp:docPr id="43" name="Рисунок 43" descr="https://dvpbud.ucoz.ua/pickkz/kkzm/roboche_msc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vpbud.ucoz.ua/pickkz/kkzm/roboche_msce_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2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33D06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Запасу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вистачати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3-4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години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ящики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завантажують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початком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розрахунком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40-50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хвилин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запас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поповнюють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Розміщення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робочому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повинно бути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найбільш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раціональним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Наприклад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кельму і молоток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кладуть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праворуч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щоб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муляр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витрачав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зайвий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на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нераціональні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рухи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Відстань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ящиками не </w:t>
      </w:r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повинна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перевищувати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м і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розміщувати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ящики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розчином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ніж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м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місця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рекомендується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мурування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виконують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одночасно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облицюванням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ширину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</w:t>
      </w:r>
      <w:proofErr w:type="gram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іалів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збільшують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1,5 м, а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матеріали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два ряди: у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першому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ряді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розміщують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цеглу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в другому -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облицювальний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матеріал</w:t>
      </w:r>
      <w:proofErr w:type="spellEnd"/>
      <w:r w:rsidRPr="00B80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802D7" w:rsidRPr="00B802D7" w:rsidRDefault="00B802D7" w:rsidP="00B802D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8D01C7" w:rsidRDefault="00B858A5" w:rsidP="009718EC">
      <w:pPr>
        <w:numPr>
          <w:ilvl w:val="1"/>
          <w:numId w:val="3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Мурування перегородок із цегли, гіпсових плит і каменів правильної форми, як правило, виконує ланка «двійка». Перегородки викладають ярусами, Робоче місце мулярів організовують за звичайним типовим схемами.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Цегляні перегородки. Товщину цегляних перегородок призначають у проекті. Зазвичай вона дорівнює чверті цегли при довжині перегородки до 3 м і висотою до 2,7 м, а при більшій довжині і висоті - половині цегли.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Перегородки з гіпсових плит. Перегородки з гіпсових плит влаштовують всередині житлових будинків та інших будівель. Міжквартирні перегородки роблять подвійними з повітряним прошарком, а міжкімнатні - одинарними. Плити встановлюють на гіпсовому розчині зі зміщенням вертикальних швів у суміжних ряда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 на чверть або половину плити.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Основа під перегородку вирівнюють шаром розчину, потім укладають на розчин смугу з толю або руберойду шириною 280 мм. При пристрій підготовки під підлоги краю такої смуги загинають вгору по обидві сторон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 перегородки, щоб запобігти </w:t>
      </w: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можливого зволоження. 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Після того, як плити одного ряду будуть встановлені і вивірені, безпосередньо на робочому місці готують гіпсовий розчин для заповнення горизонтальних і вертикальних швів. Гіпсовий розчин роблять наступним чином: у відро заливають 6-8 л води, додають сповільнювач схоплювання, потім засипають просіяний гіпс (до появи його на поверхні води) і цю масу ретельно перемішують. Готовий розчин повинен мати консистенцію густої сметани. Його необхідно використати протягом 15-20 </w:t>
      </w:r>
      <w:proofErr w:type="spellStart"/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хв</w:t>
      </w:r>
      <w:proofErr w:type="spellEnd"/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так як гіпс швидко схоплюється. Якщо розчин схопився, </w:t>
      </w:r>
      <w:proofErr w:type="spellStart"/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.те</w:t>
      </w:r>
      <w:proofErr w:type="spellEnd"/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розводити його водою і застосовувати не слід, так як він вже не буде мати необхідними терпкими властивостями і міцністю.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заповненням швів їх спочатку промащують зовні приготовленим розчином за допомогою штукатурної лопатки, потім вертикальні пази між плитами заливають рідким розчином, при цьому одночасно заповнюються горизонтальні пази нижньої плити,;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Після заповнення розчином всіх вертикальних пазів першого ряду горизонтальну рейку шаблон піднімають на висоту плити (300 або 400 мм). Другий і попа наступні ряди плит встановлюють в описаній вище послідовності", дотримуючись перев'язку швів. Для вирівнювання встановлюються плит у вертикальній площині при необхідності використовують дерев'яні клини, які закладають у шви; при зачистці швів між плитами клини видаляють.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повного схоплювання розчину поверхню очищають плит від </w:t>
      </w:r>
      <w:proofErr w:type="spellStart"/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наплывшего</w:t>
      </w:r>
      <w:proofErr w:type="spellEnd"/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розчину і згладжують. Цю операцію виконують сталевий циклею розміром 150Х Х80Х1.5 мм;, на одній з довгих сторін циклі є зуби висотою 2,5 мм з кроком 2 мм Циклю при роботі тримають поперек шва, спираючи її одночасно на дві плити; не слід сильно натискати на циклю, щоб не змістити вже встановлені плити.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наявності в перегородці отвору після третього ряду плит встановлюють дверну коробку, закріплюючи її цвяхами по мірі зведення перегородки. Цвяхи забивають дерев'яні корки, закладаються між плитами у трьох місцях по висоті коробки. Зазор між плитами і коробкою, а також місця установки дерев'яних пробок заповнюють гіпсовим розчином одночасно з заливанням пазів між плитами. До зовнішньої стіни перегородку кріплять йоржами, сталевими стрижнями і дерев'яними пробками, що закладаються в стіну на рівні горизонтальних швів між рядами плит.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Перемички над дверними прорізами роблять з гіпсових плит, укладаються симетрично щодо осі отвору з дотриманням перев'язки швів.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Верхні ряди плит перегородки встановлюють з інвентарних переносних риштовання. Між стелею і верхом останнього ряду плит залишають зазор 15-20 мм (для компенсації можливих осад конструкції). Його проконопачують клоччям, просоченим у гіпсовому розчині, і зашпаровують потім гіпсовим розчином з обох сторін перегородки.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Сполучення перегородок виконують з дотриманням перев'язки плит, закладаючи в горизонтальні шви сполучаються перегородок зв'язку і анкери з-сталевих смуг розміром 1X200X20 мм (товщина, довжина, ширина) або стрижнів діаметром 6 мм, попередньо покритих бітумним або асфальтовим лаком.</w:t>
      </w:r>
    </w:p>
    <w:p w:rsidR="00971A42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D01C7" w:rsidRPr="00971A42" w:rsidRDefault="00971A42" w:rsidP="00971A4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71A4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Замазують раковини в плитах, шпаклюють гіпсовим розчином, а також циклюють окремі місця перегородки в міру її зведення</w:t>
      </w:r>
    </w:p>
    <w:p w:rsidR="008D01C7" w:rsidRPr="008D01C7" w:rsidRDefault="008D01C7" w:rsidP="008D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 початку мурування </w:t>
      </w:r>
      <w:r w:rsidR="00971A4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цегляних перегородок 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необхідно: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— 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очистити робоче місце від сміття;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— 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зробити осьову розмітку місць влаштування перегородок;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— 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винести на капітальні стіни позначки чистої підлоги;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— 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встановити і перевірити на міцність помости;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  <w:t xml:space="preserve">— 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доставити на робоче місце матеріали, інструменти і пристосування.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Перегородки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мурують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чверть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(6,5 см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8.8 см) при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перегородки до 3 м і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2,7 м, а при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більшій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довжині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 </w:t>
      </w:r>
      <w:proofErr w:type="spellStart"/>
      <w:proofErr w:type="gram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івцегли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(0,5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F7DD51" wp14:editId="7CF25AB8">
            <wp:extent cx="7008808" cy="965058"/>
            <wp:effectExtent l="0" t="0" r="1905" b="6985"/>
            <wp:docPr id="7" name="Рисунок 7" descr="https://dvpbud.ucoz.ua/3r/t3/u9/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vpbud.ucoz.ua/3r/t3/u9/6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575" cy="9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 1 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Прегеродка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в  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чверть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цеглини</w:t>
      </w:r>
      <w:proofErr w:type="spellEnd"/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88F2D11" wp14:editId="27C0D87E">
            <wp:extent cx="7048500" cy="1037696"/>
            <wp:effectExtent l="0" t="0" r="0" b="0"/>
            <wp:docPr id="8" name="Рисунок 8" descr="https://dvpbud.ucoz.ua/3r/t3/u9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vpbud.ucoz.ua/3r/t3/u9/1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3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 2 Перегородка в  </w:t>
      </w:r>
      <w:proofErr w:type="spellStart"/>
      <w:proofErr w:type="gram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ів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цеглини</w:t>
      </w:r>
      <w:proofErr w:type="spellEnd"/>
    </w:p>
    <w:p w:rsidR="008D01C7" w:rsidRPr="008D01C7" w:rsidRDefault="008D01C7" w:rsidP="008D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Горизонтальні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мають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бути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завтовшки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мм,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10 мм. Перегородки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інколи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армують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смуговою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сталлю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сталевою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арматурою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діаметром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більше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мм, і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прикріплюють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сталевими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штирями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proofErr w:type="gram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відповідно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проекту.  За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допомогою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виска і рулетки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розмічають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перегородок на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перекритті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бетонній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наносять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відповідні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позначки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капітальній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proofErr w:type="gram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Тоді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креслять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олівцем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крейдою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вертикальну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лінію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прикріплюють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рейку (рис. 2).</w:t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C3E223B" wp14:editId="66B3FDB5">
            <wp:extent cx="3667125" cy="3038475"/>
            <wp:effectExtent l="0" t="0" r="9525" b="9525"/>
            <wp:docPr id="9" name="Рисунок 9" descr="https://dvpbud.ucoz.ua/3r/t3/u9/rozmi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vpbud.ucoz.ua/3r/t3/u9/rozmit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 3  РОЗМІТКА І ЗАКЛАДКА   ПЕРЕГОРОДКИ  1— 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причалювання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 </w:t>
      </w:r>
      <w:r w:rsidRPr="008D01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2 </w:t>
      </w:r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— порядовка; </w:t>
      </w:r>
      <w:r w:rsidRPr="008D01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 — 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вісь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перегородки; </w:t>
      </w:r>
      <w:r w:rsidRPr="008D01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 — 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закладений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 ряд перегородки</w:t>
      </w:r>
    </w:p>
    <w:p w:rsidR="008D01C7" w:rsidRPr="008D01C7" w:rsidRDefault="008D01C7" w:rsidP="008D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Потім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proofErr w:type="gram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ід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стіною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викладають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задану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висоту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окремі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ділянки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перегородки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завдовжки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чотири-п'ять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убіжною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бою (рис.3) у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вигляді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маяків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для  перевязки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починаючи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через  ряд  з  половинки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190583" wp14:editId="34F536A0">
            <wp:extent cx="4724400" cy="2214100"/>
            <wp:effectExtent l="0" t="0" r="0" b="0"/>
            <wp:docPr id="10" name="Рисунок 10" descr="https://dvpbud.ucoz.ua/3r/t3/u9/shtr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vpbud.ucoz.ua/3r/t3/u9/shtra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19" cy="22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Рис  3 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Убіжна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штраба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1- 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розмічальна</w:t>
      </w:r>
      <w:proofErr w:type="spellEnd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рейка, 2- половинка  </w:t>
      </w:r>
      <w:proofErr w:type="spellStart"/>
      <w:r w:rsidRPr="008D0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цегли</w:t>
      </w:r>
      <w:proofErr w:type="spellEnd"/>
    </w:p>
    <w:p w:rsidR="008D01C7" w:rsidRPr="008D01C7" w:rsidRDefault="008D01C7" w:rsidP="008D01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кутах  маяк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має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вигляд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кутової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убіжної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штраби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і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викладається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цілої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  <w:proofErr w:type="spellStart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цегли</w:t>
      </w:r>
      <w:proofErr w:type="spellEnd"/>
      <w:r w:rsidRPr="008D0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 4)</w:t>
      </w:r>
    </w:p>
    <w:p w:rsidR="008D01C7" w:rsidRPr="008D01C7" w:rsidRDefault="008D01C7" w:rsidP="008D01C7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8D01C7"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 wp14:anchorId="23DC00EB" wp14:editId="4A1BF197">
            <wp:extent cx="5362575" cy="2645457"/>
            <wp:effectExtent l="0" t="0" r="0" b="2540"/>
            <wp:docPr id="11" name="Рисунок 11" descr="https://dvpbud.ucoz.ua/3r/t3/u9/kutova_shtr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vpbud.ucoz.ua/3r/t3/u9/kutova_shtrab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FE" w:rsidRPr="00D31DB5" w:rsidRDefault="001679FE" w:rsidP="00D31D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1679FE" w:rsidRDefault="001679FE" w:rsidP="001679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82320" w:rsidRDefault="00B82320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202A97" w:rsidRDefault="00202A97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31DB5" w:rsidRDefault="00D31DB5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31DB5" w:rsidRDefault="00D31DB5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D31DB5" w:rsidRDefault="00D31DB5" w:rsidP="00202A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A1307" w:rsidRPr="00AA2690" w:rsidRDefault="000A1307" w:rsidP="00AA269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867605" w:rsidRDefault="00AA2690" w:rsidP="00A01E38">
      <w:pPr>
        <w:spacing w:after="0" w:line="240" w:lineRule="auto"/>
        <w:ind w:left="1245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</w:pPr>
      <w:r w:rsidRPr="00AA269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lastRenderedPageBreak/>
        <w:t>Інструкційно-технологічна карта</w:t>
      </w:r>
    </w:p>
    <w:p w:rsidR="00B858A5" w:rsidRDefault="00B858A5" w:rsidP="0040068B">
      <w:pPr>
        <w:spacing w:after="0" w:line="240" w:lineRule="auto"/>
        <w:textAlignment w:val="baseline"/>
        <w:rPr>
          <w:noProof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B858A5">
        <w:rPr>
          <w:rFonts w:ascii="Calibri" w:eastAsia="Calibri" w:hAnsi="Calibri" w:cs="Times New Roman"/>
          <w:b/>
        </w:rPr>
        <w:t xml:space="preserve"> </w:t>
      </w: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552825"/>
            <wp:effectExtent l="0" t="0" r="9525" b="9525"/>
            <wp:docPr id="13" name="Рисунок 13" descr="C:\Users\шка\8\IMG_20200503_17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а\8\IMG_20200503_1715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1679FE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65908"/>
            <wp:effectExtent l="0" t="0" r="3175" b="0"/>
            <wp:docPr id="14" name="Рисунок 14" descr="C:\Users\шка\8\IMG_20200503_17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а\8\IMG_20200503_171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1679FE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2521"/>
            <wp:effectExtent l="0" t="0" r="3175" b="0"/>
            <wp:docPr id="15" name="Рисунок 15" descr="C:\Users\шка\8\IMG_20200503_17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а\8\IMG_20200503_1714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38053"/>
            <wp:effectExtent l="0" t="0" r="3175" b="635"/>
            <wp:docPr id="16" name="Рисунок 16" descr="C:\Users\шка\8\IMG_20200503_17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а\8\IMG_20200503_1713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40068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3A370F" w:rsidRPr="00A85FE5" w:rsidRDefault="00A85FE5" w:rsidP="00A85FE5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4EBA20" wp14:editId="27473EF5">
            <wp:extent cx="5940425" cy="2729655"/>
            <wp:effectExtent l="0" t="0" r="3175" b="0"/>
            <wp:docPr id="17" name="Рисунок 17" descr="C:\Users\шка\8\IMG_20200503_17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а\8\IMG_20200503_171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A370F" w:rsidRPr="003A370F" w:rsidRDefault="003A370F" w:rsidP="00B858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A57D6B" w:rsidRDefault="00B858A5" w:rsidP="00B858A5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</w:t>
      </w:r>
      <w:proofErr w:type="spellStart"/>
      <w:proofErr w:type="gram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іалу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13.00-14.30  </w:t>
      </w:r>
    </w:p>
    <w:p w:rsidR="00A57D6B" w:rsidRPr="00B802D7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Опишіть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технологічний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</w:t>
      </w:r>
      <w:proofErr w:type="spellEnd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57D6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мурув</w:t>
      </w:r>
      <w:r w:rsidR="00B802D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ання</w:t>
      </w:r>
      <w:proofErr w:type="spellEnd"/>
      <w:r w:rsidR="00B80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5FE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перегородок </w:t>
      </w:r>
      <w:r w:rsidR="00B802D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малюнку</w:t>
      </w:r>
    </w:p>
    <w:p w:rsidR="00A57D6B" w:rsidRPr="00A57D6B" w:rsidRDefault="00A57D6B" w:rsidP="00A57D6B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85FE5" w:rsidRDefault="00291B63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286824" wp14:editId="762FF5E8">
                <wp:extent cx="304800" cy="304800"/>
                <wp:effectExtent l="0" t="0" r="0" b="0"/>
                <wp:docPr id="3" name="AutoShape 4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AFMbE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F9B467" wp14:editId="0E8A9549">
                <wp:extent cx="304800" cy="304800"/>
                <wp:effectExtent l="0" t="0" r="0" b="0"/>
                <wp:docPr id="5" name="AutoShape 6" descr="Матеріал для навчання з камяних робіт | budivelni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Матеріал для навчання з камяних робіт | budivelni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C3xA0oRAwAAEg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A85FE5" w:rsidRDefault="00A85FE5" w:rsidP="00A85FE5">
      <w:pPr>
        <w:spacing w:after="0" w:line="240" w:lineRule="auto"/>
        <w:jc w:val="center"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B4FF547" wp14:editId="4272414A">
            <wp:extent cx="2714625" cy="2218049"/>
            <wp:effectExtent l="0" t="0" r="0" b="0"/>
            <wp:docPr id="36" name="Рисунок 36" descr="Как класть кирпичную кладку в полкирпич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класть кирпичную кладку в полкирпича?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Default="00A85FE5" w:rsidP="00A57D6B">
      <w:pPr>
        <w:spacing w:after="0" w:line="240" w:lineRule="auto"/>
        <w:textAlignment w:val="baseline"/>
        <w:rPr>
          <w:noProof/>
          <w:lang w:val="uk-UA" w:eastAsia="ru-RU"/>
        </w:rPr>
      </w:pPr>
    </w:p>
    <w:p w:rsidR="00A85FE5" w:rsidRPr="00A85FE5" w:rsidRDefault="00A85FE5" w:rsidP="00A57D6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Default="00854858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Відеоролик за посиланням : </w:t>
      </w:r>
      <w:hyperlink r:id="rId23" w:history="1">
        <w:r w:rsidR="004B066C" w:rsidRPr="004C4222">
          <w:rPr>
            <w:rStyle w:val="a8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https://youtu.be/DGXE-fQUXCE</w:t>
        </w:r>
      </w:hyperlink>
      <w:r w:rsidR="004B066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bookmarkStart w:id="0" w:name="_GoBack"/>
      <w:bookmarkEnd w:id="0"/>
    </w:p>
    <w:p w:rsidR="00450374" w:rsidRPr="00B858A5" w:rsidRDefault="00450374" w:rsidP="00A57D6B">
      <w:pPr>
        <w:spacing w:after="0" w:line="240" w:lineRule="auto"/>
        <w:ind w:left="90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</w:t>
      </w:r>
      <w:r w:rsidR="00FB457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B858A5" w:rsidRDefault="00B858A5" w:rsidP="00B858A5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Домашнє завдання:</w:t>
      </w:r>
      <w:r w:rsidR="00023F3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Накреслити схематично мурування перегородок в чверть цеглини та в пів цеглини  з дотриманням правил перев’язки швів.</w:t>
      </w: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23F37" w:rsidRDefault="00023F37" w:rsidP="00023F37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              </w:t>
      </w:r>
      <w:r w:rsidR="00B858A5"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Відповіді надсилати</w:t>
      </w:r>
    </w:p>
    <w:p w:rsidR="00B858A5" w:rsidRPr="00B858A5" w:rsidRDefault="004C43AF" w:rsidP="004C43AF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</w:t>
      </w:r>
      <w:r w:rsidR="00023F3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    08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.05</w:t>
      </w:r>
      <w:r w:rsidR="00B858A5"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.2020  року  з 13.00 -14.30</w:t>
      </w:r>
    </w:p>
    <w:p w:rsidR="00B858A5" w:rsidRPr="00B858A5" w:rsidRDefault="00B858A5" w:rsidP="004C43AF">
      <w:pPr>
        <w:spacing w:after="0" w:line="240" w:lineRule="auto"/>
        <w:ind w:left="-720" w:hanging="720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вайбер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0679821398  </w:t>
      </w:r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та   </w:t>
      </w:r>
      <w:proofErr w:type="spellStart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ел</w:t>
      </w:r>
      <w:proofErr w:type="spellEnd"/>
      <w:r w:rsidRPr="00B85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 пошту</w:t>
      </w:r>
      <w:r w:rsidRPr="00B858A5">
        <w:rPr>
          <w:rFonts w:ascii="Helvetica" w:eastAsia="Calibri" w:hAnsi="Helvetica" w:cs="Helvetica"/>
          <w:b/>
          <w:color w:val="222222"/>
          <w:sz w:val="21"/>
          <w:szCs w:val="21"/>
          <w:shd w:val="clear" w:color="auto" w:fill="FFFFFF"/>
          <w:lang w:val="uk-UA"/>
        </w:rPr>
        <w:t xml:space="preserve"> </w:t>
      </w:r>
      <w:r w:rsidRPr="00B858A5">
        <w:rPr>
          <w:rFonts w:ascii="Helvetica" w:eastAsia="Calibri" w:hAnsi="Helvetica" w:cs="Helvetica"/>
          <w:b/>
          <w:color w:val="222222"/>
          <w:sz w:val="28"/>
          <w:szCs w:val="28"/>
          <w:shd w:val="clear" w:color="auto" w:fill="FFFFFF"/>
        </w:rPr>
        <w:t>skarupetalilia@gmail.com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виробничого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навчання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</w:t>
      </w:r>
      <w:r w:rsidR="00D307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</w:t>
      </w:r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Л.А.</w:t>
      </w:r>
      <w:proofErr w:type="spellStart"/>
      <w:r w:rsidRPr="00B858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Шкарупета</w:t>
      </w:r>
      <w:proofErr w:type="spellEnd"/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858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858A5" w:rsidRPr="00B858A5" w:rsidRDefault="00B858A5" w:rsidP="00B858A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858A5" w:rsidRPr="00B858A5" w:rsidRDefault="00B858A5" w:rsidP="00B858A5">
      <w:pPr>
        <w:spacing w:after="0" w:line="24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8A5" w:rsidRPr="00B858A5" w:rsidRDefault="00B858A5" w:rsidP="00B858A5">
      <w:pPr>
        <w:spacing w:after="0" w:line="240" w:lineRule="auto"/>
        <w:rPr>
          <w:rFonts w:ascii="Verdana" w:eastAsia="Calibri" w:hAnsi="Verdana" w:cs="Times New Roman"/>
          <w:color w:val="000000"/>
          <w:sz w:val="16"/>
          <w:szCs w:val="16"/>
          <w:lang w:val="uk-UA"/>
        </w:rPr>
      </w:pPr>
    </w:p>
    <w:sectPr w:rsidR="00B858A5" w:rsidRPr="00B858A5" w:rsidSect="00B858A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5398F"/>
    <w:multiLevelType w:val="hybridMultilevel"/>
    <w:tmpl w:val="1104076C"/>
    <w:lvl w:ilvl="0" w:tplc="10EEF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13314"/>
    <w:multiLevelType w:val="multilevel"/>
    <w:tmpl w:val="E42E3B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342EF0"/>
    <w:multiLevelType w:val="multilevel"/>
    <w:tmpl w:val="BD38C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267D54"/>
    <w:multiLevelType w:val="hybridMultilevel"/>
    <w:tmpl w:val="05086A62"/>
    <w:lvl w:ilvl="0" w:tplc="F746BABA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785931B8"/>
    <w:multiLevelType w:val="multilevel"/>
    <w:tmpl w:val="57B42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2"/>
      <w:lvl w:ilvl="0">
        <w:start w:val="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cs="Times New Roman" w:hint="default"/>
          <w:sz w:val="20"/>
        </w:rPr>
      </w:lvl>
    </w:lvlOverride>
    <w:lvlOverride w:ilvl="2">
      <w:startOverride w:val="3"/>
      <w:lvl w:ilvl="2">
        <w:start w:val="3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00"/>
    <w:rsid w:val="00004924"/>
    <w:rsid w:val="00023F37"/>
    <w:rsid w:val="00080702"/>
    <w:rsid w:val="000A1307"/>
    <w:rsid w:val="000F7E00"/>
    <w:rsid w:val="00107F20"/>
    <w:rsid w:val="001679FE"/>
    <w:rsid w:val="00202A97"/>
    <w:rsid w:val="00287133"/>
    <w:rsid w:val="00291B63"/>
    <w:rsid w:val="002C20F8"/>
    <w:rsid w:val="00370F4A"/>
    <w:rsid w:val="003A370F"/>
    <w:rsid w:val="0040068B"/>
    <w:rsid w:val="00402FA3"/>
    <w:rsid w:val="00450374"/>
    <w:rsid w:val="004B066C"/>
    <w:rsid w:val="004C43AF"/>
    <w:rsid w:val="005465C7"/>
    <w:rsid w:val="006216F1"/>
    <w:rsid w:val="006B0810"/>
    <w:rsid w:val="006F3876"/>
    <w:rsid w:val="007B0D04"/>
    <w:rsid w:val="007D4F45"/>
    <w:rsid w:val="00836218"/>
    <w:rsid w:val="00854858"/>
    <w:rsid w:val="00867605"/>
    <w:rsid w:val="008D01C7"/>
    <w:rsid w:val="008D0441"/>
    <w:rsid w:val="008F65D7"/>
    <w:rsid w:val="00963EB1"/>
    <w:rsid w:val="009718EC"/>
    <w:rsid w:val="00971A42"/>
    <w:rsid w:val="009E279F"/>
    <w:rsid w:val="00A01646"/>
    <w:rsid w:val="00A01E38"/>
    <w:rsid w:val="00A57D6B"/>
    <w:rsid w:val="00A63A68"/>
    <w:rsid w:val="00A85FE5"/>
    <w:rsid w:val="00AA2690"/>
    <w:rsid w:val="00B802D7"/>
    <w:rsid w:val="00B82320"/>
    <w:rsid w:val="00B858A5"/>
    <w:rsid w:val="00BB4F24"/>
    <w:rsid w:val="00C33D06"/>
    <w:rsid w:val="00C919D5"/>
    <w:rsid w:val="00CB4928"/>
    <w:rsid w:val="00CD34D5"/>
    <w:rsid w:val="00D00A2E"/>
    <w:rsid w:val="00D01ED8"/>
    <w:rsid w:val="00D30733"/>
    <w:rsid w:val="00D31DB5"/>
    <w:rsid w:val="00D86626"/>
    <w:rsid w:val="00E832FC"/>
    <w:rsid w:val="00F272DC"/>
    <w:rsid w:val="00FB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0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044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D0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0441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133"/>
    <w:rPr>
      <w:i/>
      <w:iCs/>
    </w:rPr>
  </w:style>
  <w:style w:type="character" w:styleId="a8">
    <w:name w:val="Hyperlink"/>
    <w:basedOn w:val="a0"/>
    <w:uiPriority w:val="99"/>
    <w:unhideWhenUsed/>
    <w:rsid w:val="004503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skarupetalili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DGXE-fQUXC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BEC11-EFE2-4E58-829A-F4FB03CAB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12</Pages>
  <Words>1671</Words>
  <Characters>9528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шка</dc:creator>
  <cp:keywords/>
  <dc:description/>
  <cp:lastModifiedBy>шка</cp:lastModifiedBy>
  <cp:revision>31</cp:revision>
  <dcterms:created xsi:type="dcterms:W3CDTF">2020-04-28T18:34:00Z</dcterms:created>
  <dcterms:modified xsi:type="dcterms:W3CDTF">2020-05-03T14:54:00Z</dcterms:modified>
</cp:coreProperties>
</file>