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67" w:rsidRDefault="000D77A3" w:rsidP="001F3767">
      <w:pPr>
        <w:widowControl w:val="0"/>
        <w:tabs>
          <w:tab w:val="left" w:pos="1250"/>
          <w:tab w:val="center" w:pos="4677"/>
        </w:tabs>
        <w:adjustRightInd w:val="0"/>
        <w:spacing w:after="0" w:line="240" w:lineRule="auto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ab/>
      </w:r>
      <w:r w:rsidR="0072614D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Дата: 12.05.20.   Група: П-14.</w:t>
      </w:r>
    </w:p>
    <w:p w:rsidR="00B854BE" w:rsidRPr="00B854BE" w:rsidRDefault="001F3767" w:rsidP="001F3767">
      <w:pPr>
        <w:widowControl w:val="0"/>
        <w:tabs>
          <w:tab w:val="left" w:pos="1250"/>
          <w:tab w:val="center" w:pos="4677"/>
        </w:tabs>
        <w:adjustRightInd w:val="0"/>
        <w:spacing w:after="0" w:line="240" w:lineRule="auto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ab/>
        <w:t xml:space="preserve"> </w:t>
      </w:r>
    </w:p>
    <w:p w:rsidR="00B854BE" w:rsidRPr="00B854BE" w:rsidRDefault="001F3767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уроку:</w:t>
      </w:r>
      <w:r w:rsidR="00B854BE" w:rsidRPr="00B854B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Заходи безпеки під час поводження з ручними гранатами. Вивчення прийомів і правил метання ручних гранат. </w:t>
      </w:r>
    </w:p>
    <w:p w:rsidR="00215BD2" w:rsidRDefault="00215BD2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215BD2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 час вивчення даної теми необхідно вивчити </w:t>
      </w:r>
      <w:r w:rsidR="00B854BE"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правила поводження з ручними осколковими гранатами.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1F3767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  <w:r w:rsidRPr="00B854BE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 Заходи безпеки під час поводження з ручними гранатами.</w:t>
      </w:r>
      <w:r w:rsidRPr="00B854B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</w:p>
    <w:p w:rsidR="00B854BE" w:rsidRPr="00B854BE" w:rsidRDefault="00B854BE" w:rsidP="00B854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надходять до військ у дерев’яних ящиках. На стінках і кришці ящика нанесене маркування, в якому зазначається: кількість гранат в ящику, їх вага, назва гранат і запалів, номер заводу-виготовлювача, номер партії гранат, рік виготовлення і знак небезпеки.</w:t>
      </w:r>
    </w:p>
    <w:p w:rsidR="00B854BE" w:rsidRPr="00B854BE" w:rsidRDefault="00B854BE" w:rsidP="00B854B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переносяться в гранатних сумках. Запали містяться в них окремо від гранат, при цьому кожен запал повинен бути загорнутим в папір.</w:t>
      </w:r>
    </w:p>
    <w:p w:rsidR="00B854BE" w:rsidRPr="00B854BE" w:rsidRDefault="00B854BE" w:rsidP="00B854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Перед зарядженням гранати і запали оглядаються. При огляді слід звернути увагу на те, щоб корпус гранати не мав глибоких вм'ятин та іржі; трубка для запалу не була забрудненою і не мала наскрізних ушкоджень; запал був чистим і не мав іржі та вм’ятин; кінці запобіжної чеки були розведені і не мали тріщин на вигинах.</w:t>
      </w:r>
    </w:p>
    <w:p w:rsidR="00B854BE" w:rsidRPr="00B854BE" w:rsidRDefault="00B854BE" w:rsidP="00B854B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Запали з тріщинами чи зеленим нальотом до застосування непридатні.</w:t>
      </w:r>
    </w:p>
    <w:p w:rsidR="00B854BE" w:rsidRPr="00B854BE" w:rsidRDefault="00B854BE" w:rsidP="00B85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Заряджати гранату (вставляти запал) дозволяється лише перед киданням. </w:t>
      </w:r>
    </w:p>
    <w:p w:rsidR="001A0920" w:rsidRDefault="001A0920" w:rsidP="00B85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B854BE" w:rsidRPr="00B854BE" w:rsidRDefault="00B854BE" w:rsidP="00B85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B854BE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2.Техніка м</w:t>
      </w:r>
      <w:r w:rsidRPr="00B854BE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етання гранат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Метання ручних осколкових гранат проводиться з різних положень: стоячи, з коліна, лежачи, а також у русі з БМП, танка, бронетранспортера і в пішому порядку (тільки наступальних гранат). Для метання гранати вибирається таке місце і займається таке положення, щоб можна було зробити кидок без перешкод, тобто щоб на шляху польоту, гранати не було гілок дерев, високої трави, дротів тощо.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Метання гранати виконують з місця і в русі, при цьому харак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терною є так звана вибухова робота м'язів. Сутність її полягає в миттєвому скороченні м'язів з упереджено-розтягнутого стану в момент, коли тіло людини, яка метає гранату, займає положення немов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би натягнуто</w:t>
      </w:r>
      <w:r w:rsidR="00B664D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го для стрільби  лука </w:t>
      </w:r>
      <w:r w:rsidR="00215BD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9571"/>
      </w:tblGrid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Під час  метання з місця це відбувається в момент замаху (повороту тулуба з одночасним відведенням руки з гранатою назад), під час метання  в русі - в кінці розбігу. При цьому м'язи розтягуються не внас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лідок замаху, а завдяки прискоренню руху тулуба і ніг, тимчасом як плечі й рука з гранатою не змінюють своєї швидкості, отриманої внаслідок попередньої частини розбігу.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Швидкість вильоту залежить від техніки метання. Дальність польоту гранати залежить від кута вильоту при однаковій початковій швидкості метання. Най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оптимальнішим є кут 42-45°. При такому куті вильоту дальність польоту є   максимальною. 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Знання цих особливостей дає змогу підвищити точність враження цілей. Наприклад, при ураженні невеликих за розміром цілей (вікно, амбразура) треба метати гранату з малим кутом вильоту - ураження здійснюється на активній ділянці траєкторії. І навпаки, для уражен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ня схованих горизонтальних цілей (окопи, траншеї, ями) кут вильоту повинен бути оптимальним (45° і більше), а траєкторія вильоту кру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тою.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Наступальну й оборонну гранати необхідно тримати в руці запа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лом догори, щоб великий, перший, другий і третій пальці міцно охоп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лювали її корпус, а мізинець упирався в дно гранати. Спусковий ва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жіль повинен бути притиснутий до долоні в ділянці великого пальця. При цьому треба пам'ятати, що не слід закріпощати м'язи передпліччя і кисті. Це негативно впливає на плавне відведення руки з гранатою під час замаху.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Правильне тримання автомата в руці значною мірою впливає на  ре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зультат кидка гранати на дальність і в ціль. Зброя в руці не повин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 заважати розбігу, відведенню руки з гранатою, виконанню кидка й зупинці (після кидка).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Пальці лівої руки міцно тримають автомат трохи вище прицільної планки. Ремінь заздалегідь підтягується і намотується на магазин. Рука з автоматом вільно опускається донизу, зброя</w:t>
      </w:r>
      <w:r w:rsidR="00B664D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стволом нахилена вперед 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9571"/>
      </w:tblGrid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664D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техніці метання гранати стоячи з місця існує два спосо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би замаху: вгору-назад і вниз-назад.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9571"/>
      </w:tblGrid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метанні гранати стоячи з місця способом "вниз-назад" не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обхідно с</w:t>
      </w:r>
      <w:r w:rsidR="00B664D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тати обличчям до цілі 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Права рука напівзігнута в лікті перед грудьми, зброя - в лівій ру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ці стволом вперед-догори вільно опущена вниз. Відставляючи праву ногу назад носком вправо і,  згинаючи її в коліні, розвернути корпус праворуч і перенести вагу тіла на зігнуту в коліні праву ногу. Одно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часно з цим вільним і поступовим рухом зробити замах, відводячи для цього праву руку з гранатою дугою вниз-назад. У кінцевому положенні замаху рука має бути випрямлена, розслаблена і повернута пальцями догори. Автомат у лівій руці рухається у напрямку поясу, допомагаючи повороту тулуба праворуч. У момент виконання замаху потрібно дивити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ся в бік цілі. Переносячи вагу тіла на ліву ногу, вивести лікоть ру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ки вперед-догори і з одночасним розгином її у ліктьовому суглобі швидким хльостовим рухом кисті метнути гранату. Ліва рука з автома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том рухається вниз-назад і притискується до боку, ніби фіксуючи кор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пус у площині метання, не дозволяючи йому повертатися вліво. Після кидка гранати тулуб продовжує рухатися вперед. Для утримання його від падіння 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>вагу тіла необхідно перенести на виставлену вперед ліву ногу.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Основу техніки метання гранати на дальність становить: розбіг, кидок, зупинка після кидка.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Розбіг за структурою поділяється на попередню частину - 10-</w:t>
      </w:r>
      <w:smartTag w:uri="urn:schemas-microsoft-com:office:smarttags" w:element="metricconverter">
        <w:smartTagPr>
          <w:attr w:name="ProductID" w:val="12 м"/>
          <w:attr w:name="tabIndex" w:val="0"/>
          <w:attr w:name="style" w:val="BACKGROUND-IMAGE: url(res://ietag.dll/#34/#1001); BACKGROUND-REPEAT: repeat-x; BACKGROUND-POSITION: left bottom"/>
        </w:smartTagPr>
        <w:r w:rsidRPr="00B854B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12 м</w:t>
        </w:r>
      </w:smartTag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завершальну - 8-</w:t>
      </w:r>
      <w:smartTag w:uri="urn:schemas-microsoft-com:office:smarttags" w:element="metricconverter">
        <w:smartTagPr>
          <w:attr w:name="ProductID" w:val="10 м"/>
          <w:attr w:name="tabIndex" w:val="0"/>
          <w:attr w:name="style" w:val="BACKGROUND-IMAGE: url(res://ietag.dll/#34/#1001); BACKGROUND-REPEAT: repeat-x; BACKGROUND-POSITION: left bottom"/>
        </w:smartTagPr>
        <w:r w:rsidRPr="00B854B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10 м</w:t>
        </w:r>
      </w:smartTag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Швидкість розбігу повинна бути оптимальною. Це дозволяє учням правильно виконати техніку кидка.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Після попереднього розбігу, наступивши лівою ногою на контрольну мітку, метальник з першим кроком правої ноги починає відведення /за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мах/ руки з гранатою назад. З другим кроком лівої ноги рука з грана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тою повністю відводиться назад, а тулуб повертається вправо. Ліва рука з автоматом - перед грудьми. Кроком лівої ноги та активним ма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хом правої починається третій (схресний) крок. Його виконують з най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більшою швидкістю;  від його довжини та швидкості виконання залежить якість кидка. При виконанні схресного кроку ліва рука з автоматом допомагає скручуванню тулуба вправо. При цьому той, хто метає, пови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нен не знижуючи швидкості, зайняти найбільш вигідне (розтягнуте) положення перед кидком.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Останній, четвертий, кидковий крок не є біговим,  однак від вір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ної постановки ноги (довжини кроку, швидкості виконання) залежить результат кидка. Поставивши ліву ногу далеко поперед   себе і випрям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ляючи праву, той, хто метає, виходить грудьми вперед, ледве згинає праву руку у лікті і виводить лікоть вперед-вгору, а кисть - за го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лову. Кидок гранати проходить із-за спини через плече і закінчується сильним хльостовим рухом кисті.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Зробивши кидок, той, хто метає, по інерції рухається вперед, і, щоб утриматися від переходу через планку після кидка, перескакує з лівої ноги на праву,  різко гальмуючи рух вперед, та зберігаючи рів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новагу.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завершальній частині розбігу необхідно координувати відведен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ня руки з гранатою і роботу ніг. М'язи руки повинні бути максимально розслаблені. Четвертий кидковий крок має бути за довжиною оптимально доцільним для кидка. Надто довгий крок спричиняє до основної по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милки при метанні - "провалювання".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Не рекомендовано на кожному тренувальному занятті виконувати сильні кидки на результат. Метання на результат треба проводити не так часто. Більше необхідно працювати над удосконаленням техніки ме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тання і розвитком фізичних якостей.</w:t>
      </w:r>
    </w:p>
    <w:p w:rsidR="001F3767" w:rsidRDefault="001F3767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0"/>
          <w:szCs w:val="20"/>
          <w:u w:val="single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0"/>
          <w:szCs w:val="20"/>
          <w:u w:val="single"/>
          <w:lang w:val="uk-UA" w:eastAsia="ru-RU"/>
        </w:rPr>
      </w:pPr>
      <w:r w:rsidRPr="00B854BE">
        <w:rPr>
          <w:rFonts w:ascii="Times New Roman" w:eastAsia="Times New Roman" w:hAnsi="Times New Roman" w:cs="Times New Roman"/>
          <w:b/>
          <w:color w:val="663300"/>
          <w:sz w:val="20"/>
          <w:szCs w:val="20"/>
          <w:u w:val="single"/>
          <w:lang w:val="uk-UA" w:eastAsia="ru-RU"/>
        </w:rPr>
        <w:t>Характерні помилки при метанні гранати на дальність з розбігу: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tabs>
          <w:tab w:val="num" w:pos="-14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Той, хто метає, робить занадто довгий розбіг і при цьому закріпощає м'язи плечового поясу і руки, що не дозволяє максимально використати їх силу під час кидка.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Метаючий не використовує розбіг і кидає гранату практично з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br/>
        <w:t xml:space="preserve"> місця.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Велика  початкова швидкість у попередній частині роз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бігу. Це призводить до того, що учень не встигає відвести гранату, порушує ритм кидкових кроків і послідовність у роботі м'язів ніг, тулуба і руки.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Той, хто метає, не приділяє належної уваги другому кидково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му кроку, від якого залежить швидкість виконання найважливішого, схресного кроку, середнього між розбігом і кидком.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виконанні схресного кроку метаючий занадто згинає руку з гранатою у лікті, що зменшує амплітуду руху і силу кидка.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момент кидка той, хто метає, передчасно відриває праву ногу від землі, що призводить до зменшення сили кидка.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1A0920" w:rsidRDefault="001A0920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B854BE" w:rsidRDefault="001F3767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Закріплення вивченого матеріалу:</w:t>
      </w:r>
    </w:p>
    <w:p w:rsidR="001A0920" w:rsidRDefault="001A0920" w:rsidP="001F376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1F3767" w:rsidP="001F376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1.Заходи безпеки під час поводження з ручними гранатами.</w:t>
      </w:r>
    </w:p>
    <w:p w:rsidR="001F3767" w:rsidRPr="001F3767" w:rsidRDefault="001F3767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663300"/>
          <w:lang w:val="uk-UA" w:eastAsia="ru-RU"/>
        </w:rPr>
        <w:t>.Техніка метання ручних гранат.</w:t>
      </w:r>
    </w:p>
    <w:p w:rsidR="001F3767" w:rsidRPr="001A0920" w:rsidRDefault="001F3767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lang w:val="uk-UA" w:eastAsia="ru-RU"/>
        </w:rPr>
        <w:t>3.</w:t>
      </w:r>
      <w:r w:rsidR="001A0920">
        <w:rPr>
          <w:rFonts w:ascii="Times New Roman" w:eastAsia="Times New Roman" w:hAnsi="Times New Roman" w:cs="Times New Roman"/>
          <w:b/>
          <w:color w:val="663300"/>
          <w:lang w:val="uk-UA" w:eastAsia="ru-RU"/>
        </w:rPr>
        <w:t>Х</w:t>
      </w:r>
      <w:r w:rsidR="001A0920">
        <w:rPr>
          <w:rFonts w:ascii="Times New Roman" w:eastAsia="Times New Roman" w:hAnsi="Times New Roman" w:cs="Times New Roman"/>
          <w:color w:val="663300"/>
          <w:lang w:val="uk-UA" w:eastAsia="ru-RU"/>
        </w:rPr>
        <w:t>арактерні помилки під час метання ручних гранат.</w:t>
      </w:r>
    </w:p>
    <w:p w:rsidR="001A0920" w:rsidRDefault="001A0920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B854B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ДОМАШНЄ ЗАВДАННЯ</w:t>
      </w:r>
    </w:p>
    <w:p w:rsidR="001A0920" w:rsidRDefault="001A0920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Самостійно тренуватися в виконанні окремих вправ та нормативів.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_____________________________________________________________________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72614D"/>
    <w:sectPr w:rsidR="00A50FD8" w:rsidSect="001D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64A8E"/>
    <w:multiLevelType w:val="hybridMultilevel"/>
    <w:tmpl w:val="816A57E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B854BE"/>
    <w:rsid w:val="00092694"/>
    <w:rsid w:val="000D77A3"/>
    <w:rsid w:val="001A0920"/>
    <w:rsid w:val="001D0594"/>
    <w:rsid w:val="001F3767"/>
    <w:rsid w:val="00210420"/>
    <w:rsid w:val="00215BD2"/>
    <w:rsid w:val="00227CEA"/>
    <w:rsid w:val="0050750C"/>
    <w:rsid w:val="00553631"/>
    <w:rsid w:val="0072614D"/>
    <w:rsid w:val="00814512"/>
    <w:rsid w:val="00953F74"/>
    <w:rsid w:val="00B664D7"/>
    <w:rsid w:val="00B854BE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2020-04-05T13:34:00Z</dcterms:created>
  <dcterms:modified xsi:type="dcterms:W3CDTF">2020-05-06T11:45:00Z</dcterms:modified>
</cp:coreProperties>
</file>