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02" w:rsidRPr="00950C21" w:rsidRDefault="00B46A02" w:rsidP="00B46A0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B46A02" w:rsidRDefault="00B46A02" w:rsidP="00B46A0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Езв-72</w:t>
      </w:r>
    </w:p>
    <w:p w:rsidR="00B46A02" w:rsidRPr="008A4431" w:rsidRDefault="00B46A02" w:rsidP="00B46A02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E7F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Електрозварник на автоматичних та напівавтоматичних машинах</w:t>
      </w:r>
    </w:p>
    <w:p w:rsidR="00B46A02" w:rsidRPr="005E7FE7" w:rsidRDefault="00B46A02" w:rsidP="00B4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</w:p>
    <w:p w:rsidR="00B46A02" w:rsidRDefault="00B46A02" w:rsidP="00B4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Муханова О.В. </w:t>
      </w:r>
    </w:p>
    <w:p w:rsidR="00B46A02" w:rsidRDefault="00B46A02" w:rsidP="00B4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Viber</w:t>
      </w:r>
      <w:r w:rsidRPr="00497B5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 xml:space="preserve"> </w:t>
      </w:r>
      <w:r w:rsidRPr="005E7F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0953594953  </w:t>
      </w:r>
    </w:p>
    <w:p w:rsidR="00B46A02" w:rsidRPr="005E7FE7" w:rsidRDefault="00B46A02" w:rsidP="00B4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е-</w:t>
      </w:r>
      <w:r w:rsidRPr="00DB40E3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: </w:t>
      </w:r>
      <w:hyperlink r:id="rId6" w:history="1"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olgha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@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DB40E3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.</w:t>
        </w:r>
        <w:r w:rsidRPr="009D56E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</w:hyperlink>
    </w:p>
    <w:p w:rsidR="00B46A02" w:rsidRDefault="00B46A02" w:rsidP="00B46A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46A02" w:rsidRPr="007E4EF7" w:rsidRDefault="00B46A02" w:rsidP="00B46A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12</w:t>
      </w:r>
    </w:p>
    <w:p w:rsidR="00B46A02" w:rsidRDefault="00B46A02" w:rsidP="00B46A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7F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 програми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: </w:t>
      </w:r>
      <w:r w:rsidRPr="00B46A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Самостійне виконання робіт (під наглядом інструктора) електрозварника на автоматичних та напівавтоматичних машинах 2-го розряду</w:t>
      </w:r>
    </w:p>
    <w:p w:rsidR="00B46A02" w:rsidRPr="00280819" w:rsidRDefault="00B46A02" w:rsidP="00B46A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46A0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Зварювання простих конструкцій відкритих та закритих резервуарів для води</w:t>
      </w:r>
    </w:p>
    <w:p w:rsidR="00B46A02" w:rsidRDefault="00B46A02" w:rsidP="00B46A02">
      <w:pPr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4F4B1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4F4B13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4F4B1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95AE9">
        <w:rPr>
          <w:rFonts w:ascii="Times New Roman" w:hAnsi="Times New Roman"/>
          <w:iCs/>
          <w:sz w:val="28"/>
          <w:szCs w:val="28"/>
        </w:rPr>
        <w:t>формування</w:t>
      </w:r>
      <w:proofErr w:type="spellEnd"/>
      <w:r w:rsidRPr="00A95AE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95AE9">
        <w:rPr>
          <w:rFonts w:ascii="Times New Roman" w:hAnsi="Times New Roman"/>
          <w:iCs/>
          <w:sz w:val="28"/>
          <w:szCs w:val="28"/>
        </w:rPr>
        <w:t>умінь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та</w:t>
      </w:r>
      <w:r w:rsidRPr="00A95AE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95AE9">
        <w:rPr>
          <w:rFonts w:ascii="Times New Roman" w:hAnsi="Times New Roman"/>
          <w:iCs/>
          <w:sz w:val="28"/>
          <w:szCs w:val="28"/>
        </w:rPr>
        <w:t>застосовувати</w:t>
      </w:r>
      <w:proofErr w:type="spellEnd"/>
      <w:r w:rsidRPr="00A95AE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95AE9">
        <w:rPr>
          <w:rFonts w:ascii="Times New Roman" w:hAnsi="Times New Roman"/>
          <w:iCs/>
          <w:sz w:val="28"/>
          <w:szCs w:val="28"/>
        </w:rPr>
        <w:t>одержані</w:t>
      </w:r>
      <w:proofErr w:type="spellEnd"/>
      <w:r w:rsidRPr="00A95AE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95AE9">
        <w:rPr>
          <w:rFonts w:ascii="Times New Roman" w:hAnsi="Times New Roman"/>
          <w:iCs/>
          <w:sz w:val="28"/>
          <w:szCs w:val="28"/>
        </w:rPr>
        <w:t>знання</w:t>
      </w:r>
      <w:proofErr w:type="spellEnd"/>
      <w:r w:rsidRPr="00A95AE9">
        <w:rPr>
          <w:rFonts w:ascii="Times New Roman" w:hAnsi="Times New Roman"/>
          <w:iCs/>
          <w:sz w:val="28"/>
          <w:szCs w:val="28"/>
        </w:rPr>
        <w:t xml:space="preserve"> для</w:t>
      </w:r>
    </w:p>
    <w:p w:rsidR="00B46A02" w:rsidRPr="00280819" w:rsidRDefault="00B46A02" w:rsidP="00B46A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5AE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95AE9">
        <w:rPr>
          <w:rFonts w:ascii="Times New Roman" w:hAnsi="Times New Roman"/>
          <w:iCs/>
          <w:sz w:val="28"/>
          <w:szCs w:val="28"/>
        </w:rPr>
        <w:t>розвитку</w:t>
      </w:r>
      <w:proofErr w:type="spellEnd"/>
      <w:r w:rsidRPr="00A95AE9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A95AE9">
        <w:rPr>
          <w:rFonts w:ascii="Times New Roman" w:hAnsi="Times New Roman"/>
          <w:iCs/>
          <w:sz w:val="28"/>
          <w:szCs w:val="28"/>
        </w:rPr>
        <w:t>навчально-виробничих</w:t>
      </w:r>
      <w:proofErr w:type="spellEnd"/>
      <w:r w:rsidRPr="00A95AE9">
        <w:rPr>
          <w:rFonts w:ascii="Times New Roman" w:hAnsi="Times New Roman"/>
          <w:iCs/>
          <w:sz w:val="28"/>
          <w:szCs w:val="28"/>
        </w:rPr>
        <w:t xml:space="preserve"> задач  </w:t>
      </w:r>
      <w:r w:rsidRPr="004F4B1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варюванн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простих конструкцій відкритих та закритих резервуарі</w:t>
      </w:r>
      <w:proofErr w:type="gramStart"/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proofErr w:type="gramEnd"/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для води</w:t>
      </w:r>
    </w:p>
    <w:p w:rsidR="00B46A02" w:rsidRDefault="00B46A02" w:rsidP="00B46A02">
      <w:pPr>
        <w:spacing w:after="0"/>
        <w:rPr>
          <w:rFonts w:ascii="Times New Roman" w:hAnsi="Times New Roman"/>
          <w:bCs/>
          <w:iCs/>
          <w:sz w:val="28"/>
          <w:szCs w:val="28"/>
        </w:rPr>
      </w:pPr>
      <w:r w:rsidRPr="004F4B1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4F4B13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4F4B1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95AE9">
        <w:rPr>
          <w:rFonts w:ascii="Times New Roman" w:hAnsi="Times New Roman"/>
          <w:bCs/>
          <w:iCs/>
          <w:sz w:val="28"/>
          <w:szCs w:val="28"/>
        </w:rPr>
        <w:t>розвити</w:t>
      </w:r>
      <w:proofErr w:type="spellEnd"/>
      <w:r w:rsidRPr="00A95AE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95AE9">
        <w:rPr>
          <w:rFonts w:ascii="Times New Roman" w:hAnsi="Times New Roman"/>
          <w:bCs/>
          <w:iCs/>
          <w:sz w:val="28"/>
          <w:szCs w:val="28"/>
        </w:rPr>
        <w:t>творчий</w:t>
      </w:r>
      <w:proofErr w:type="spellEnd"/>
      <w:r w:rsidRPr="00A95AE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95AE9">
        <w:rPr>
          <w:rFonts w:ascii="Times New Roman" w:hAnsi="Times New Roman"/>
          <w:bCs/>
          <w:iCs/>
          <w:sz w:val="28"/>
          <w:szCs w:val="28"/>
        </w:rPr>
        <w:t>підхід</w:t>
      </w:r>
      <w:proofErr w:type="spellEnd"/>
      <w:r w:rsidRPr="00A95AE9">
        <w:rPr>
          <w:rFonts w:ascii="Times New Roman" w:hAnsi="Times New Roman"/>
          <w:bCs/>
          <w:iCs/>
          <w:sz w:val="28"/>
          <w:szCs w:val="28"/>
        </w:rPr>
        <w:t xml:space="preserve"> до </w:t>
      </w:r>
      <w:proofErr w:type="spellStart"/>
      <w:r w:rsidRPr="00A95AE9">
        <w:rPr>
          <w:rFonts w:ascii="Times New Roman" w:hAnsi="Times New Roman"/>
          <w:bCs/>
          <w:iCs/>
          <w:sz w:val="28"/>
          <w:szCs w:val="28"/>
        </w:rPr>
        <w:t>роботи</w:t>
      </w:r>
      <w:proofErr w:type="spellEnd"/>
      <w:r w:rsidRPr="00A95AE9">
        <w:rPr>
          <w:rFonts w:ascii="Times New Roman" w:hAnsi="Times New Roman"/>
          <w:bCs/>
          <w:iCs/>
          <w:sz w:val="28"/>
          <w:szCs w:val="28"/>
        </w:rPr>
        <w:t xml:space="preserve"> як </w:t>
      </w:r>
      <w:proofErr w:type="spellStart"/>
      <w:r w:rsidRPr="00A95AE9">
        <w:rPr>
          <w:rFonts w:ascii="Times New Roman" w:hAnsi="Times New Roman"/>
          <w:bCs/>
          <w:iCs/>
          <w:sz w:val="28"/>
          <w:szCs w:val="28"/>
        </w:rPr>
        <w:t>засіб</w:t>
      </w:r>
      <w:proofErr w:type="spellEnd"/>
      <w:r w:rsidRPr="00A95AE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A95AE9">
        <w:rPr>
          <w:rFonts w:ascii="Times New Roman" w:hAnsi="Times New Roman"/>
          <w:bCs/>
          <w:iCs/>
          <w:sz w:val="28"/>
          <w:szCs w:val="28"/>
        </w:rPr>
        <w:t>виховання</w:t>
      </w:r>
      <w:proofErr w:type="spellEnd"/>
    </w:p>
    <w:p w:rsidR="00B46A02" w:rsidRPr="0075626C" w:rsidRDefault="00B46A02" w:rsidP="00B46A0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95AE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</w:rPr>
        <w:t>ст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ійкого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професійного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інтересу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4F4B13">
        <w:rPr>
          <w:rFonts w:ascii="Times New Roman" w:hAnsi="Times New Roman"/>
          <w:color w:val="000000" w:themeColor="text1"/>
          <w:sz w:val="28"/>
          <w:szCs w:val="28"/>
        </w:rPr>
        <w:t xml:space="preserve"> при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варюванн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простих конструкцій відкритих та закритих резервуарів для води</w:t>
      </w:r>
    </w:p>
    <w:p w:rsidR="00B46A02" w:rsidRPr="0075626C" w:rsidRDefault="00B46A02" w:rsidP="00B46A02">
      <w:pPr>
        <w:spacing w:after="0"/>
        <w:rPr>
          <w:rFonts w:ascii="Times New Roman" w:eastAsia="Batang" w:hAnsi="Times New Roman" w:cs="Times New Roman"/>
          <w:bCs/>
          <w:sz w:val="28"/>
          <w:szCs w:val="28"/>
          <w:lang w:val="uk-UA"/>
        </w:rPr>
      </w:pPr>
      <w:r w:rsidRPr="004F4B13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4F4B1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A95AE9">
        <w:rPr>
          <w:rFonts w:ascii="Times New Roman" w:hAnsi="Times New Roman"/>
          <w:sz w:val="28"/>
          <w:szCs w:val="28"/>
        </w:rPr>
        <w:t>виховати</w:t>
      </w:r>
      <w:proofErr w:type="spellEnd"/>
      <w:r w:rsidRPr="00A9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AE9">
        <w:rPr>
          <w:rFonts w:ascii="Times New Roman" w:hAnsi="Times New Roman"/>
          <w:sz w:val="28"/>
          <w:szCs w:val="28"/>
        </w:rPr>
        <w:t>творче</w:t>
      </w:r>
      <w:proofErr w:type="spellEnd"/>
      <w:r w:rsidRPr="00A95A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95AE9">
        <w:rPr>
          <w:rFonts w:ascii="Times New Roman" w:hAnsi="Times New Roman"/>
          <w:sz w:val="28"/>
          <w:szCs w:val="28"/>
        </w:rPr>
        <w:t>відношення</w:t>
      </w:r>
      <w:proofErr w:type="spellEnd"/>
      <w:r w:rsidRPr="00A95AE9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95AE9">
        <w:rPr>
          <w:rFonts w:ascii="Times New Roman" w:hAnsi="Times New Roman"/>
          <w:sz w:val="28"/>
          <w:szCs w:val="28"/>
        </w:rPr>
        <w:t>праці</w:t>
      </w:r>
      <w:proofErr w:type="spellEnd"/>
      <w:r w:rsidRPr="00A95AE9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95AE9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A95AE9">
        <w:rPr>
          <w:rFonts w:ascii="Times New Roman" w:hAnsi="Times New Roman"/>
          <w:sz w:val="28"/>
          <w:szCs w:val="28"/>
        </w:rPr>
        <w:t xml:space="preserve">  </w:t>
      </w:r>
      <w:r w:rsidRPr="00A95AE9">
        <w:rPr>
          <w:rFonts w:ascii="Times New Roman" w:hAnsi="Times New Roman"/>
          <w:iCs/>
          <w:sz w:val="28"/>
          <w:szCs w:val="28"/>
        </w:rPr>
        <w:t>при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bCs/>
          <w:sz w:val="28"/>
          <w:szCs w:val="28"/>
          <w:lang w:val="uk-UA"/>
        </w:rPr>
        <w:t>зварювані простих конструкцій</w:t>
      </w:r>
      <w:r w:rsidRPr="007562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F4B13">
        <w:rPr>
          <w:rFonts w:ascii="Times New Roman" w:hAnsi="Times New Roman"/>
          <w:color w:val="000000" w:themeColor="text1"/>
          <w:sz w:val="28"/>
          <w:szCs w:val="28"/>
        </w:rPr>
        <w:t>при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варюванн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простих конструкцій відкритих та закритих резервуарів для води</w:t>
      </w:r>
    </w:p>
    <w:p w:rsidR="00B46A02" w:rsidRPr="007E4EF7" w:rsidRDefault="00B46A02" w:rsidP="00B4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Дидактичне</w:t>
      </w:r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Pr="00950C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опорний конспект, відео урок + посилання </w:t>
      </w:r>
    </w:p>
    <w:p w:rsidR="00B46A02" w:rsidRPr="008A4431" w:rsidRDefault="00B46A02" w:rsidP="00B46A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                                      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B46A02" w:rsidRPr="004A79C0" w:rsidRDefault="00B46A02" w:rsidP="00B46A02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79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 8.00 – 9.30 з теми : «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Складання в пристроях, встановлення і фіксація в пристроях</w:t>
      </w:r>
      <w:r w:rsidRPr="004A79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( відповідайте </w:t>
      </w:r>
      <w:proofErr w:type="spellStart"/>
      <w:r w:rsidRPr="004A79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письмого</w:t>
      </w:r>
      <w:proofErr w:type="spellEnd"/>
      <w:r w:rsidRPr="004A79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присилайте на </w:t>
      </w:r>
      <w:proofErr w:type="spellStart"/>
      <w:r w:rsidRPr="004A79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4A79C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</w:p>
    <w:p w:rsidR="00B46A02" w:rsidRPr="004A79C0" w:rsidRDefault="00B46A02" w:rsidP="00B46A02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6A02" w:rsidRPr="008641D2" w:rsidRDefault="00B46A02" w:rsidP="00B46A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</w:t>
      </w:r>
      <w:r w:rsidRPr="004A79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Опишіть що це за пристосування, де він використовується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?</w:t>
      </w:r>
      <w:r w:rsidRPr="00C15857">
        <w:rPr>
          <w:noProof/>
          <w:color w:val="1E73BE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noProof/>
          <w:color w:val="1E73BE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5833EF5E" wp14:editId="5B72C024">
            <wp:extent cx="1430020" cy="1430020"/>
            <wp:effectExtent l="0" t="0" r="0" b="0"/>
            <wp:docPr id="31" name="Рисунок 31" descr="https://svaring.com/wp-content/uploads/2017/11/svvrashgorizontal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varing.com/wp-content/uploads/2017/11/svvrashgorizontal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02" w:rsidRPr="008641D2" w:rsidRDefault="00B46A02" w:rsidP="00B46A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641D2">
        <w:rPr>
          <w:noProof/>
          <w:color w:val="000000" w:themeColor="text1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A02" w:rsidRPr="008641D2" w:rsidRDefault="00B46A02" w:rsidP="00B46A02">
      <w:pPr>
        <w:pStyle w:val="a3"/>
        <w:spacing w:after="0" w:line="240" w:lineRule="auto"/>
        <w:ind w:left="-142"/>
        <w:textAlignment w:val="baseline"/>
        <w:rPr>
          <w:rFonts w:ascii="Arial" w:hAnsi="Arial" w:cs="Arial"/>
          <w:color w:val="000000" w:themeColor="text1"/>
          <w:lang w:val="uk-UA"/>
        </w:rPr>
      </w:pPr>
      <w:r w:rsidRPr="00864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</w:t>
      </w:r>
      <w:r w:rsidRPr="008641D2">
        <w:rPr>
          <w:rFonts w:ascii="Arial" w:hAnsi="Arial" w:cs="Arial"/>
          <w:color w:val="000000" w:themeColor="text1"/>
          <w:lang w:val="uk-UA"/>
        </w:rPr>
        <w:t xml:space="preserve"> </w:t>
      </w:r>
      <w:r w:rsidRPr="00C158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Складальні кондуктори</w:t>
      </w:r>
      <w:r w:rsidRPr="00C158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–це</w:t>
      </w:r>
      <w:r>
        <w:rPr>
          <w:rFonts w:ascii="Arial" w:hAnsi="Arial" w:cs="Arial"/>
          <w:color w:val="000000" w:themeColor="text1"/>
          <w:lang w:val="uk-UA"/>
        </w:rPr>
        <w:t xml:space="preserve"> </w:t>
      </w:r>
      <w:r w:rsidRPr="008641D2">
        <w:rPr>
          <w:rFonts w:ascii="Arial" w:hAnsi="Arial" w:cs="Arial"/>
          <w:color w:val="000000" w:themeColor="text1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8641D2">
        <w:rPr>
          <w:rFonts w:ascii="Arial" w:hAnsi="Arial" w:cs="Arial"/>
          <w:color w:val="000000" w:themeColor="text1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B46A02" w:rsidRPr="008641D2" w:rsidRDefault="00B46A02" w:rsidP="00B46A02">
      <w:pPr>
        <w:spacing w:after="0" w:line="240" w:lineRule="auto"/>
        <w:ind w:left="-142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64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3.Що таке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установче оснащення</w:t>
      </w:r>
      <w:r w:rsidRPr="008641D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uk-UA"/>
        </w:rPr>
        <w:t>?</w:t>
      </w:r>
    </w:p>
    <w:p w:rsidR="00B46A02" w:rsidRPr="008641D2" w:rsidRDefault="00B46A02" w:rsidP="00B46A02">
      <w:pPr>
        <w:spacing w:after="0" w:line="240" w:lineRule="auto"/>
        <w:ind w:left="-142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64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A02" w:rsidRPr="008641D2" w:rsidRDefault="00B46A02" w:rsidP="00B46A02">
      <w:pPr>
        <w:pStyle w:val="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b w:val="0"/>
          <w:bCs w:val="0"/>
          <w:color w:val="000000" w:themeColor="text1"/>
          <w:sz w:val="45"/>
          <w:szCs w:val="45"/>
          <w:lang w:val="uk-UA"/>
        </w:rPr>
      </w:pPr>
      <w:r w:rsidRPr="008641D2">
        <w:rPr>
          <w:b w:val="0"/>
          <w:color w:val="000000" w:themeColor="text1"/>
          <w:sz w:val="28"/>
          <w:szCs w:val="28"/>
          <w:lang w:val="uk-UA"/>
        </w:rPr>
        <w:t xml:space="preserve">4. </w:t>
      </w:r>
      <w:r>
        <w:rPr>
          <w:b w:val="0"/>
          <w:bCs w:val="0"/>
          <w:color w:val="000000" w:themeColor="text1"/>
          <w:sz w:val="28"/>
          <w:szCs w:val="28"/>
          <w:lang w:val="uk-UA"/>
        </w:rPr>
        <w:t xml:space="preserve">Які бувають </w:t>
      </w:r>
      <w:proofErr w:type="spellStart"/>
      <w:r>
        <w:rPr>
          <w:b w:val="0"/>
          <w:bCs w:val="0"/>
          <w:color w:val="000000" w:themeColor="text1"/>
          <w:sz w:val="28"/>
          <w:szCs w:val="28"/>
          <w:lang w:val="uk-UA"/>
        </w:rPr>
        <w:t>обертачі</w:t>
      </w:r>
      <w:proofErr w:type="spellEnd"/>
      <w:r>
        <w:rPr>
          <w:b w:val="0"/>
          <w:bCs w:val="0"/>
          <w:color w:val="000000" w:themeColor="text1"/>
          <w:sz w:val="28"/>
          <w:szCs w:val="28"/>
          <w:lang w:val="uk-UA"/>
        </w:rPr>
        <w:t xml:space="preserve"> для зварювання</w:t>
      </w:r>
      <w:r w:rsidRPr="008641D2">
        <w:rPr>
          <w:b w:val="0"/>
          <w:bCs w:val="0"/>
          <w:color w:val="000000" w:themeColor="text1"/>
          <w:sz w:val="28"/>
          <w:szCs w:val="28"/>
          <w:lang w:val="uk-UA"/>
        </w:rPr>
        <w:t>?</w:t>
      </w:r>
    </w:p>
    <w:p w:rsidR="00B46A02" w:rsidRPr="008641D2" w:rsidRDefault="00B46A02" w:rsidP="00B46A02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64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A02" w:rsidRPr="00E52B59" w:rsidRDefault="00B46A02" w:rsidP="00B46A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52B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Start"/>
      <w:r w:rsidRPr="00E5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</w:t>
      </w:r>
      <w:proofErr w:type="spellEnd"/>
      <w:r w:rsidRPr="00E5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нового матеріалу    9.30 </w:t>
      </w:r>
      <w:r w:rsidRPr="00E5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E5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</w:t>
      </w:r>
    </w:p>
    <w:p w:rsidR="00B46A02" w:rsidRPr="00F04722" w:rsidRDefault="00B46A02" w:rsidP="00B46A02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Pr="00900C05" w:rsidRDefault="00B46A02" w:rsidP="00B46A02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142" w:firstLine="0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B46A02" w:rsidRPr="006973A4" w:rsidRDefault="00B46A02" w:rsidP="00B46A0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b/>
          <w:sz w:val="28"/>
          <w:szCs w:val="28"/>
        </w:rPr>
        <w:t>Щодня</w:t>
      </w:r>
      <w:proofErr w:type="spellEnd"/>
      <w:r w:rsidRPr="006973A4">
        <w:rPr>
          <w:rFonts w:ascii="Times New Roman" w:hAnsi="Times New Roman" w:cs="Times New Roman"/>
          <w:b/>
          <w:sz w:val="28"/>
          <w:szCs w:val="28"/>
        </w:rPr>
        <w:t xml:space="preserve"> перед початком </w:t>
      </w:r>
      <w:proofErr w:type="spellStart"/>
      <w:r w:rsidRPr="006973A4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6973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b/>
          <w:sz w:val="28"/>
          <w:szCs w:val="28"/>
        </w:rPr>
        <w:t>слід</w:t>
      </w:r>
      <w:proofErr w:type="spellEnd"/>
      <w:r w:rsidRPr="006973A4">
        <w:rPr>
          <w:rFonts w:ascii="Times New Roman" w:hAnsi="Times New Roman" w:cs="Times New Roman"/>
          <w:b/>
          <w:sz w:val="28"/>
          <w:szCs w:val="28"/>
        </w:rPr>
        <w:t>:</w:t>
      </w:r>
    </w:p>
    <w:p w:rsidR="00B46A02" w:rsidRPr="006973A4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Електрозварник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B46A02" w:rsidRPr="006973A4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Електрозварник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надіти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спецодяг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спецвзуття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брезентову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куртку і брюки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одягати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навипуск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черевики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зашнурувати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. Перед початком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надіти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захисну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маску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щиток.</w:t>
      </w:r>
    </w:p>
    <w:p w:rsidR="00B46A02" w:rsidRPr="006973A4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Робоче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звільнити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зайвих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легкозаймистих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B46A02" w:rsidRPr="006973A4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протипожежних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води,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іску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B46A02" w:rsidRPr="006973A4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технологічного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устаткування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надаватись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 початку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46A02" w:rsidRPr="006973A4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До початку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стаціонарних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приміщеннях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електрозварник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повинен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справжність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вентиляції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B46A02" w:rsidRPr="006973A4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електродотримача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ізоляцію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кабелів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впевнитись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заземлення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електрозварювальної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установки та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надійності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контакті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B46A02" w:rsidRPr="006973A4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Оглянути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інструменту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пристрої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B46A02" w:rsidRPr="006973A4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заземлення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переносної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пересувної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електрозварювальної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установки до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електромережу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B46A02" w:rsidRPr="006973A4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отриманні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наряд-допуску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вказаних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вогневих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належного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наряду-допуску.</w:t>
      </w:r>
    </w:p>
    <w:p w:rsidR="00B46A02" w:rsidRPr="006973A4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ремонті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кані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з-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пально-мастильних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електрозварник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15-20%-ним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розчином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каустичної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соди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продуванням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сухою парою.</w:t>
      </w:r>
    </w:p>
    <w:p w:rsidR="00B46A02" w:rsidRDefault="00B46A02" w:rsidP="00B46A02">
      <w:pPr>
        <w:shd w:val="clear" w:color="auto" w:fill="FFFFFF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6A02" w:rsidRPr="00B9257C" w:rsidRDefault="00B46A02" w:rsidP="00B46A02">
      <w:pPr>
        <w:shd w:val="clear" w:color="auto" w:fill="FFFFFF"/>
        <w:ind w:left="360" w:firstLine="42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9257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Вимоги</w:t>
      </w:r>
      <w:r w:rsidRPr="00B92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57C">
        <w:rPr>
          <w:rFonts w:ascii="Times New Roman" w:hAnsi="Times New Roman" w:cs="Times New Roman"/>
          <w:b/>
          <w:bCs/>
          <w:sz w:val="28"/>
          <w:szCs w:val="28"/>
          <w:lang w:val="uk-UA"/>
        </w:rPr>
        <w:t>безпеки під час роботи</w:t>
      </w:r>
    </w:p>
    <w:p w:rsidR="00B46A02" w:rsidRPr="00B9257C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257C">
        <w:rPr>
          <w:rFonts w:ascii="Times New Roman" w:hAnsi="Times New Roman" w:cs="Times New Roman"/>
          <w:sz w:val="28"/>
          <w:szCs w:val="28"/>
          <w:lang w:val="uk-UA"/>
        </w:rPr>
        <w:t xml:space="preserve"> При зварювальних роботах необхідно закривати лице маскою або щитком з світлофільтрами для захисту очей і обличчя від дії променів електричної дуги, а також бризок розплавленого металу.</w:t>
      </w:r>
    </w:p>
    <w:p w:rsidR="00B46A02" w:rsidRPr="006973A4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25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Живлення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дуги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трансфор</w:t>
      </w:r>
      <w:r w:rsidRPr="006973A4">
        <w:rPr>
          <w:rFonts w:ascii="Times New Roman" w:hAnsi="Times New Roman" w:cs="Times New Roman"/>
          <w:sz w:val="28"/>
          <w:szCs w:val="28"/>
        </w:rPr>
        <w:softHyphen/>
        <w:t>маторів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генераторів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випрямлячів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Підключати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агрегати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напругою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660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B46A02" w:rsidRPr="006973A4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без догляду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електродотримач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напругою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несправності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агрегату,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кабелів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електродотримача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щитка.</w:t>
      </w:r>
    </w:p>
    <w:p w:rsidR="00B46A02" w:rsidRPr="006973A4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3абороняється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 посудинах,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тиском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посудин з-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горючих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рідких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хімічних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залишків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речовин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B46A02" w:rsidRPr="006973A4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Зварювальний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агрегат повинен бути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ідключений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електромонтером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індивідуальний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вимикач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(рубильник) проводом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перетину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експлуатації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агрегатів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). При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зварювальним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агрегатом та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іною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повинна бути не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0,5м.</w:t>
      </w:r>
    </w:p>
    <w:p w:rsidR="00B46A02" w:rsidRPr="006973A4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установки на час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переміщення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відключатися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електромережі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B46A02" w:rsidRPr="006973A4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установок вагою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ЗО кг повинно бути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механізовано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B46A02" w:rsidRPr="006973A4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допускається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робота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зварювальними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агрегатами без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відсутність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замикання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на корпус, на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цілісність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проводу,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заземлю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та на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справність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ізоляції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живлячого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проводу.</w:t>
      </w:r>
    </w:p>
    <w:p w:rsidR="00B46A02" w:rsidRPr="006973A4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73A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 xml:space="preserve"> початку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зварювальні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деталі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надійно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закріплятись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B46A02" w:rsidRDefault="00B46A02" w:rsidP="00B46A0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Встановлювати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інвентарні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73A4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6973A4">
        <w:rPr>
          <w:rFonts w:ascii="Times New Roman" w:hAnsi="Times New Roman" w:cs="Times New Roman"/>
          <w:sz w:val="28"/>
          <w:szCs w:val="28"/>
        </w:rPr>
        <w:t>ітильники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необ</w:t>
      </w:r>
      <w:r w:rsidRPr="006973A4">
        <w:rPr>
          <w:rFonts w:ascii="Times New Roman" w:hAnsi="Times New Roman" w:cs="Times New Roman"/>
          <w:sz w:val="28"/>
          <w:szCs w:val="28"/>
        </w:rPr>
        <w:softHyphen/>
        <w:t>хідно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таким чином,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світильник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осліплював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3A4">
        <w:rPr>
          <w:rFonts w:ascii="Times New Roman" w:hAnsi="Times New Roman" w:cs="Times New Roman"/>
          <w:sz w:val="28"/>
          <w:szCs w:val="28"/>
        </w:rPr>
        <w:t>електрозварника</w:t>
      </w:r>
      <w:proofErr w:type="spellEnd"/>
      <w:r w:rsidRPr="006973A4">
        <w:rPr>
          <w:rFonts w:ascii="Times New Roman" w:hAnsi="Times New Roman" w:cs="Times New Roman"/>
          <w:sz w:val="28"/>
          <w:szCs w:val="28"/>
        </w:rPr>
        <w:t>.</w:t>
      </w:r>
    </w:p>
    <w:p w:rsidR="00B46A02" w:rsidRPr="003A7C77" w:rsidRDefault="00B46A02" w:rsidP="00B46A02">
      <w:pPr>
        <w:pStyle w:val="2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7C77">
        <w:rPr>
          <w:color w:val="000000" w:themeColor="text1"/>
          <w:sz w:val="28"/>
          <w:szCs w:val="28"/>
        </w:rPr>
        <w:t xml:space="preserve">Заходи </w:t>
      </w:r>
      <w:proofErr w:type="spellStart"/>
      <w:r w:rsidRPr="003A7C77">
        <w:rPr>
          <w:color w:val="000000" w:themeColor="text1"/>
          <w:sz w:val="28"/>
          <w:szCs w:val="28"/>
        </w:rPr>
        <w:t>безпеки</w:t>
      </w:r>
      <w:proofErr w:type="spellEnd"/>
      <w:r w:rsidRPr="003A7C77">
        <w:rPr>
          <w:color w:val="000000" w:themeColor="text1"/>
          <w:sz w:val="28"/>
          <w:szCs w:val="28"/>
        </w:rPr>
        <w:t xml:space="preserve"> при роботах </w:t>
      </w:r>
      <w:proofErr w:type="spellStart"/>
      <w:r w:rsidRPr="003A7C77">
        <w:rPr>
          <w:color w:val="000000" w:themeColor="text1"/>
          <w:sz w:val="28"/>
          <w:szCs w:val="28"/>
        </w:rPr>
        <w:t>всередині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резервуарі</w:t>
      </w:r>
      <w:proofErr w:type="gramStart"/>
      <w:r w:rsidRPr="003A7C77">
        <w:rPr>
          <w:color w:val="000000" w:themeColor="text1"/>
          <w:sz w:val="28"/>
          <w:szCs w:val="28"/>
        </w:rPr>
        <w:t>в</w:t>
      </w:r>
      <w:proofErr w:type="spellEnd"/>
      <w:proofErr w:type="gramEnd"/>
    </w:p>
    <w:p w:rsidR="00B46A02" w:rsidRPr="003A7C77" w:rsidRDefault="00B46A02" w:rsidP="00B46A0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7C77">
        <w:rPr>
          <w:color w:val="000000" w:themeColor="text1"/>
          <w:sz w:val="28"/>
          <w:szCs w:val="28"/>
        </w:rPr>
        <w:t xml:space="preserve">1. До </w:t>
      </w:r>
      <w:proofErr w:type="spellStart"/>
      <w:r w:rsidRPr="003A7C77">
        <w:rPr>
          <w:color w:val="000000" w:themeColor="text1"/>
          <w:sz w:val="28"/>
          <w:szCs w:val="28"/>
        </w:rPr>
        <w:t>робіт</w:t>
      </w:r>
      <w:proofErr w:type="spellEnd"/>
      <w:r w:rsidRPr="003A7C77">
        <w:rPr>
          <w:color w:val="000000" w:themeColor="text1"/>
          <w:sz w:val="28"/>
          <w:szCs w:val="28"/>
        </w:rPr>
        <w:t xml:space="preserve"> в замкнутому </w:t>
      </w:r>
      <w:proofErr w:type="spellStart"/>
      <w:r w:rsidRPr="003A7C77">
        <w:rPr>
          <w:color w:val="000000" w:themeColor="text1"/>
          <w:sz w:val="28"/>
          <w:szCs w:val="28"/>
        </w:rPr>
        <w:t>просторі</w:t>
      </w:r>
      <w:proofErr w:type="spellEnd"/>
      <w:r w:rsidRPr="003A7C77">
        <w:rPr>
          <w:color w:val="000000" w:themeColor="text1"/>
          <w:sz w:val="28"/>
          <w:szCs w:val="28"/>
        </w:rPr>
        <w:t xml:space="preserve"> і на </w:t>
      </w:r>
      <w:proofErr w:type="spellStart"/>
      <w:r w:rsidRPr="003A7C77">
        <w:rPr>
          <w:color w:val="000000" w:themeColor="text1"/>
          <w:sz w:val="28"/>
          <w:szCs w:val="28"/>
        </w:rPr>
        <w:t>висоті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допускаються</w:t>
      </w:r>
      <w:proofErr w:type="spellEnd"/>
      <w:r w:rsidRPr="003A7C77">
        <w:rPr>
          <w:color w:val="000000" w:themeColor="text1"/>
          <w:sz w:val="28"/>
          <w:szCs w:val="28"/>
        </w:rPr>
        <w:t xml:space="preserve"> особи не </w:t>
      </w:r>
      <w:proofErr w:type="spellStart"/>
      <w:r w:rsidRPr="003A7C77">
        <w:rPr>
          <w:color w:val="000000" w:themeColor="text1"/>
          <w:sz w:val="28"/>
          <w:szCs w:val="28"/>
        </w:rPr>
        <w:t>молодше</w:t>
      </w:r>
      <w:proofErr w:type="spellEnd"/>
      <w:r w:rsidRPr="003A7C77">
        <w:rPr>
          <w:color w:val="000000" w:themeColor="text1"/>
          <w:sz w:val="28"/>
          <w:szCs w:val="28"/>
        </w:rPr>
        <w:t xml:space="preserve"> 18 </w:t>
      </w:r>
      <w:proofErr w:type="spellStart"/>
      <w:r w:rsidRPr="003A7C77">
        <w:rPr>
          <w:color w:val="000000" w:themeColor="text1"/>
          <w:sz w:val="28"/>
          <w:szCs w:val="28"/>
        </w:rPr>
        <w:t>років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що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пройшли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медичний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огляд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спеціальне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навчання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атестацію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інструктаж</w:t>
      </w:r>
      <w:proofErr w:type="spellEnd"/>
      <w:r w:rsidRPr="003A7C77">
        <w:rPr>
          <w:color w:val="000000" w:themeColor="text1"/>
          <w:sz w:val="28"/>
          <w:szCs w:val="28"/>
        </w:rPr>
        <w:t xml:space="preserve"> по </w:t>
      </w:r>
      <w:proofErr w:type="spellStart"/>
      <w:proofErr w:type="gramStart"/>
      <w:r w:rsidRPr="003A7C77">
        <w:rPr>
          <w:color w:val="000000" w:themeColor="text1"/>
          <w:sz w:val="28"/>
          <w:szCs w:val="28"/>
        </w:rPr>
        <w:t>техн</w:t>
      </w:r>
      <w:proofErr w:type="gramEnd"/>
      <w:r w:rsidRPr="003A7C77">
        <w:rPr>
          <w:color w:val="000000" w:themeColor="text1"/>
          <w:sz w:val="28"/>
          <w:szCs w:val="28"/>
        </w:rPr>
        <w:t>іці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безпеки</w:t>
      </w:r>
      <w:proofErr w:type="spellEnd"/>
      <w:r w:rsidRPr="003A7C77">
        <w:rPr>
          <w:color w:val="000000" w:themeColor="text1"/>
          <w:sz w:val="28"/>
          <w:szCs w:val="28"/>
        </w:rPr>
        <w:t xml:space="preserve"> і </w:t>
      </w:r>
      <w:proofErr w:type="spellStart"/>
      <w:r w:rsidRPr="003A7C77">
        <w:rPr>
          <w:color w:val="000000" w:themeColor="text1"/>
          <w:sz w:val="28"/>
          <w:szCs w:val="28"/>
        </w:rPr>
        <w:t>роботи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що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засвоїли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безпечні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прийоми</w:t>
      </w:r>
      <w:proofErr w:type="spellEnd"/>
      <w:r w:rsidRPr="003A7C77">
        <w:rPr>
          <w:color w:val="000000" w:themeColor="text1"/>
          <w:sz w:val="28"/>
          <w:szCs w:val="28"/>
        </w:rPr>
        <w:t>.</w:t>
      </w:r>
    </w:p>
    <w:p w:rsidR="00B46A02" w:rsidRPr="003A7C77" w:rsidRDefault="00B46A02" w:rsidP="00B46A0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7C77">
        <w:rPr>
          <w:color w:val="000000" w:themeColor="text1"/>
          <w:sz w:val="28"/>
          <w:szCs w:val="28"/>
        </w:rPr>
        <w:t xml:space="preserve">2. При роботах в замкнутому </w:t>
      </w:r>
      <w:proofErr w:type="spellStart"/>
      <w:r w:rsidRPr="003A7C77">
        <w:rPr>
          <w:color w:val="000000" w:themeColor="text1"/>
          <w:sz w:val="28"/>
          <w:szCs w:val="28"/>
        </w:rPr>
        <w:t>просторі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усі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розпорядження</w:t>
      </w:r>
      <w:proofErr w:type="spellEnd"/>
      <w:r w:rsidRPr="003A7C77">
        <w:rPr>
          <w:color w:val="000000" w:themeColor="text1"/>
          <w:sz w:val="28"/>
          <w:szCs w:val="28"/>
        </w:rPr>
        <w:t xml:space="preserve"> про порядок </w:t>
      </w:r>
      <w:proofErr w:type="spellStart"/>
      <w:r w:rsidRPr="003A7C77">
        <w:rPr>
          <w:color w:val="000000" w:themeColor="text1"/>
          <w:sz w:val="28"/>
          <w:szCs w:val="28"/>
        </w:rPr>
        <w:t>їх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проведення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повинні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даватися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gramStart"/>
      <w:r w:rsidRPr="003A7C77">
        <w:rPr>
          <w:color w:val="000000" w:themeColor="text1"/>
          <w:sz w:val="28"/>
          <w:szCs w:val="28"/>
        </w:rPr>
        <w:t>особою</w:t>
      </w:r>
      <w:proofErr w:type="gram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відповідальною</w:t>
      </w:r>
      <w:proofErr w:type="spellEnd"/>
      <w:r w:rsidRPr="003A7C77">
        <w:rPr>
          <w:color w:val="000000" w:themeColor="text1"/>
          <w:sz w:val="28"/>
          <w:szCs w:val="28"/>
        </w:rPr>
        <w:t xml:space="preserve"> за роботу. </w:t>
      </w:r>
      <w:proofErr w:type="spellStart"/>
      <w:r w:rsidRPr="003A7C77">
        <w:rPr>
          <w:color w:val="000000" w:themeColor="text1"/>
          <w:sz w:val="28"/>
          <w:szCs w:val="28"/>
        </w:rPr>
        <w:t>Усередині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резервуару </w:t>
      </w:r>
      <w:proofErr w:type="spellStart"/>
      <w:r w:rsidRPr="003A7C77">
        <w:rPr>
          <w:color w:val="000000" w:themeColor="text1"/>
          <w:sz w:val="28"/>
          <w:szCs w:val="28"/>
        </w:rPr>
        <w:t>можуть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знаходитися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одночасно</w:t>
      </w:r>
      <w:proofErr w:type="spellEnd"/>
      <w:r w:rsidRPr="003A7C77">
        <w:rPr>
          <w:color w:val="000000" w:themeColor="text1"/>
          <w:sz w:val="28"/>
          <w:szCs w:val="28"/>
        </w:rPr>
        <w:t xml:space="preserve"> не </w:t>
      </w:r>
      <w:proofErr w:type="spellStart"/>
      <w:r w:rsidRPr="003A7C77">
        <w:rPr>
          <w:color w:val="000000" w:themeColor="text1"/>
          <w:sz w:val="28"/>
          <w:szCs w:val="28"/>
        </w:rPr>
        <w:t>більше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двох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чоловік</w:t>
      </w:r>
      <w:proofErr w:type="spellEnd"/>
      <w:r w:rsidRPr="003A7C77">
        <w:rPr>
          <w:color w:val="000000" w:themeColor="text1"/>
          <w:sz w:val="28"/>
          <w:szCs w:val="28"/>
        </w:rPr>
        <w:t xml:space="preserve"> при </w:t>
      </w:r>
      <w:proofErr w:type="spellStart"/>
      <w:r w:rsidRPr="003A7C77">
        <w:rPr>
          <w:color w:val="000000" w:themeColor="text1"/>
          <w:sz w:val="28"/>
          <w:szCs w:val="28"/>
        </w:rPr>
        <w:t>обов'язковому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спостереженні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за ними </w:t>
      </w:r>
      <w:proofErr w:type="spellStart"/>
      <w:r w:rsidRPr="003A7C77">
        <w:rPr>
          <w:color w:val="000000" w:themeColor="text1"/>
          <w:sz w:val="28"/>
          <w:szCs w:val="28"/>
        </w:rPr>
        <w:t>відповідальної</w:t>
      </w:r>
      <w:proofErr w:type="spellEnd"/>
      <w:r w:rsidRPr="003A7C77">
        <w:rPr>
          <w:color w:val="000000" w:themeColor="text1"/>
          <w:sz w:val="28"/>
          <w:szCs w:val="28"/>
        </w:rPr>
        <w:t xml:space="preserve"> за роботу особи, </w:t>
      </w:r>
      <w:proofErr w:type="spellStart"/>
      <w:r w:rsidRPr="003A7C77">
        <w:rPr>
          <w:color w:val="000000" w:themeColor="text1"/>
          <w:sz w:val="28"/>
          <w:szCs w:val="28"/>
        </w:rPr>
        <w:t>що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знаходиться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зовні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щоб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gramStart"/>
      <w:r w:rsidRPr="003A7C77">
        <w:rPr>
          <w:color w:val="000000" w:themeColor="text1"/>
          <w:sz w:val="28"/>
          <w:szCs w:val="28"/>
        </w:rPr>
        <w:t>у</w:t>
      </w:r>
      <w:proofErr w:type="gram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разі</w:t>
      </w:r>
      <w:proofErr w:type="spellEnd"/>
      <w:r w:rsidRPr="003A7C77">
        <w:rPr>
          <w:color w:val="000000" w:themeColor="text1"/>
          <w:sz w:val="28"/>
          <w:szCs w:val="28"/>
        </w:rPr>
        <w:t xml:space="preserve"> потреби </w:t>
      </w:r>
      <w:proofErr w:type="spellStart"/>
      <w:r w:rsidRPr="003A7C77">
        <w:rPr>
          <w:color w:val="000000" w:themeColor="text1"/>
          <w:sz w:val="28"/>
          <w:szCs w:val="28"/>
        </w:rPr>
        <w:t>надати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допомогу</w:t>
      </w:r>
      <w:proofErr w:type="spellEnd"/>
      <w:r w:rsidRPr="003A7C77">
        <w:rPr>
          <w:color w:val="000000" w:themeColor="text1"/>
          <w:sz w:val="28"/>
          <w:szCs w:val="28"/>
        </w:rPr>
        <w:t xml:space="preserve"> по </w:t>
      </w:r>
      <w:proofErr w:type="spellStart"/>
      <w:r w:rsidRPr="003A7C77">
        <w:rPr>
          <w:color w:val="000000" w:themeColor="text1"/>
          <w:sz w:val="28"/>
          <w:szCs w:val="28"/>
        </w:rPr>
        <w:t>виходу</w:t>
      </w:r>
      <w:proofErr w:type="spellEnd"/>
      <w:r w:rsidRPr="003A7C77">
        <w:rPr>
          <w:color w:val="000000" w:themeColor="text1"/>
          <w:sz w:val="28"/>
          <w:szCs w:val="28"/>
        </w:rPr>
        <w:t xml:space="preserve"> з </w:t>
      </w:r>
      <w:proofErr w:type="spellStart"/>
      <w:r w:rsidRPr="003A7C77">
        <w:rPr>
          <w:color w:val="000000" w:themeColor="text1"/>
          <w:sz w:val="28"/>
          <w:szCs w:val="28"/>
        </w:rPr>
        <w:t>ємності</w:t>
      </w:r>
      <w:proofErr w:type="spellEnd"/>
      <w:r w:rsidRPr="003A7C77">
        <w:rPr>
          <w:color w:val="000000" w:themeColor="text1"/>
          <w:sz w:val="28"/>
          <w:szCs w:val="28"/>
        </w:rPr>
        <w:t>.</w:t>
      </w:r>
    </w:p>
    <w:p w:rsidR="00B46A02" w:rsidRPr="003A7C77" w:rsidRDefault="00B46A02" w:rsidP="00B46A0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7C77">
        <w:rPr>
          <w:color w:val="000000" w:themeColor="text1"/>
          <w:sz w:val="28"/>
          <w:szCs w:val="28"/>
        </w:rPr>
        <w:t xml:space="preserve">3. </w:t>
      </w:r>
      <w:proofErr w:type="spellStart"/>
      <w:r w:rsidRPr="003A7C77">
        <w:rPr>
          <w:color w:val="000000" w:themeColor="text1"/>
          <w:sz w:val="28"/>
          <w:szCs w:val="28"/>
        </w:rPr>
        <w:t>Працюючі</w:t>
      </w:r>
      <w:proofErr w:type="spellEnd"/>
      <w:r w:rsidRPr="003A7C77">
        <w:rPr>
          <w:color w:val="000000" w:themeColor="text1"/>
          <w:sz w:val="28"/>
          <w:szCs w:val="28"/>
        </w:rPr>
        <w:t xml:space="preserve"> в замкнутому </w:t>
      </w:r>
      <w:proofErr w:type="spellStart"/>
      <w:r w:rsidRPr="003A7C77">
        <w:rPr>
          <w:color w:val="000000" w:themeColor="text1"/>
          <w:sz w:val="28"/>
          <w:szCs w:val="28"/>
        </w:rPr>
        <w:t>просторі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ємкості</w:t>
      </w:r>
      <w:proofErr w:type="spellEnd"/>
      <w:r w:rsidRPr="003A7C77">
        <w:rPr>
          <w:color w:val="000000" w:themeColor="text1"/>
          <w:sz w:val="28"/>
          <w:szCs w:val="28"/>
        </w:rPr>
        <w:t xml:space="preserve">  </w:t>
      </w:r>
      <w:proofErr w:type="spellStart"/>
      <w:r w:rsidRPr="003A7C77">
        <w:rPr>
          <w:color w:val="000000" w:themeColor="text1"/>
          <w:sz w:val="28"/>
          <w:szCs w:val="28"/>
        </w:rPr>
        <w:t>мають</w:t>
      </w:r>
      <w:proofErr w:type="spellEnd"/>
      <w:r w:rsidRPr="003A7C77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3A7C77">
        <w:rPr>
          <w:color w:val="000000" w:themeColor="text1"/>
          <w:sz w:val="28"/>
          <w:szCs w:val="28"/>
        </w:rPr>
        <w:t>забезпечені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спецодягом</w:t>
      </w:r>
      <w:proofErr w:type="spellEnd"/>
      <w:r w:rsidRPr="003A7C77">
        <w:rPr>
          <w:color w:val="000000" w:themeColor="text1"/>
          <w:sz w:val="28"/>
          <w:szCs w:val="28"/>
        </w:rPr>
        <w:t xml:space="preserve"> - костюмом, </w:t>
      </w:r>
      <w:proofErr w:type="spellStart"/>
      <w:r w:rsidRPr="003A7C77">
        <w:rPr>
          <w:color w:val="000000" w:themeColor="text1"/>
          <w:sz w:val="28"/>
          <w:szCs w:val="28"/>
        </w:rPr>
        <w:t>каскою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рукавицями</w:t>
      </w:r>
      <w:proofErr w:type="spellEnd"/>
      <w:r w:rsidRPr="003A7C77">
        <w:rPr>
          <w:color w:val="000000" w:themeColor="text1"/>
          <w:sz w:val="28"/>
          <w:szCs w:val="28"/>
        </w:rPr>
        <w:t xml:space="preserve">, а при </w:t>
      </w:r>
      <w:proofErr w:type="spellStart"/>
      <w:r w:rsidRPr="003A7C77">
        <w:rPr>
          <w:color w:val="000000" w:themeColor="text1"/>
          <w:sz w:val="28"/>
          <w:szCs w:val="28"/>
        </w:rPr>
        <w:t>чищенні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внутрішньої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поверхні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- окулярами і </w:t>
      </w:r>
      <w:proofErr w:type="spellStart"/>
      <w:proofErr w:type="gramStart"/>
      <w:r w:rsidRPr="003A7C77">
        <w:rPr>
          <w:color w:val="000000" w:themeColor="text1"/>
          <w:sz w:val="28"/>
          <w:szCs w:val="28"/>
        </w:rPr>
        <w:t>респ</w:t>
      </w:r>
      <w:proofErr w:type="gramEnd"/>
      <w:r w:rsidRPr="003A7C77">
        <w:rPr>
          <w:color w:val="000000" w:themeColor="text1"/>
          <w:sz w:val="28"/>
          <w:szCs w:val="28"/>
        </w:rPr>
        <w:t>іратором</w:t>
      </w:r>
      <w:proofErr w:type="spellEnd"/>
      <w:r w:rsidRPr="003A7C77">
        <w:rPr>
          <w:color w:val="000000" w:themeColor="text1"/>
          <w:sz w:val="28"/>
          <w:szCs w:val="28"/>
        </w:rPr>
        <w:t xml:space="preserve">, а </w:t>
      </w:r>
      <w:proofErr w:type="spellStart"/>
      <w:r w:rsidRPr="003A7C77">
        <w:rPr>
          <w:color w:val="000000" w:themeColor="text1"/>
          <w:sz w:val="28"/>
          <w:szCs w:val="28"/>
        </w:rPr>
        <w:t>також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індивідуальними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засобами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захисту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від</w:t>
      </w:r>
      <w:proofErr w:type="spellEnd"/>
      <w:r w:rsidRPr="003A7C77">
        <w:rPr>
          <w:color w:val="000000" w:themeColor="text1"/>
          <w:sz w:val="28"/>
          <w:szCs w:val="28"/>
        </w:rPr>
        <w:t xml:space="preserve"> шуму (</w:t>
      </w:r>
      <w:proofErr w:type="spellStart"/>
      <w:r w:rsidRPr="003A7C77">
        <w:rPr>
          <w:color w:val="000000" w:themeColor="text1"/>
          <w:sz w:val="28"/>
          <w:szCs w:val="28"/>
        </w:rPr>
        <w:t>звукоізолюючими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напівшоломами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навушниками</w:t>
      </w:r>
      <w:proofErr w:type="spellEnd"/>
      <w:r w:rsidRPr="003A7C77">
        <w:rPr>
          <w:color w:val="000000" w:themeColor="text1"/>
          <w:sz w:val="28"/>
          <w:szCs w:val="28"/>
        </w:rPr>
        <w:t xml:space="preserve"> і т. п.).</w:t>
      </w:r>
    </w:p>
    <w:p w:rsidR="00B46A02" w:rsidRPr="003A7C77" w:rsidRDefault="00B46A02" w:rsidP="00B46A0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7C77">
        <w:rPr>
          <w:color w:val="000000" w:themeColor="text1"/>
          <w:sz w:val="28"/>
          <w:szCs w:val="28"/>
        </w:rPr>
        <w:lastRenderedPageBreak/>
        <w:t xml:space="preserve">4. </w:t>
      </w:r>
      <w:proofErr w:type="spellStart"/>
      <w:r w:rsidRPr="003A7C77">
        <w:rPr>
          <w:color w:val="000000" w:themeColor="text1"/>
          <w:sz w:val="28"/>
          <w:szCs w:val="28"/>
        </w:rPr>
        <w:t>Зняття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кришки</w:t>
      </w:r>
      <w:proofErr w:type="spellEnd"/>
      <w:r w:rsidRPr="003A7C77">
        <w:rPr>
          <w:color w:val="000000" w:themeColor="text1"/>
          <w:sz w:val="28"/>
          <w:szCs w:val="28"/>
        </w:rPr>
        <w:t xml:space="preserve"> люка-лазу і </w:t>
      </w:r>
      <w:proofErr w:type="spellStart"/>
      <w:r w:rsidRPr="003A7C77">
        <w:rPr>
          <w:color w:val="000000" w:themeColor="text1"/>
          <w:sz w:val="28"/>
          <w:szCs w:val="28"/>
        </w:rPr>
        <w:t>інші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роботи</w:t>
      </w:r>
      <w:proofErr w:type="spellEnd"/>
      <w:r w:rsidRPr="003A7C77">
        <w:rPr>
          <w:color w:val="000000" w:themeColor="text1"/>
          <w:sz w:val="28"/>
          <w:szCs w:val="28"/>
        </w:rPr>
        <w:t xml:space="preserve"> з </w:t>
      </w:r>
      <w:proofErr w:type="spellStart"/>
      <w:proofErr w:type="gramStart"/>
      <w:r w:rsidRPr="003A7C77">
        <w:rPr>
          <w:color w:val="000000" w:themeColor="text1"/>
          <w:sz w:val="28"/>
          <w:szCs w:val="28"/>
        </w:rPr>
        <w:t>п</w:t>
      </w:r>
      <w:proofErr w:type="gramEnd"/>
      <w:r w:rsidRPr="003A7C77">
        <w:rPr>
          <w:color w:val="000000" w:themeColor="text1"/>
          <w:sz w:val="28"/>
          <w:szCs w:val="28"/>
        </w:rPr>
        <w:t>ідготовки</w:t>
      </w:r>
      <w:proofErr w:type="spellEnd"/>
      <w:r w:rsidRPr="003A7C77">
        <w:rPr>
          <w:color w:val="000000" w:themeColor="text1"/>
          <w:sz w:val="28"/>
          <w:szCs w:val="28"/>
        </w:rPr>
        <w:t xml:space="preserve"> до </w:t>
      </w:r>
      <w:proofErr w:type="spellStart"/>
      <w:r w:rsidRPr="003A7C77">
        <w:rPr>
          <w:color w:val="000000" w:themeColor="text1"/>
          <w:sz w:val="28"/>
          <w:szCs w:val="28"/>
        </w:rPr>
        <w:t>виміру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товщини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стінки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ємності</w:t>
      </w:r>
      <w:proofErr w:type="spellEnd"/>
      <w:r w:rsidRPr="003A7C77">
        <w:rPr>
          <w:color w:val="000000" w:themeColor="text1"/>
          <w:sz w:val="28"/>
          <w:szCs w:val="28"/>
        </w:rPr>
        <w:t xml:space="preserve"> і </w:t>
      </w:r>
      <w:proofErr w:type="spellStart"/>
      <w:r w:rsidRPr="003A7C77">
        <w:rPr>
          <w:color w:val="000000" w:themeColor="text1"/>
          <w:sz w:val="28"/>
          <w:szCs w:val="28"/>
        </w:rPr>
        <w:t>перевірка</w:t>
      </w:r>
      <w:proofErr w:type="spellEnd"/>
      <w:r w:rsidRPr="003A7C77">
        <w:rPr>
          <w:color w:val="000000" w:themeColor="text1"/>
          <w:sz w:val="28"/>
          <w:szCs w:val="28"/>
        </w:rPr>
        <w:t xml:space="preserve"> стану </w:t>
      </w:r>
      <w:proofErr w:type="spellStart"/>
      <w:r w:rsidRPr="003A7C77">
        <w:rPr>
          <w:color w:val="000000" w:themeColor="text1"/>
          <w:sz w:val="28"/>
          <w:szCs w:val="28"/>
        </w:rPr>
        <w:t>зварних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швів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можуть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робитися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тільки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після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звільнення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посудини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від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двоокису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вуглецю</w:t>
      </w:r>
      <w:proofErr w:type="spellEnd"/>
      <w:r w:rsidRPr="003A7C77">
        <w:rPr>
          <w:color w:val="000000" w:themeColor="text1"/>
          <w:sz w:val="28"/>
          <w:szCs w:val="28"/>
        </w:rPr>
        <w:t xml:space="preserve"> і </w:t>
      </w:r>
      <w:proofErr w:type="spellStart"/>
      <w:r w:rsidRPr="003A7C77">
        <w:rPr>
          <w:color w:val="000000" w:themeColor="text1"/>
          <w:sz w:val="28"/>
          <w:szCs w:val="28"/>
        </w:rPr>
        <w:t>зниження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тиску</w:t>
      </w:r>
      <w:proofErr w:type="spellEnd"/>
      <w:r w:rsidRPr="003A7C77">
        <w:rPr>
          <w:color w:val="000000" w:themeColor="text1"/>
          <w:sz w:val="28"/>
          <w:szCs w:val="28"/>
        </w:rPr>
        <w:t xml:space="preserve"> в </w:t>
      </w:r>
      <w:proofErr w:type="spellStart"/>
      <w:r w:rsidRPr="003A7C77">
        <w:rPr>
          <w:color w:val="000000" w:themeColor="text1"/>
          <w:sz w:val="28"/>
          <w:szCs w:val="28"/>
        </w:rPr>
        <w:t>нім</w:t>
      </w:r>
      <w:proofErr w:type="spellEnd"/>
      <w:r w:rsidRPr="003A7C77">
        <w:rPr>
          <w:color w:val="000000" w:themeColor="text1"/>
          <w:sz w:val="28"/>
          <w:szCs w:val="28"/>
        </w:rPr>
        <w:t xml:space="preserve"> до атмосферного. </w:t>
      </w:r>
      <w:proofErr w:type="spellStart"/>
      <w:proofErr w:type="gramStart"/>
      <w:r w:rsidRPr="003A7C77">
        <w:rPr>
          <w:color w:val="000000" w:themeColor="text1"/>
          <w:sz w:val="28"/>
          <w:szCs w:val="28"/>
        </w:rPr>
        <w:t>Окр</w:t>
      </w:r>
      <w:proofErr w:type="gramEnd"/>
      <w:r w:rsidRPr="003A7C77">
        <w:rPr>
          <w:color w:val="000000" w:themeColor="text1"/>
          <w:sz w:val="28"/>
          <w:szCs w:val="28"/>
        </w:rPr>
        <w:t>ім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цього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посудини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мають</w:t>
      </w:r>
      <w:proofErr w:type="spellEnd"/>
      <w:r w:rsidRPr="003A7C77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3A7C77">
        <w:rPr>
          <w:color w:val="000000" w:themeColor="text1"/>
          <w:sz w:val="28"/>
          <w:szCs w:val="28"/>
        </w:rPr>
        <w:t>відключені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заглушками з явно </w:t>
      </w:r>
      <w:proofErr w:type="spellStart"/>
      <w:r w:rsidRPr="003A7C77">
        <w:rPr>
          <w:color w:val="000000" w:themeColor="text1"/>
          <w:sz w:val="28"/>
          <w:szCs w:val="28"/>
        </w:rPr>
        <w:t>видимими</w:t>
      </w:r>
      <w:proofErr w:type="spellEnd"/>
      <w:r w:rsidRPr="003A7C77">
        <w:rPr>
          <w:color w:val="000000" w:themeColor="text1"/>
          <w:sz w:val="28"/>
          <w:szCs w:val="28"/>
        </w:rPr>
        <w:t xml:space="preserve"> хвостовиками </w:t>
      </w:r>
      <w:proofErr w:type="spellStart"/>
      <w:r w:rsidRPr="003A7C77">
        <w:rPr>
          <w:color w:val="000000" w:themeColor="text1"/>
          <w:sz w:val="28"/>
          <w:szCs w:val="28"/>
        </w:rPr>
        <w:t>від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усіх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трубопроводів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що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сполучають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посудини</w:t>
      </w:r>
      <w:proofErr w:type="spellEnd"/>
      <w:r w:rsidRPr="003A7C77">
        <w:rPr>
          <w:color w:val="000000" w:themeColor="text1"/>
          <w:sz w:val="28"/>
          <w:szCs w:val="28"/>
        </w:rPr>
        <w:t xml:space="preserve"> з </w:t>
      </w:r>
      <w:proofErr w:type="spellStart"/>
      <w:r w:rsidRPr="003A7C77">
        <w:rPr>
          <w:color w:val="000000" w:themeColor="text1"/>
          <w:sz w:val="28"/>
          <w:szCs w:val="28"/>
        </w:rPr>
        <w:t>джерелами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тиску</w:t>
      </w:r>
      <w:proofErr w:type="spellEnd"/>
      <w:r w:rsidRPr="003A7C77">
        <w:rPr>
          <w:color w:val="000000" w:themeColor="text1"/>
          <w:sz w:val="28"/>
          <w:szCs w:val="28"/>
        </w:rPr>
        <w:t>.</w:t>
      </w:r>
    </w:p>
    <w:p w:rsidR="00B46A02" w:rsidRPr="003A7C77" w:rsidRDefault="00B46A02" w:rsidP="00B46A0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7C77">
        <w:rPr>
          <w:color w:val="000000" w:themeColor="text1"/>
          <w:sz w:val="28"/>
          <w:szCs w:val="28"/>
        </w:rPr>
        <w:t xml:space="preserve">5. </w:t>
      </w:r>
      <w:proofErr w:type="spellStart"/>
      <w:r w:rsidRPr="003A7C77">
        <w:rPr>
          <w:color w:val="000000" w:themeColor="text1"/>
          <w:sz w:val="28"/>
          <w:szCs w:val="28"/>
        </w:rPr>
        <w:t>Ємність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необхідно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відігріти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очистити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від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забруднень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промити</w:t>
      </w:r>
      <w:proofErr w:type="spellEnd"/>
      <w:r w:rsidRPr="003A7C77">
        <w:rPr>
          <w:color w:val="000000" w:themeColor="text1"/>
          <w:sz w:val="28"/>
          <w:szCs w:val="28"/>
        </w:rPr>
        <w:t xml:space="preserve"> і </w:t>
      </w:r>
      <w:proofErr w:type="spellStart"/>
      <w:r w:rsidRPr="003A7C77">
        <w:rPr>
          <w:color w:val="000000" w:themeColor="text1"/>
          <w:sz w:val="28"/>
          <w:szCs w:val="28"/>
        </w:rPr>
        <w:t>просушити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відповідно</w:t>
      </w:r>
      <w:proofErr w:type="spellEnd"/>
      <w:r w:rsidRPr="003A7C77">
        <w:rPr>
          <w:color w:val="000000" w:themeColor="text1"/>
          <w:sz w:val="28"/>
          <w:szCs w:val="28"/>
        </w:rPr>
        <w:t xml:space="preserve"> до </w:t>
      </w:r>
      <w:proofErr w:type="spellStart"/>
      <w:r w:rsidRPr="003A7C77">
        <w:rPr>
          <w:color w:val="000000" w:themeColor="text1"/>
          <w:sz w:val="28"/>
          <w:szCs w:val="28"/>
        </w:rPr>
        <w:t>інструкції</w:t>
      </w:r>
      <w:proofErr w:type="spellEnd"/>
      <w:r w:rsidRPr="003A7C77">
        <w:rPr>
          <w:color w:val="000000" w:themeColor="text1"/>
          <w:sz w:val="28"/>
          <w:szCs w:val="28"/>
        </w:rPr>
        <w:t xml:space="preserve"> з </w:t>
      </w:r>
      <w:proofErr w:type="spellStart"/>
      <w:r w:rsidRPr="003A7C77">
        <w:rPr>
          <w:color w:val="000000" w:themeColor="text1"/>
          <w:sz w:val="28"/>
          <w:szCs w:val="28"/>
        </w:rPr>
        <w:t>експлуатації</w:t>
      </w:r>
      <w:proofErr w:type="spellEnd"/>
      <w:r w:rsidRPr="003A7C77">
        <w:rPr>
          <w:color w:val="000000" w:themeColor="text1"/>
          <w:sz w:val="28"/>
          <w:szCs w:val="28"/>
        </w:rPr>
        <w:t xml:space="preserve">. Люки і </w:t>
      </w:r>
      <w:proofErr w:type="spellStart"/>
      <w:r w:rsidRPr="003A7C77">
        <w:rPr>
          <w:color w:val="000000" w:themeColor="text1"/>
          <w:sz w:val="28"/>
          <w:szCs w:val="28"/>
        </w:rPr>
        <w:t>усі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вентилі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посудини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мають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gramStart"/>
      <w:r w:rsidRPr="003A7C77">
        <w:rPr>
          <w:color w:val="000000" w:themeColor="text1"/>
          <w:sz w:val="28"/>
          <w:szCs w:val="28"/>
        </w:rPr>
        <w:t xml:space="preserve">бути </w:t>
      </w:r>
      <w:proofErr w:type="spellStart"/>
      <w:r w:rsidRPr="003A7C77">
        <w:rPr>
          <w:color w:val="000000" w:themeColor="text1"/>
          <w:sz w:val="28"/>
          <w:szCs w:val="28"/>
        </w:rPr>
        <w:t>відкриті</w:t>
      </w:r>
      <w:proofErr w:type="spellEnd"/>
      <w:r w:rsidRPr="003A7C77">
        <w:rPr>
          <w:color w:val="000000" w:themeColor="text1"/>
          <w:sz w:val="28"/>
          <w:szCs w:val="28"/>
        </w:rPr>
        <w:t xml:space="preserve"> і </w:t>
      </w:r>
      <w:proofErr w:type="spellStart"/>
      <w:r w:rsidRPr="003A7C77">
        <w:rPr>
          <w:color w:val="000000" w:themeColor="text1"/>
          <w:sz w:val="28"/>
          <w:szCs w:val="28"/>
        </w:rPr>
        <w:t>забезпечена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примусова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вентиляція</w:t>
      </w:r>
      <w:proofErr w:type="spellEnd"/>
      <w:r w:rsidRPr="003A7C77">
        <w:rPr>
          <w:color w:val="000000" w:themeColor="text1"/>
          <w:sz w:val="28"/>
          <w:szCs w:val="28"/>
        </w:rPr>
        <w:t xml:space="preserve"> з не </w:t>
      </w:r>
      <w:proofErr w:type="spellStart"/>
      <w:r w:rsidRPr="003A7C77">
        <w:rPr>
          <w:color w:val="000000" w:themeColor="text1"/>
          <w:sz w:val="28"/>
          <w:szCs w:val="28"/>
        </w:rPr>
        <w:t>менше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чим</w:t>
      </w:r>
      <w:proofErr w:type="spellEnd"/>
      <w:r w:rsidRPr="003A7C77">
        <w:rPr>
          <w:color w:val="000000" w:themeColor="text1"/>
          <w:sz w:val="28"/>
          <w:szCs w:val="28"/>
        </w:rPr>
        <w:t xml:space="preserve"> 3-кратним </w:t>
      </w:r>
      <w:proofErr w:type="spellStart"/>
      <w:r w:rsidRPr="003A7C77">
        <w:rPr>
          <w:color w:val="000000" w:themeColor="text1"/>
          <w:sz w:val="28"/>
          <w:szCs w:val="28"/>
        </w:rPr>
        <w:t>обміном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повітря</w:t>
      </w:r>
      <w:proofErr w:type="spellEnd"/>
      <w:proofErr w:type="gramEnd"/>
      <w:r w:rsidRPr="003A7C77">
        <w:rPr>
          <w:color w:val="000000" w:themeColor="text1"/>
          <w:sz w:val="28"/>
          <w:szCs w:val="28"/>
        </w:rPr>
        <w:t xml:space="preserve"> в годину.</w:t>
      </w:r>
    </w:p>
    <w:p w:rsidR="00B46A02" w:rsidRPr="003A7C77" w:rsidRDefault="00B46A02" w:rsidP="00B46A0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7C77">
        <w:rPr>
          <w:color w:val="000000" w:themeColor="text1"/>
          <w:sz w:val="28"/>
          <w:szCs w:val="28"/>
        </w:rPr>
        <w:t xml:space="preserve">6. Робота </w:t>
      </w:r>
      <w:proofErr w:type="spellStart"/>
      <w:r w:rsidRPr="003A7C77">
        <w:rPr>
          <w:color w:val="000000" w:themeColor="text1"/>
          <w:sz w:val="28"/>
          <w:szCs w:val="28"/>
        </w:rPr>
        <w:t>усередині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посудини</w:t>
      </w:r>
      <w:proofErr w:type="spellEnd"/>
      <w:r w:rsidRPr="003A7C77">
        <w:rPr>
          <w:color w:val="000000" w:themeColor="text1"/>
          <w:sz w:val="28"/>
          <w:szCs w:val="28"/>
        </w:rPr>
        <w:t xml:space="preserve"> повинна </w:t>
      </w:r>
      <w:proofErr w:type="spellStart"/>
      <w:r w:rsidRPr="003A7C77">
        <w:rPr>
          <w:color w:val="000000" w:themeColor="text1"/>
          <w:sz w:val="28"/>
          <w:szCs w:val="28"/>
        </w:rPr>
        <w:t>проводитися</w:t>
      </w:r>
      <w:proofErr w:type="spellEnd"/>
      <w:r w:rsidRPr="003A7C77">
        <w:rPr>
          <w:color w:val="000000" w:themeColor="text1"/>
          <w:sz w:val="28"/>
          <w:szCs w:val="28"/>
        </w:rPr>
        <w:t xml:space="preserve"> в шланговому </w:t>
      </w:r>
      <w:proofErr w:type="spellStart"/>
      <w:r w:rsidRPr="003A7C77">
        <w:rPr>
          <w:color w:val="000000" w:themeColor="text1"/>
          <w:sz w:val="28"/>
          <w:szCs w:val="28"/>
        </w:rPr>
        <w:t>протигазі</w:t>
      </w:r>
      <w:proofErr w:type="spellEnd"/>
      <w:r w:rsidRPr="003A7C77">
        <w:rPr>
          <w:color w:val="000000" w:themeColor="text1"/>
          <w:sz w:val="28"/>
          <w:szCs w:val="28"/>
        </w:rPr>
        <w:t xml:space="preserve">. Робота без </w:t>
      </w:r>
      <w:proofErr w:type="spellStart"/>
      <w:r w:rsidRPr="003A7C77">
        <w:rPr>
          <w:color w:val="000000" w:themeColor="text1"/>
          <w:sz w:val="28"/>
          <w:szCs w:val="28"/>
        </w:rPr>
        <w:t>протигаза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дозволяється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тільки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після</w:t>
      </w:r>
      <w:proofErr w:type="spellEnd"/>
      <w:r w:rsidRPr="003A7C77">
        <w:rPr>
          <w:color w:val="000000" w:themeColor="text1"/>
          <w:sz w:val="28"/>
          <w:szCs w:val="28"/>
        </w:rPr>
        <w:t xml:space="preserve"> того, як </w:t>
      </w:r>
      <w:proofErr w:type="spellStart"/>
      <w:r w:rsidRPr="003A7C77">
        <w:rPr>
          <w:color w:val="000000" w:themeColor="text1"/>
          <w:sz w:val="28"/>
          <w:szCs w:val="28"/>
        </w:rPr>
        <w:t>вміст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двоокису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вуглецю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усередині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посудини</w:t>
      </w:r>
      <w:proofErr w:type="spellEnd"/>
      <w:r w:rsidRPr="003A7C77">
        <w:rPr>
          <w:color w:val="000000" w:themeColor="text1"/>
          <w:sz w:val="28"/>
          <w:szCs w:val="28"/>
        </w:rPr>
        <w:t xml:space="preserve"> буде </w:t>
      </w:r>
      <w:proofErr w:type="spellStart"/>
      <w:r w:rsidRPr="003A7C77">
        <w:rPr>
          <w:color w:val="000000" w:themeColor="text1"/>
          <w:sz w:val="28"/>
          <w:szCs w:val="28"/>
        </w:rPr>
        <w:t>нижчий</w:t>
      </w:r>
      <w:proofErr w:type="spellEnd"/>
      <w:r w:rsidRPr="003A7C77">
        <w:rPr>
          <w:color w:val="000000" w:themeColor="text1"/>
          <w:sz w:val="28"/>
          <w:szCs w:val="28"/>
        </w:rPr>
        <w:t xml:space="preserve"> 0,5% </w:t>
      </w:r>
      <w:proofErr w:type="spellStart"/>
      <w:r w:rsidRPr="003A7C77">
        <w:rPr>
          <w:color w:val="000000" w:themeColor="text1"/>
          <w:sz w:val="28"/>
          <w:szCs w:val="28"/>
        </w:rPr>
        <w:t>об'єму</w:t>
      </w:r>
      <w:proofErr w:type="gramStart"/>
      <w:r w:rsidRPr="003A7C77">
        <w:rPr>
          <w:color w:val="000000" w:themeColor="text1"/>
          <w:sz w:val="28"/>
          <w:szCs w:val="28"/>
        </w:rPr>
        <w:t>.В</w:t>
      </w:r>
      <w:proofErr w:type="gramEnd"/>
      <w:r w:rsidRPr="003A7C77">
        <w:rPr>
          <w:color w:val="000000" w:themeColor="text1"/>
          <w:sz w:val="28"/>
          <w:szCs w:val="28"/>
        </w:rPr>
        <w:t>изначення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вмісту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двоокису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вуглецю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слід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виконувати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відповідно</w:t>
      </w:r>
      <w:proofErr w:type="spellEnd"/>
      <w:r w:rsidRPr="003A7C77">
        <w:rPr>
          <w:color w:val="000000" w:themeColor="text1"/>
          <w:sz w:val="28"/>
          <w:szCs w:val="28"/>
        </w:rPr>
        <w:t xml:space="preserve"> до ГОСТ 8050-85 "</w:t>
      </w:r>
      <w:proofErr w:type="spellStart"/>
      <w:r w:rsidRPr="003A7C77">
        <w:rPr>
          <w:color w:val="000000" w:themeColor="text1"/>
          <w:sz w:val="28"/>
          <w:szCs w:val="28"/>
        </w:rPr>
        <w:t>Двоокис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вуглецю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газоподібний</w:t>
      </w:r>
      <w:proofErr w:type="spellEnd"/>
      <w:r w:rsidRPr="003A7C77">
        <w:rPr>
          <w:color w:val="000000" w:themeColor="text1"/>
          <w:sz w:val="28"/>
          <w:szCs w:val="28"/>
        </w:rPr>
        <w:t xml:space="preserve"> і </w:t>
      </w:r>
      <w:proofErr w:type="spellStart"/>
      <w:r w:rsidRPr="003A7C77">
        <w:rPr>
          <w:color w:val="000000" w:themeColor="text1"/>
          <w:sz w:val="28"/>
          <w:szCs w:val="28"/>
        </w:rPr>
        <w:t>рідкий</w:t>
      </w:r>
      <w:proofErr w:type="spellEnd"/>
      <w:r w:rsidRPr="003A7C77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3A7C77">
        <w:rPr>
          <w:color w:val="000000" w:themeColor="text1"/>
          <w:sz w:val="28"/>
          <w:szCs w:val="28"/>
        </w:rPr>
        <w:t>Техн</w:t>
      </w:r>
      <w:proofErr w:type="gramEnd"/>
      <w:r w:rsidRPr="003A7C77">
        <w:rPr>
          <w:color w:val="000000" w:themeColor="text1"/>
          <w:sz w:val="28"/>
          <w:szCs w:val="28"/>
        </w:rPr>
        <w:t>ічні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умови</w:t>
      </w:r>
      <w:proofErr w:type="spellEnd"/>
      <w:r w:rsidRPr="003A7C77">
        <w:rPr>
          <w:color w:val="000000" w:themeColor="text1"/>
          <w:sz w:val="28"/>
          <w:szCs w:val="28"/>
        </w:rPr>
        <w:t xml:space="preserve">" </w:t>
      </w:r>
      <w:proofErr w:type="spellStart"/>
      <w:r w:rsidRPr="003A7C77">
        <w:rPr>
          <w:color w:val="000000" w:themeColor="text1"/>
          <w:sz w:val="28"/>
          <w:szCs w:val="28"/>
        </w:rPr>
        <w:t>або</w:t>
      </w:r>
      <w:proofErr w:type="spellEnd"/>
      <w:r w:rsidRPr="003A7C77">
        <w:rPr>
          <w:color w:val="000000" w:themeColor="text1"/>
          <w:sz w:val="28"/>
          <w:szCs w:val="28"/>
        </w:rPr>
        <w:t xml:space="preserve"> по ГОСТ 12.1.005-76 - </w:t>
      </w:r>
      <w:proofErr w:type="spellStart"/>
      <w:r w:rsidRPr="003A7C77">
        <w:rPr>
          <w:color w:val="000000" w:themeColor="text1"/>
          <w:sz w:val="28"/>
          <w:szCs w:val="28"/>
        </w:rPr>
        <w:t>шахтним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інтерферометром</w:t>
      </w:r>
      <w:proofErr w:type="spellEnd"/>
      <w:r w:rsidRPr="003A7C77">
        <w:rPr>
          <w:color w:val="000000" w:themeColor="text1"/>
          <w:sz w:val="28"/>
          <w:szCs w:val="28"/>
        </w:rPr>
        <w:t xml:space="preserve"> ШИ-11. </w:t>
      </w:r>
      <w:proofErr w:type="spellStart"/>
      <w:r w:rsidRPr="003A7C77">
        <w:rPr>
          <w:color w:val="000000" w:themeColor="text1"/>
          <w:sz w:val="28"/>
          <w:szCs w:val="28"/>
        </w:rPr>
        <w:t>Відбі</w:t>
      </w:r>
      <w:proofErr w:type="gramStart"/>
      <w:r w:rsidRPr="003A7C77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3A7C77">
        <w:rPr>
          <w:color w:val="000000" w:themeColor="text1"/>
          <w:sz w:val="28"/>
          <w:szCs w:val="28"/>
        </w:rPr>
        <w:t xml:space="preserve"> проб газу </w:t>
      </w:r>
      <w:proofErr w:type="spellStart"/>
      <w:r w:rsidRPr="003A7C77">
        <w:rPr>
          <w:color w:val="000000" w:themeColor="text1"/>
          <w:sz w:val="28"/>
          <w:szCs w:val="28"/>
        </w:rPr>
        <w:t>робити</w:t>
      </w:r>
      <w:proofErr w:type="spellEnd"/>
      <w:r w:rsidRPr="003A7C77">
        <w:rPr>
          <w:color w:val="000000" w:themeColor="text1"/>
          <w:sz w:val="28"/>
          <w:szCs w:val="28"/>
        </w:rPr>
        <w:t xml:space="preserve"> через </w:t>
      </w:r>
      <w:proofErr w:type="spellStart"/>
      <w:r w:rsidRPr="003A7C77">
        <w:rPr>
          <w:color w:val="000000" w:themeColor="text1"/>
          <w:sz w:val="28"/>
          <w:szCs w:val="28"/>
        </w:rPr>
        <w:t>рідинною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трубопровід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посудини</w:t>
      </w:r>
      <w:proofErr w:type="spellEnd"/>
      <w:r w:rsidRPr="003A7C77">
        <w:rPr>
          <w:color w:val="000000" w:themeColor="text1"/>
          <w:sz w:val="28"/>
          <w:szCs w:val="28"/>
        </w:rPr>
        <w:t>.</w:t>
      </w:r>
    </w:p>
    <w:p w:rsidR="00B46A02" w:rsidRPr="003A7C77" w:rsidRDefault="00B46A02" w:rsidP="00B46A0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7C77">
        <w:rPr>
          <w:color w:val="000000" w:themeColor="text1"/>
          <w:sz w:val="28"/>
          <w:szCs w:val="28"/>
        </w:rPr>
        <w:t xml:space="preserve">7. При </w:t>
      </w:r>
      <w:proofErr w:type="spellStart"/>
      <w:r w:rsidRPr="003A7C77">
        <w:rPr>
          <w:color w:val="000000" w:themeColor="text1"/>
          <w:sz w:val="28"/>
          <w:szCs w:val="28"/>
        </w:rPr>
        <w:t>проведенні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робіт</w:t>
      </w:r>
      <w:proofErr w:type="spellEnd"/>
      <w:r w:rsidRPr="003A7C77">
        <w:rPr>
          <w:color w:val="000000" w:themeColor="text1"/>
          <w:sz w:val="28"/>
          <w:szCs w:val="28"/>
        </w:rPr>
        <w:t xml:space="preserve"> на </w:t>
      </w:r>
      <w:proofErr w:type="spellStart"/>
      <w:r w:rsidRPr="003A7C77">
        <w:rPr>
          <w:color w:val="000000" w:themeColor="text1"/>
          <w:sz w:val="28"/>
          <w:szCs w:val="28"/>
        </w:rPr>
        <w:t>висоті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більше</w:t>
      </w:r>
      <w:proofErr w:type="spellEnd"/>
      <w:r w:rsidRPr="003A7C77">
        <w:rPr>
          <w:color w:val="000000" w:themeColor="text1"/>
          <w:sz w:val="28"/>
          <w:szCs w:val="28"/>
        </w:rPr>
        <w:t xml:space="preserve"> 2 м </w:t>
      </w:r>
      <w:proofErr w:type="spellStart"/>
      <w:r w:rsidRPr="003A7C77">
        <w:rPr>
          <w:color w:val="000000" w:themeColor="text1"/>
          <w:sz w:val="28"/>
          <w:szCs w:val="28"/>
        </w:rPr>
        <w:t>резервуари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мають</w:t>
      </w:r>
      <w:proofErr w:type="spellEnd"/>
      <w:r w:rsidRPr="003A7C77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3A7C77">
        <w:rPr>
          <w:color w:val="000000" w:themeColor="text1"/>
          <w:sz w:val="28"/>
          <w:szCs w:val="28"/>
        </w:rPr>
        <w:t>обладнані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пристосуваннями</w:t>
      </w:r>
      <w:proofErr w:type="spellEnd"/>
      <w:r w:rsidRPr="003A7C77">
        <w:rPr>
          <w:color w:val="000000" w:themeColor="text1"/>
          <w:sz w:val="28"/>
          <w:szCs w:val="28"/>
        </w:rPr>
        <w:t xml:space="preserve">, </w:t>
      </w:r>
      <w:proofErr w:type="spellStart"/>
      <w:r w:rsidRPr="003A7C77">
        <w:rPr>
          <w:color w:val="000000" w:themeColor="text1"/>
          <w:sz w:val="28"/>
          <w:szCs w:val="28"/>
        </w:rPr>
        <w:t>що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забезпечують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безпеку</w:t>
      </w:r>
      <w:proofErr w:type="spellEnd"/>
      <w:r w:rsidRPr="003A7C77">
        <w:rPr>
          <w:color w:val="000000" w:themeColor="text1"/>
          <w:sz w:val="28"/>
          <w:szCs w:val="28"/>
        </w:rPr>
        <w:t xml:space="preserve"> доступу </w:t>
      </w:r>
      <w:proofErr w:type="gramStart"/>
      <w:r w:rsidRPr="003A7C77">
        <w:rPr>
          <w:color w:val="000000" w:themeColor="text1"/>
          <w:sz w:val="28"/>
          <w:szCs w:val="28"/>
        </w:rPr>
        <w:t>до</w:t>
      </w:r>
      <w:proofErr w:type="gram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усіх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елементів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посудини</w:t>
      </w:r>
      <w:proofErr w:type="spellEnd"/>
      <w:r w:rsidRPr="003A7C77">
        <w:rPr>
          <w:color w:val="000000" w:themeColor="text1"/>
          <w:sz w:val="28"/>
          <w:szCs w:val="28"/>
        </w:rPr>
        <w:t xml:space="preserve"> (</w:t>
      </w:r>
      <w:proofErr w:type="spellStart"/>
      <w:r w:rsidRPr="003A7C77">
        <w:rPr>
          <w:color w:val="000000" w:themeColor="text1"/>
          <w:sz w:val="28"/>
          <w:szCs w:val="28"/>
        </w:rPr>
        <w:t>металоконструкції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сходів</w:t>
      </w:r>
      <w:proofErr w:type="spellEnd"/>
      <w:r w:rsidRPr="003A7C77">
        <w:rPr>
          <w:color w:val="000000" w:themeColor="text1"/>
          <w:sz w:val="28"/>
          <w:szCs w:val="28"/>
        </w:rPr>
        <w:t xml:space="preserve"> і </w:t>
      </w:r>
      <w:proofErr w:type="spellStart"/>
      <w:r w:rsidRPr="003A7C77">
        <w:rPr>
          <w:color w:val="000000" w:themeColor="text1"/>
          <w:sz w:val="28"/>
          <w:szCs w:val="28"/>
        </w:rPr>
        <w:t>майданчиками</w:t>
      </w:r>
      <w:proofErr w:type="spellEnd"/>
      <w:r w:rsidRPr="003A7C77">
        <w:rPr>
          <w:color w:val="000000" w:themeColor="text1"/>
          <w:sz w:val="28"/>
          <w:szCs w:val="28"/>
        </w:rPr>
        <w:t xml:space="preserve">-помостами з </w:t>
      </w:r>
      <w:proofErr w:type="spellStart"/>
      <w:r w:rsidRPr="003A7C77">
        <w:rPr>
          <w:color w:val="000000" w:themeColor="text1"/>
          <w:sz w:val="28"/>
          <w:szCs w:val="28"/>
        </w:rPr>
        <w:t>обгороджуванням</w:t>
      </w:r>
      <w:proofErr w:type="spellEnd"/>
      <w:r w:rsidRPr="003A7C77">
        <w:rPr>
          <w:color w:val="000000" w:themeColor="text1"/>
          <w:sz w:val="28"/>
          <w:szCs w:val="28"/>
        </w:rPr>
        <w:t>).</w:t>
      </w:r>
    </w:p>
    <w:p w:rsidR="00B46A02" w:rsidRPr="003A7C77" w:rsidRDefault="00B46A02" w:rsidP="00B46A0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7C77">
        <w:rPr>
          <w:color w:val="000000" w:themeColor="text1"/>
          <w:sz w:val="28"/>
          <w:szCs w:val="28"/>
        </w:rPr>
        <w:t xml:space="preserve">8. </w:t>
      </w:r>
      <w:proofErr w:type="spellStart"/>
      <w:r w:rsidRPr="003A7C77">
        <w:rPr>
          <w:color w:val="000000" w:themeColor="text1"/>
          <w:sz w:val="28"/>
          <w:szCs w:val="28"/>
        </w:rPr>
        <w:t>Електроприлади</w:t>
      </w:r>
      <w:proofErr w:type="spellEnd"/>
      <w:r w:rsidRPr="003A7C77">
        <w:rPr>
          <w:color w:val="000000" w:themeColor="text1"/>
          <w:sz w:val="28"/>
          <w:szCs w:val="28"/>
        </w:rPr>
        <w:t xml:space="preserve"> і </w:t>
      </w:r>
      <w:proofErr w:type="spellStart"/>
      <w:r w:rsidRPr="003A7C77">
        <w:rPr>
          <w:color w:val="000000" w:themeColor="text1"/>
          <w:sz w:val="28"/>
          <w:szCs w:val="28"/>
        </w:rPr>
        <w:t>облаштування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посудини</w:t>
      </w:r>
      <w:proofErr w:type="spellEnd"/>
      <w:r w:rsidRPr="003A7C77">
        <w:rPr>
          <w:color w:val="000000" w:themeColor="text1"/>
          <w:sz w:val="28"/>
          <w:szCs w:val="28"/>
        </w:rPr>
        <w:t xml:space="preserve"> з </w:t>
      </w:r>
      <w:proofErr w:type="spellStart"/>
      <w:r w:rsidRPr="003A7C77">
        <w:rPr>
          <w:color w:val="000000" w:themeColor="text1"/>
          <w:sz w:val="28"/>
          <w:szCs w:val="28"/>
        </w:rPr>
        <w:t>живленням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від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електричної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мережі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мають</w:t>
      </w:r>
      <w:proofErr w:type="spellEnd"/>
      <w:r w:rsidRPr="003A7C77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3A7C77">
        <w:rPr>
          <w:color w:val="000000" w:themeColor="text1"/>
          <w:sz w:val="28"/>
          <w:szCs w:val="28"/>
        </w:rPr>
        <w:t>відключені</w:t>
      </w:r>
      <w:proofErr w:type="spellEnd"/>
      <w:r w:rsidRPr="003A7C77">
        <w:rPr>
          <w:color w:val="000000" w:themeColor="text1"/>
          <w:sz w:val="28"/>
          <w:szCs w:val="28"/>
        </w:rPr>
        <w:t>.</w:t>
      </w:r>
    </w:p>
    <w:p w:rsidR="00B46A02" w:rsidRPr="003A7C77" w:rsidRDefault="00B46A02" w:rsidP="00B46A02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A7C77">
        <w:rPr>
          <w:color w:val="000000" w:themeColor="text1"/>
          <w:sz w:val="28"/>
          <w:szCs w:val="28"/>
        </w:rPr>
        <w:t xml:space="preserve">9. При </w:t>
      </w:r>
      <w:proofErr w:type="spellStart"/>
      <w:r w:rsidRPr="003A7C77">
        <w:rPr>
          <w:color w:val="000000" w:themeColor="text1"/>
          <w:sz w:val="28"/>
          <w:szCs w:val="28"/>
        </w:rPr>
        <w:t>роботі</w:t>
      </w:r>
      <w:proofErr w:type="spellEnd"/>
      <w:r w:rsidRPr="003A7C77">
        <w:rPr>
          <w:color w:val="000000" w:themeColor="text1"/>
          <w:sz w:val="28"/>
          <w:szCs w:val="28"/>
        </w:rPr>
        <w:t xml:space="preserve"> у замкнутому </w:t>
      </w:r>
      <w:proofErr w:type="spellStart"/>
      <w:r w:rsidRPr="003A7C77">
        <w:rPr>
          <w:color w:val="000000" w:themeColor="text1"/>
          <w:sz w:val="28"/>
          <w:szCs w:val="28"/>
        </w:rPr>
        <w:t>просторі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повинні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застосовуватися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тільки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безпечні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3A7C77">
        <w:rPr>
          <w:color w:val="000000" w:themeColor="text1"/>
          <w:sz w:val="28"/>
          <w:szCs w:val="28"/>
        </w:rPr>
        <w:t>св</w:t>
      </w:r>
      <w:proofErr w:type="gramEnd"/>
      <w:r w:rsidRPr="003A7C77">
        <w:rPr>
          <w:color w:val="000000" w:themeColor="text1"/>
          <w:sz w:val="28"/>
          <w:szCs w:val="28"/>
        </w:rPr>
        <w:t>ітильники</w:t>
      </w:r>
      <w:proofErr w:type="spellEnd"/>
      <w:r w:rsidRPr="003A7C77">
        <w:rPr>
          <w:color w:val="000000" w:themeColor="text1"/>
          <w:sz w:val="28"/>
          <w:szCs w:val="28"/>
        </w:rPr>
        <w:t xml:space="preserve"> і </w:t>
      </w:r>
      <w:proofErr w:type="spellStart"/>
      <w:r w:rsidRPr="003A7C77">
        <w:rPr>
          <w:color w:val="000000" w:themeColor="text1"/>
          <w:sz w:val="28"/>
          <w:szCs w:val="28"/>
        </w:rPr>
        <w:t>прилади</w:t>
      </w:r>
      <w:proofErr w:type="spellEnd"/>
      <w:r w:rsidRPr="003A7C77">
        <w:rPr>
          <w:color w:val="000000" w:themeColor="text1"/>
          <w:sz w:val="28"/>
          <w:szCs w:val="28"/>
        </w:rPr>
        <w:t xml:space="preserve"> з </w:t>
      </w:r>
      <w:proofErr w:type="spellStart"/>
      <w:r w:rsidRPr="003A7C77">
        <w:rPr>
          <w:color w:val="000000" w:themeColor="text1"/>
          <w:sz w:val="28"/>
          <w:szCs w:val="28"/>
        </w:rPr>
        <w:t>джерелом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живлення</w:t>
      </w:r>
      <w:proofErr w:type="spellEnd"/>
      <w:r w:rsidRPr="003A7C77">
        <w:rPr>
          <w:color w:val="000000" w:themeColor="text1"/>
          <w:sz w:val="28"/>
          <w:szCs w:val="28"/>
        </w:rPr>
        <w:t xml:space="preserve"> </w:t>
      </w:r>
      <w:proofErr w:type="spellStart"/>
      <w:r w:rsidRPr="003A7C77">
        <w:rPr>
          <w:color w:val="000000" w:themeColor="text1"/>
          <w:sz w:val="28"/>
          <w:szCs w:val="28"/>
        </w:rPr>
        <w:t>напругою</w:t>
      </w:r>
      <w:proofErr w:type="spellEnd"/>
      <w:r w:rsidRPr="003A7C77">
        <w:rPr>
          <w:color w:val="000000" w:themeColor="text1"/>
          <w:sz w:val="28"/>
          <w:szCs w:val="28"/>
        </w:rPr>
        <w:t xml:space="preserve"> не </w:t>
      </w:r>
      <w:proofErr w:type="spellStart"/>
      <w:r w:rsidRPr="003A7C77">
        <w:rPr>
          <w:color w:val="000000" w:themeColor="text1"/>
          <w:sz w:val="28"/>
          <w:szCs w:val="28"/>
        </w:rPr>
        <w:t>вище</w:t>
      </w:r>
      <w:proofErr w:type="spellEnd"/>
      <w:r w:rsidRPr="003A7C77">
        <w:rPr>
          <w:color w:val="000000" w:themeColor="text1"/>
          <w:sz w:val="28"/>
          <w:szCs w:val="28"/>
        </w:rPr>
        <w:t xml:space="preserve"> 12 В.</w:t>
      </w:r>
    </w:p>
    <w:p w:rsidR="00B46A02" w:rsidRPr="003A7C77" w:rsidRDefault="00B46A02" w:rsidP="00B46A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A02" w:rsidRPr="00A633E8" w:rsidRDefault="00B46A02" w:rsidP="00B46A02">
      <w:pPr>
        <w:numPr>
          <w:ilvl w:val="1"/>
          <w:numId w:val="1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B46A02" w:rsidRPr="003A7C77" w:rsidRDefault="00B46A02" w:rsidP="00B46A02">
      <w:p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7C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41FA7F" wp14:editId="6A33B6AC">
            <wp:extent cx="2708361" cy="3190672"/>
            <wp:effectExtent l="0" t="0" r="0" b="0"/>
            <wp:docPr id="5" name="Рисунок 5" descr="Ручне зварю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учне зварюванн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079" cy="319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C77">
        <w:rPr>
          <w:rFonts w:ascii="Times New Roman" w:hAnsi="Times New Roman" w:cs="Times New Roman"/>
          <w:i/>
          <w:iCs/>
          <w:color w:val="222222"/>
          <w:sz w:val="28"/>
          <w:szCs w:val="28"/>
        </w:rPr>
        <w:t xml:space="preserve"> 1</w:t>
      </w:r>
      <w:r w:rsidRPr="003A7C77">
        <w:rPr>
          <w:rFonts w:ascii="Times New Roman" w:hAnsi="Times New Roman" w:cs="Times New Roman"/>
          <w:color w:val="222222"/>
          <w:sz w:val="28"/>
          <w:szCs w:val="28"/>
        </w:rPr>
        <w:t xml:space="preserve"> -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</w:rPr>
        <w:t>зварювальний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proofErr w:type="gramStart"/>
      <w:r w:rsidRPr="003A7C77">
        <w:rPr>
          <w:rFonts w:ascii="Times New Roman" w:hAnsi="Times New Roman" w:cs="Times New Roman"/>
          <w:color w:val="222222"/>
          <w:sz w:val="28"/>
          <w:szCs w:val="28"/>
        </w:rPr>
        <w:t>ст</w:t>
      </w:r>
      <w:proofErr w:type="gramEnd"/>
      <w:r w:rsidRPr="003A7C77">
        <w:rPr>
          <w:rFonts w:ascii="Times New Roman" w:hAnsi="Times New Roman" w:cs="Times New Roman"/>
          <w:color w:val="222222"/>
          <w:sz w:val="28"/>
          <w:szCs w:val="28"/>
        </w:rPr>
        <w:t>іл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</w:rPr>
        <w:t>; </w:t>
      </w:r>
      <w:r w:rsidRPr="003A7C77">
        <w:rPr>
          <w:rFonts w:ascii="Times New Roman" w:hAnsi="Times New Roman" w:cs="Times New Roman"/>
          <w:i/>
          <w:iCs/>
          <w:color w:val="222222"/>
          <w:sz w:val="28"/>
          <w:szCs w:val="28"/>
        </w:rPr>
        <w:t>2</w:t>
      </w:r>
      <w:r w:rsidRPr="003A7C77">
        <w:rPr>
          <w:rFonts w:ascii="Times New Roman" w:hAnsi="Times New Roman" w:cs="Times New Roman"/>
          <w:color w:val="222222"/>
          <w:sz w:val="28"/>
          <w:szCs w:val="28"/>
        </w:rPr>
        <w:t> - заготовка; </w:t>
      </w:r>
      <w:r w:rsidRPr="003A7C77">
        <w:rPr>
          <w:rFonts w:ascii="Times New Roman" w:hAnsi="Times New Roman" w:cs="Times New Roman"/>
          <w:i/>
          <w:iCs/>
          <w:color w:val="222222"/>
          <w:sz w:val="28"/>
          <w:szCs w:val="28"/>
        </w:rPr>
        <w:t>3</w:t>
      </w:r>
      <w:r w:rsidRPr="003A7C77">
        <w:rPr>
          <w:rFonts w:ascii="Times New Roman" w:hAnsi="Times New Roman" w:cs="Times New Roman"/>
          <w:color w:val="222222"/>
          <w:sz w:val="28"/>
          <w:szCs w:val="28"/>
        </w:rPr>
        <w:t xml:space="preserve"> -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</w:rPr>
        <w:t>електрод</w:t>
      </w:r>
      <w:proofErr w:type="spellEnd"/>
    </w:p>
    <w:p w:rsidR="00B46A02" w:rsidRPr="006B5940" w:rsidRDefault="00B46A02" w:rsidP="00B46A02">
      <w:pPr>
        <w:pStyle w:val="a3"/>
        <w:numPr>
          <w:ilvl w:val="0"/>
          <w:numId w:val="2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Зварювальним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постом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називається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місце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зварника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обладнане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всім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необхідним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зварювальних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робіт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B46A02" w:rsidRPr="006B5940" w:rsidRDefault="00B46A02" w:rsidP="00B46A02">
      <w:pPr>
        <w:pStyle w:val="a3"/>
        <w:numPr>
          <w:ilvl w:val="0"/>
          <w:numId w:val="2"/>
        </w:numPr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Зварювальний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електрозварника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укомплектовують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джерелом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живлення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(трансформатор,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випрямляч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перетворювач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ацетиленовий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генератор),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зварювальними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кабелями,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електродотримачем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або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пальником,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пристосуваннями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інструментами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засобами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захисту</w:t>
      </w:r>
      <w:proofErr w:type="spellEnd"/>
      <w:r w:rsidRPr="006B59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46A02" w:rsidRPr="006B5940" w:rsidRDefault="00B46A02" w:rsidP="00B46A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Зварювальні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можуть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6B5940">
        <w:rPr>
          <w:color w:val="000000" w:themeColor="text1"/>
          <w:sz w:val="28"/>
          <w:szCs w:val="28"/>
        </w:rPr>
        <w:t>стаціонарні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й </w:t>
      </w:r>
      <w:proofErr w:type="spellStart"/>
      <w:r w:rsidRPr="006B5940">
        <w:rPr>
          <w:color w:val="000000" w:themeColor="text1"/>
          <w:sz w:val="28"/>
          <w:szCs w:val="28"/>
        </w:rPr>
        <w:t>пересувні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B46A02" w:rsidRPr="006B5940" w:rsidRDefault="00B46A02" w:rsidP="00B46A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Стаціонарні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- </w:t>
      </w:r>
      <w:proofErr w:type="spellStart"/>
      <w:r w:rsidRPr="006B5940">
        <w:rPr>
          <w:color w:val="000000" w:themeColor="text1"/>
          <w:sz w:val="28"/>
          <w:szCs w:val="28"/>
        </w:rPr>
        <w:t>це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відкриті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зверху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B5940">
        <w:rPr>
          <w:color w:val="000000" w:themeColor="text1"/>
          <w:sz w:val="28"/>
          <w:szCs w:val="28"/>
        </w:rPr>
        <w:t>зварювання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виробів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невеликих </w:t>
      </w:r>
      <w:proofErr w:type="spellStart"/>
      <w:r w:rsidRPr="006B5940">
        <w:rPr>
          <w:color w:val="000000" w:themeColor="text1"/>
          <w:sz w:val="28"/>
          <w:szCs w:val="28"/>
        </w:rPr>
        <w:t>розмі</w:t>
      </w:r>
      <w:proofErr w:type="gramStart"/>
      <w:r w:rsidRPr="006B5940">
        <w:rPr>
          <w:color w:val="000000" w:themeColor="text1"/>
          <w:sz w:val="28"/>
          <w:szCs w:val="28"/>
        </w:rPr>
        <w:t>р</w:t>
      </w:r>
      <w:proofErr w:type="gramEnd"/>
      <w:r w:rsidRPr="006B5940">
        <w:rPr>
          <w:color w:val="000000" w:themeColor="text1"/>
          <w:sz w:val="28"/>
          <w:szCs w:val="28"/>
        </w:rPr>
        <w:t>ів</w:t>
      </w:r>
      <w:proofErr w:type="spellEnd"/>
      <w:r w:rsidRPr="006B5940">
        <w:rPr>
          <w:color w:val="000000" w:themeColor="text1"/>
          <w:sz w:val="28"/>
          <w:szCs w:val="28"/>
        </w:rPr>
        <w:t xml:space="preserve">. Каркас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висотою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1800-2000 мм 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6B5940">
        <w:rPr>
          <w:color w:val="000000" w:themeColor="text1"/>
          <w:sz w:val="28"/>
          <w:szCs w:val="28"/>
        </w:rPr>
        <w:t>кращої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вентиляції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піднімають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над </w:t>
      </w:r>
      <w:proofErr w:type="spellStart"/>
      <w:r w:rsidRPr="006B5940">
        <w:rPr>
          <w:color w:val="000000" w:themeColor="text1"/>
          <w:sz w:val="28"/>
          <w:szCs w:val="28"/>
        </w:rPr>
        <w:t>підлогою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 200-250 мм, </w:t>
      </w:r>
      <w:proofErr w:type="spellStart"/>
      <w:r w:rsidRPr="006B5940">
        <w:rPr>
          <w:color w:val="000000" w:themeColor="text1"/>
          <w:sz w:val="28"/>
          <w:szCs w:val="28"/>
        </w:rPr>
        <w:t>їх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азбестоцементних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плит, </w:t>
      </w:r>
      <w:proofErr w:type="spellStart"/>
      <w:r w:rsidRPr="006B5940">
        <w:rPr>
          <w:color w:val="000000" w:themeColor="text1"/>
          <w:sz w:val="28"/>
          <w:szCs w:val="28"/>
        </w:rPr>
        <w:t>інших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негорючих </w:t>
      </w:r>
      <w:proofErr w:type="spellStart"/>
      <w:r w:rsidRPr="006B5940">
        <w:rPr>
          <w:color w:val="000000" w:themeColor="text1"/>
          <w:sz w:val="28"/>
          <w:szCs w:val="28"/>
        </w:rPr>
        <w:t>матеріалів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і </w:t>
      </w:r>
      <w:proofErr w:type="spellStart"/>
      <w:r w:rsidRPr="006B5940">
        <w:rPr>
          <w:color w:val="000000" w:themeColor="text1"/>
          <w:sz w:val="28"/>
          <w:szCs w:val="28"/>
        </w:rPr>
        <w:t>фарбують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вогнетривкою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фарбою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(</w:t>
      </w:r>
      <w:proofErr w:type="spellStart"/>
      <w:r w:rsidRPr="006B5940">
        <w:rPr>
          <w:color w:val="000000" w:themeColor="text1"/>
          <w:sz w:val="28"/>
          <w:szCs w:val="28"/>
        </w:rPr>
        <w:t>цинкові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титанові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білила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жовтий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крон), яка добре </w:t>
      </w:r>
      <w:proofErr w:type="spellStart"/>
      <w:r w:rsidRPr="006B5940">
        <w:rPr>
          <w:color w:val="000000" w:themeColor="text1"/>
          <w:sz w:val="28"/>
          <w:szCs w:val="28"/>
        </w:rPr>
        <w:t>поглинає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ультрафіолетові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промені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зварювальної</w:t>
      </w:r>
      <w:proofErr w:type="spellEnd"/>
      <w:r w:rsidRPr="006B5940">
        <w:rPr>
          <w:color w:val="000000" w:themeColor="text1"/>
          <w:sz w:val="28"/>
          <w:szCs w:val="28"/>
        </w:rPr>
        <w:t xml:space="preserve"> дуги.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Дверний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проміжок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закривають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брезентовою ширмою.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ідлогу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роблять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з бетону, </w:t>
      </w:r>
      <w:proofErr w:type="spellStart"/>
      <w:r w:rsidRPr="006B5940">
        <w:rPr>
          <w:color w:val="000000" w:themeColor="text1"/>
          <w:sz w:val="28"/>
          <w:szCs w:val="28"/>
        </w:rPr>
        <w:t>цегли</w:t>
      </w:r>
      <w:proofErr w:type="spellEnd"/>
      <w:r w:rsidRPr="006B5940">
        <w:rPr>
          <w:color w:val="000000" w:themeColor="text1"/>
          <w:sz w:val="28"/>
          <w:szCs w:val="28"/>
        </w:rPr>
        <w:t>, цементу.</w:t>
      </w:r>
    </w:p>
    <w:p w:rsidR="00B46A02" w:rsidRPr="006B5940" w:rsidRDefault="00B46A02" w:rsidP="00B46A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повинні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освітлюватись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денним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і </w:t>
      </w:r>
      <w:proofErr w:type="spellStart"/>
      <w:r w:rsidRPr="006B5940">
        <w:rPr>
          <w:color w:val="000000" w:themeColor="text1"/>
          <w:sz w:val="28"/>
          <w:szCs w:val="28"/>
        </w:rPr>
        <w:t>штучним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св</w:t>
      </w:r>
      <w:proofErr w:type="gramEnd"/>
      <w:r w:rsidRPr="006B5940">
        <w:rPr>
          <w:color w:val="000000" w:themeColor="text1"/>
          <w:sz w:val="28"/>
          <w:szCs w:val="28"/>
        </w:rPr>
        <w:t>ітлом</w:t>
      </w:r>
      <w:proofErr w:type="spellEnd"/>
      <w:r w:rsidRPr="006B5940">
        <w:rPr>
          <w:color w:val="000000" w:themeColor="text1"/>
          <w:sz w:val="28"/>
          <w:szCs w:val="28"/>
        </w:rPr>
        <w:t xml:space="preserve"> і добре </w:t>
      </w:r>
      <w:proofErr w:type="spellStart"/>
      <w:r w:rsidRPr="006B5940">
        <w:rPr>
          <w:color w:val="000000" w:themeColor="text1"/>
          <w:sz w:val="28"/>
          <w:szCs w:val="28"/>
        </w:rPr>
        <w:t>провітрюватись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gramStart"/>
      <w:r w:rsidRPr="006B5940">
        <w:rPr>
          <w:color w:val="000000" w:themeColor="text1"/>
          <w:sz w:val="28"/>
          <w:szCs w:val="28"/>
        </w:rPr>
        <w:t xml:space="preserve">Для </w:t>
      </w:r>
      <w:proofErr w:type="spellStart"/>
      <w:r w:rsidRPr="006B5940">
        <w:rPr>
          <w:color w:val="000000" w:themeColor="text1"/>
          <w:sz w:val="28"/>
          <w:szCs w:val="28"/>
        </w:rPr>
        <w:t>роботи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сидячи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використовують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столи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висотою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500-600 мм, а при </w:t>
      </w:r>
      <w:proofErr w:type="spellStart"/>
      <w:r w:rsidRPr="006B5940">
        <w:rPr>
          <w:color w:val="000000" w:themeColor="text1"/>
          <w:sz w:val="28"/>
          <w:szCs w:val="28"/>
        </w:rPr>
        <w:t>роботі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стоячи - </w:t>
      </w:r>
      <w:proofErr w:type="spellStart"/>
      <w:r w:rsidRPr="006B5940">
        <w:rPr>
          <w:color w:val="000000" w:themeColor="text1"/>
          <w:sz w:val="28"/>
          <w:szCs w:val="28"/>
        </w:rPr>
        <w:t>близько</w:t>
      </w:r>
      <w:proofErr w:type="spellEnd"/>
      <w:r w:rsidRPr="006B5940">
        <w:rPr>
          <w:color w:val="000000" w:themeColor="text1"/>
          <w:sz w:val="28"/>
          <w:szCs w:val="28"/>
        </w:rPr>
        <w:t xml:space="preserve"> 900 мм.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Кришку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стола </w:t>
      </w:r>
      <w:proofErr w:type="spellStart"/>
      <w:r w:rsidRPr="006B5940">
        <w:rPr>
          <w:color w:val="000000" w:themeColor="text1"/>
          <w:sz w:val="28"/>
          <w:szCs w:val="28"/>
        </w:rPr>
        <w:t>площею</w:t>
      </w:r>
      <w:proofErr w:type="spellEnd"/>
      <w:r w:rsidRPr="006B5940">
        <w:rPr>
          <w:color w:val="000000" w:themeColor="text1"/>
          <w:sz w:val="28"/>
          <w:szCs w:val="28"/>
        </w:rPr>
        <w:t xml:space="preserve"> 1 м</w:t>
      </w:r>
      <w:proofErr w:type="gramStart"/>
      <w:r w:rsidRPr="006B5940">
        <w:rPr>
          <w:color w:val="000000" w:themeColor="text1"/>
          <w:sz w:val="28"/>
          <w:szCs w:val="28"/>
          <w:vertAlign w:val="superscript"/>
        </w:rPr>
        <w:t>2</w:t>
      </w:r>
      <w:proofErr w:type="gramEnd"/>
      <w:r w:rsidRPr="006B5940">
        <w:rPr>
          <w:color w:val="000000" w:themeColor="text1"/>
          <w:sz w:val="28"/>
          <w:szCs w:val="28"/>
        </w:rPr>
        <w:t> </w:t>
      </w:r>
      <w:proofErr w:type="spellStart"/>
      <w:r w:rsidRPr="006B5940">
        <w:rPr>
          <w:color w:val="000000" w:themeColor="text1"/>
          <w:sz w:val="28"/>
          <w:szCs w:val="28"/>
        </w:rPr>
        <w:t>виготовляють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сталі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товщиною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15-20 мм </w:t>
      </w:r>
      <w:proofErr w:type="spellStart"/>
      <w:r w:rsidRPr="006B5940">
        <w:rPr>
          <w:color w:val="000000" w:themeColor="text1"/>
          <w:sz w:val="28"/>
          <w:szCs w:val="28"/>
        </w:rPr>
        <w:t>або</w:t>
      </w:r>
      <w:proofErr w:type="spellEnd"/>
      <w:r w:rsidRPr="006B5940">
        <w:rPr>
          <w:color w:val="000000" w:themeColor="text1"/>
          <w:sz w:val="28"/>
          <w:szCs w:val="28"/>
        </w:rPr>
        <w:t xml:space="preserve"> з </w:t>
      </w:r>
      <w:proofErr w:type="spellStart"/>
      <w:r w:rsidRPr="006B5940">
        <w:rPr>
          <w:color w:val="000000" w:themeColor="text1"/>
          <w:sz w:val="28"/>
          <w:szCs w:val="28"/>
        </w:rPr>
        <w:t>чавуну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товщиною</w:t>
      </w:r>
      <w:proofErr w:type="spellEnd"/>
      <w:r w:rsidRPr="006B5940">
        <w:rPr>
          <w:color w:val="000000" w:themeColor="text1"/>
          <w:sz w:val="28"/>
          <w:szCs w:val="28"/>
        </w:rPr>
        <w:t xml:space="preserve"> 25 мм. До стола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ід'єднують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струмопровідний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кабель </w:t>
      </w:r>
      <w:proofErr w:type="spellStart"/>
      <w:r w:rsidRPr="006B5940">
        <w:rPr>
          <w:color w:val="000000" w:themeColor="text1"/>
          <w:sz w:val="28"/>
          <w:szCs w:val="28"/>
        </w:rPr>
        <w:t>від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джерела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живлення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spellStart"/>
      <w:r w:rsidRPr="006B5940">
        <w:rPr>
          <w:color w:val="000000" w:themeColor="text1"/>
          <w:sz w:val="28"/>
          <w:szCs w:val="28"/>
        </w:rPr>
        <w:t>Поряд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із</w:t>
      </w:r>
      <w:proofErr w:type="spellEnd"/>
      <w:r w:rsidRPr="006B5940">
        <w:rPr>
          <w:color w:val="000000" w:themeColor="text1"/>
          <w:sz w:val="28"/>
          <w:szCs w:val="28"/>
        </w:rPr>
        <w:t xml:space="preserve"> столом </w:t>
      </w:r>
      <w:proofErr w:type="spellStart"/>
      <w:r w:rsidRPr="006B5940">
        <w:rPr>
          <w:color w:val="000000" w:themeColor="text1"/>
          <w:sz w:val="28"/>
          <w:szCs w:val="28"/>
        </w:rPr>
        <w:t>розміщують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кишені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для </w:t>
      </w:r>
      <w:proofErr w:type="spellStart"/>
      <w:r w:rsidRPr="006B5940">
        <w:rPr>
          <w:color w:val="000000" w:themeColor="text1"/>
          <w:sz w:val="28"/>
          <w:szCs w:val="28"/>
        </w:rPr>
        <w:t>електроді</w:t>
      </w:r>
      <w:proofErr w:type="gramStart"/>
      <w:r w:rsidRPr="006B5940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gramStart"/>
      <w:r w:rsidRPr="006B5940">
        <w:rPr>
          <w:color w:val="000000" w:themeColor="text1"/>
          <w:sz w:val="28"/>
          <w:szCs w:val="28"/>
        </w:rPr>
        <w:t>та</w:t>
      </w:r>
      <w:proofErr w:type="gram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їх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відходів</w:t>
      </w:r>
      <w:proofErr w:type="spellEnd"/>
      <w:r w:rsidRPr="006B5940">
        <w:rPr>
          <w:color w:val="000000" w:themeColor="text1"/>
          <w:sz w:val="28"/>
          <w:szCs w:val="28"/>
        </w:rPr>
        <w:t xml:space="preserve">, </w:t>
      </w:r>
      <w:proofErr w:type="spellStart"/>
      <w:r w:rsidRPr="006B5940">
        <w:rPr>
          <w:color w:val="000000" w:themeColor="text1"/>
          <w:sz w:val="28"/>
          <w:szCs w:val="28"/>
        </w:rPr>
        <w:t>інструменти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(молоток, зубило, </w:t>
      </w:r>
      <w:proofErr w:type="spellStart"/>
      <w:r w:rsidRPr="006B5940">
        <w:rPr>
          <w:color w:val="000000" w:themeColor="text1"/>
          <w:sz w:val="28"/>
          <w:szCs w:val="28"/>
        </w:rPr>
        <w:t>сталева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щітка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тощо</w:t>
      </w:r>
      <w:proofErr w:type="spellEnd"/>
      <w:r w:rsidRPr="006B5940">
        <w:rPr>
          <w:color w:val="000000" w:themeColor="text1"/>
          <w:sz w:val="28"/>
          <w:szCs w:val="28"/>
        </w:rPr>
        <w:t xml:space="preserve">) й </w:t>
      </w:r>
      <w:proofErr w:type="spellStart"/>
      <w:r w:rsidRPr="006B5940">
        <w:rPr>
          <w:color w:val="000000" w:themeColor="text1"/>
          <w:sz w:val="28"/>
          <w:szCs w:val="28"/>
        </w:rPr>
        <w:t>технологічну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документацію</w:t>
      </w:r>
      <w:proofErr w:type="spellEnd"/>
      <w:r w:rsidRPr="006B5940">
        <w:rPr>
          <w:color w:val="000000" w:themeColor="text1"/>
          <w:sz w:val="28"/>
          <w:szCs w:val="28"/>
        </w:rPr>
        <w:t xml:space="preserve">. Для </w:t>
      </w:r>
      <w:proofErr w:type="spellStart"/>
      <w:r w:rsidRPr="006B5940">
        <w:rPr>
          <w:color w:val="000000" w:themeColor="text1"/>
          <w:sz w:val="28"/>
          <w:szCs w:val="28"/>
        </w:rPr>
        <w:t>зручності</w:t>
      </w:r>
      <w:proofErr w:type="spellEnd"/>
      <w:r w:rsidRPr="006B5940">
        <w:rPr>
          <w:color w:val="000000" w:themeColor="text1"/>
          <w:sz w:val="28"/>
          <w:szCs w:val="28"/>
        </w:rPr>
        <w:t xml:space="preserve"> при </w:t>
      </w:r>
      <w:proofErr w:type="spellStart"/>
      <w:r w:rsidRPr="006B5940">
        <w:rPr>
          <w:color w:val="000000" w:themeColor="text1"/>
          <w:sz w:val="28"/>
          <w:szCs w:val="28"/>
        </w:rPr>
        <w:t>зварюванні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встановлюють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металеве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кр</w:t>
      </w:r>
      <w:proofErr w:type="gramEnd"/>
      <w:r w:rsidRPr="006B5940">
        <w:rPr>
          <w:color w:val="000000" w:themeColor="text1"/>
          <w:sz w:val="28"/>
          <w:szCs w:val="28"/>
        </w:rPr>
        <w:t>ісло</w:t>
      </w:r>
      <w:proofErr w:type="spellEnd"/>
      <w:r w:rsidRPr="006B5940">
        <w:rPr>
          <w:color w:val="000000" w:themeColor="text1"/>
          <w:sz w:val="28"/>
          <w:szCs w:val="28"/>
        </w:rPr>
        <w:t xml:space="preserve"> з </w:t>
      </w:r>
      <w:proofErr w:type="spellStart"/>
      <w:r w:rsidRPr="006B5940">
        <w:rPr>
          <w:color w:val="000000" w:themeColor="text1"/>
          <w:sz w:val="28"/>
          <w:szCs w:val="28"/>
        </w:rPr>
        <w:t>діелектричним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сидінням</w:t>
      </w:r>
      <w:proofErr w:type="spellEnd"/>
      <w:r w:rsidRPr="006B5940">
        <w:rPr>
          <w:color w:val="000000" w:themeColor="text1"/>
          <w:sz w:val="28"/>
          <w:szCs w:val="28"/>
        </w:rPr>
        <w:t xml:space="preserve">. </w:t>
      </w:r>
      <w:proofErr w:type="spellStart"/>
      <w:proofErr w:type="gramStart"/>
      <w:r w:rsidRPr="006B5940">
        <w:rPr>
          <w:color w:val="000000" w:themeColor="text1"/>
          <w:sz w:val="28"/>
          <w:szCs w:val="28"/>
        </w:rPr>
        <w:t>П</w:t>
      </w:r>
      <w:proofErr w:type="gramEnd"/>
      <w:r w:rsidRPr="006B5940">
        <w:rPr>
          <w:color w:val="000000" w:themeColor="text1"/>
          <w:sz w:val="28"/>
          <w:szCs w:val="28"/>
        </w:rPr>
        <w:t>ід</w:t>
      </w:r>
      <w:proofErr w:type="spellEnd"/>
      <w:r w:rsidRPr="006B5940">
        <w:rPr>
          <w:color w:val="000000" w:themeColor="text1"/>
          <w:sz w:val="28"/>
          <w:szCs w:val="28"/>
        </w:rPr>
        <w:t xml:space="preserve"> ногами </w:t>
      </w:r>
      <w:proofErr w:type="spellStart"/>
      <w:r w:rsidRPr="006B5940">
        <w:rPr>
          <w:color w:val="000000" w:themeColor="text1"/>
          <w:sz w:val="28"/>
          <w:szCs w:val="28"/>
        </w:rPr>
        <w:t>має</w:t>
      </w:r>
      <w:proofErr w:type="spellEnd"/>
      <w:r w:rsidRPr="006B5940">
        <w:rPr>
          <w:color w:val="000000" w:themeColor="text1"/>
          <w:sz w:val="28"/>
          <w:szCs w:val="28"/>
        </w:rPr>
        <w:t xml:space="preserve"> бути </w:t>
      </w:r>
      <w:proofErr w:type="spellStart"/>
      <w:r w:rsidRPr="006B5940">
        <w:rPr>
          <w:color w:val="000000" w:themeColor="text1"/>
          <w:sz w:val="28"/>
          <w:szCs w:val="28"/>
        </w:rPr>
        <w:t>гумовий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килимок</w:t>
      </w:r>
      <w:proofErr w:type="spellEnd"/>
      <w:r w:rsidRPr="006B5940">
        <w:rPr>
          <w:color w:val="000000" w:themeColor="text1"/>
          <w:sz w:val="28"/>
          <w:szCs w:val="28"/>
        </w:rPr>
        <w:t xml:space="preserve">, а все </w:t>
      </w:r>
      <w:proofErr w:type="spellStart"/>
      <w:r w:rsidRPr="006B5940">
        <w:rPr>
          <w:color w:val="000000" w:themeColor="text1"/>
          <w:sz w:val="28"/>
          <w:szCs w:val="28"/>
        </w:rPr>
        <w:t>обладнання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кабіни</w:t>
      </w:r>
      <w:proofErr w:type="spellEnd"/>
      <w:r w:rsidRPr="006B5940">
        <w:rPr>
          <w:color w:val="000000" w:themeColor="text1"/>
          <w:sz w:val="28"/>
          <w:szCs w:val="28"/>
        </w:rPr>
        <w:t xml:space="preserve"> - </w:t>
      </w:r>
      <w:proofErr w:type="spellStart"/>
      <w:r w:rsidRPr="006B5940">
        <w:rPr>
          <w:color w:val="000000" w:themeColor="text1"/>
          <w:sz w:val="28"/>
          <w:szCs w:val="28"/>
        </w:rPr>
        <w:t>надійно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заземлене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B46A02" w:rsidRPr="006B5940" w:rsidRDefault="00B46A02" w:rsidP="00B46A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000000" w:themeColor="text1"/>
          <w:sz w:val="28"/>
          <w:szCs w:val="28"/>
        </w:rPr>
      </w:pPr>
      <w:proofErr w:type="spellStart"/>
      <w:r w:rsidRPr="006B5940">
        <w:rPr>
          <w:color w:val="000000" w:themeColor="text1"/>
          <w:sz w:val="28"/>
          <w:szCs w:val="28"/>
        </w:rPr>
        <w:t>Пересувні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пости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використовують</w:t>
      </w:r>
      <w:proofErr w:type="spellEnd"/>
      <w:r w:rsidRPr="006B5940">
        <w:rPr>
          <w:color w:val="000000" w:themeColor="text1"/>
          <w:sz w:val="28"/>
          <w:szCs w:val="28"/>
        </w:rPr>
        <w:t xml:space="preserve"> при </w:t>
      </w:r>
      <w:proofErr w:type="spellStart"/>
      <w:r w:rsidRPr="006B5940">
        <w:rPr>
          <w:color w:val="000000" w:themeColor="text1"/>
          <w:sz w:val="28"/>
          <w:szCs w:val="28"/>
        </w:rPr>
        <w:t>зварюванні</w:t>
      </w:r>
      <w:proofErr w:type="spellEnd"/>
      <w:r w:rsidRPr="006B5940">
        <w:rPr>
          <w:color w:val="000000" w:themeColor="text1"/>
          <w:sz w:val="28"/>
          <w:szCs w:val="28"/>
        </w:rPr>
        <w:t xml:space="preserve"> великих </w:t>
      </w:r>
      <w:proofErr w:type="spellStart"/>
      <w:r w:rsidRPr="006B5940">
        <w:rPr>
          <w:color w:val="000000" w:themeColor="text1"/>
          <w:sz w:val="28"/>
          <w:szCs w:val="28"/>
        </w:rPr>
        <w:t>виробів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безпосередньо</w:t>
      </w:r>
      <w:proofErr w:type="spellEnd"/>
      <w:r w:rsidRPr="006B5940">
        <w:rPr>
          <w:color w:val="000000" w:themeColor="text1"/>
          <w:sz w:val="28"/>
          <w:szCs w:val="28"/>
        </w:rPr>
        <w:t xml:space="preserve"> на </w:t>
      </w:r>
      <w:proofErr w:type="spellStart"/>
      <w:r w:rsidRPr="006B5940">
        <w:rPr>
          <w:color w:val="000000" w:themeColor="text1"/>
          <w:sz w:val="28"/>
          <w:szCs w:val="28"/>
        </w:rPr>
        <w:t>виробничих</w:t>
      </w:r>
      <w:proofErr w:type="spellEnd"/>
      <w:r w:rsidRPr="006B5940">
        <w:rPr>
          <w:color w:val="000000" w:themeColor="text1"/>
          <w:sz w:val="28"/>
          <w:szCs w:val="28"/>
        </w:rPr>
        <w:t xml:space="preserve"> </w:t>
      </w:r>
      <w:proofErr w:type="spellStart"/>
      <w:r w:rsidRPr="006B5940">
        <w:rPr>
          <w:color w:val="000000" w:themeColor="text1"/>
          <w:sz w:val="28"/>
          <w:szCs w:val="28"/>
        </w:rPr>
        <w:t>ділянках</w:t>
      </w:r>
      <w:proofErr w:type="spellEnd"/>
      <w:r w:rsidRPr="006B5940">
        <w:rPr>
          <w:color w:val="000000" w:themeColor="text1"/>
          <w:sz w:val="28"/>
          <w:szCs w:val="28"/>
        </w:rPr>
        <w:t>.</w:t>
      </w:r>
    </w:p>
    <w:p w:rsidR="00B46A02" w:rsidRPr="00045E2A" w:rsidRDefault="00B46A02" w:rsidP="00B46A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B46A02" w:rsidRPr="00045E2A" w:rsidRDefault="00B46A02" w:rsidP="00B46A02">
      <w:pPr>
        <w:numPr>
          <w:ilvl w:val="0"/>
          <w:numId w:val="2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A02" w:rsidRPr="00045E2A" w:rsidRDefault="00B46A02" w:rsidP="00B46A02">
      <w:pPr>
        <w:numPr>
          <w:ilvl w:val="0"/>
          <w:numId w:val="2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легкої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A02" w:rsidRPr="00045E2A" w:rsidRDefault="00B46A02" w:rsidP="00B46A02">
      <w:pPr>
        <w:numPr>
          <w:ilvl w:val="0"/>
          <w:numId w:val="2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(молотка, напилка,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шлакоотделітель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металу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46A02" w:rsidRPr="00045E2A" w:rsidRDefault="00B46A02" w:rsidP="00B46A02">
      <w:pPr>
        <w:numPr>
          <w:ilvl w:val="0"/>
          <w:numId w:val="2"/>
        </w:numPr>
        <w:shd w:val="clear" w:color="auto" w:fill="FFFFFF"/>
        <w:spacing w:after="0"/>
        <w:ind w:left="567" w:hanging="141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розпалювання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електрода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чорновий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A02" w:rsidRPr="00045E2A" w:rsidRDefault="00B46A02" w:rsidP="00B46A02">
      <w:pPr>
        <w:numPr>
          <w:ilvl w:val="0"/>
          <w:numId w:val="2"/>
        </w:numPr>
        <w:shd w:val="clear" w:color="auto" w:fill="FFFFFF"/>
        <w:spacing w:after="0"/>
        <w:ind w:left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установки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нестандартних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конструкцій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виступами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спеціальні</w:t>
      </w:r>
      <w:proofErr w:type="spellEnd"/>
      <w:r w:rsidRPr="00045E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отвори.</w:t>
      </w:r>
    </w:p>
    <w:p w:rsidR="00B46A02" w:rsidRPr="0075626C" w:rsidRDefault="00B46A02" w:rsidP="00B46A02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567" w:hanging="141"/>
        <w:rPr>
          <w:color w:val="333333"/>
          <w:sz w:val="28"/>
          <w:szCs w:val="28"/>
        </w:rPr>
      </w:pP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Важливим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атрибутом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робочого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місця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електрогазозварника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витяжка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. Вона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забезпечує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видалення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шкідливих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важких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газів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45E2A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045E2A">
        <w:rPr>
          <w:color w:val="000000"/>
          <w:sz w:val="28"/>
          <w:szCs w:val="28"/>
          <w:shd w:val="clear" w:color="auto" w:fill="FFFFFF"/>
        </w:rPr>
        <w:t>ід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плавиться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металу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покриття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45E2A">
        <w:rPr>
          <w:color w:val="000000"/>
          <w:sz w:val="28"/>
          <w:szCs w:val="28"/>
          <w:shd w:val="clear" w:color="auto" w:fill="FFFFFF"/>
        </w:rPr>
        <w:t>електродів</w:t>
      </w:r>
      <w:proofErr w:type="spellEnd"/>
      <w:r w:rsidRPr="00045E2A">
        <w:rPr>
          <w:color w:val="000000"/>
          <w:sz w:val="28"/>
          <w:szCs w:val="28"/>
          <w:shd w:val="clear" w:color="auto" w:fill="FFFFFF"/>
        </w:rPr>
        <w:t>.</w:t>
      </w:r>
    </w:p>
    <w:p w:rsidR="00B46A02" w:rsidRDefault="00B46A02" w:rsidP="00B46A02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  <w:lang w:val="uk-UA"/>
        </w:rPr>
      </w:pPr>
    </w:p>
    <w:p w:rsidR="00B46A02" w:rsidRPr="0075626C" w:rsidRDefault="00B46A02" w:rsidP="00B46A02">
      <w:pPr>
        <w:pStyle w:val="a5"/>
        <w:shd w:val="clear" w:color="auto" w:fill="FFFFFF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B46A02" w:rsidRPr="006973A4" w:rsidRDefault="00B46A02" w:rsidP="00B46A02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Опис технологічного процесу</w:t>
      </w:r>
    </w:p>
    <w:p w:rsidR="00B46A02" w:rsidRDefault="00B46A02" w:rsidP="00B46A02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Почнемо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укладання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дощок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кожен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кутів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листа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металу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який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майбутньому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буде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грати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роль дна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конструкції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Необхідно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простежити-щоб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підкладка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" мала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однакову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товщину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всіх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кутах.</w:t>
      </w:r>
    </w:p>
    <w:p w:rsidR="00B46A02" w:rsidRPr="003A7C77" w:rsidRDefault="00B46A02" w:rsidP="00B46A02">
      <w:pPr>
        <w:spacing w:after="0" w:line="240" w:lineRule="auto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Здійснюючи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зварювання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слід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весь час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дивитися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тим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щоб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жодна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зі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сторін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виходила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кордон </w:t>
      </w:r>
      <w:proofErr w:type="spellStart"/>
      <w:proofErr w:type="gram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ідстави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Можна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застосувати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наступний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</w:t>
      </w:r>
      <w:proofErr w:type="gram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ідхід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всі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боковини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зварюються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між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собою і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тільки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потім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з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підставою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Прилягання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листів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один до одного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має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бути максимально </w:t>
      </w:r>
      <w:proofErr w:type="spellStart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щільним</w:t>
      </w:r>
      <w:proofErr w:type="spellEnd"/>
      <w:r w:rsidRPr="003A7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B46A02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3CAD6" wp14:editId="0FB9523B">
                <wp:simplePos x="0" y="0"/>
                <wp:positionH relativeFrom="column">
                  <wp:posOffset>-88265</wp:posOffset>
                </wp:positionH>
                <wp:positionV relativeFrom="paragraph">
                  <wp:posOffset>144145</wp:posOffset>
                </wp:positionV>
                <wp:extent cx="6000750" cy="1838325"/>
                <wp:effectExtent l="57150" t="38100" r="76200" b="1047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8383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6A02" w:rsidRDefault="00B46A02" w:rsidP="00B46A02">
                            <w:pPr>
                              <w:spacing w:after="0" w:line="240" w:lineRule="auto"/>
                              <w:ind w:firstLine="567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</w:p>
                          <w:p w:rsidR="00B46A02" w:rsidRDefault="00B46A02" w:rsidP="00B46A02">
                            <w:pPr>
                              <w:spacing w:after="0" w:line="240" w:lineRule="auto"/>
                              <w:ind w:firstLine="567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</w:p>
                          <w:p w:rsidR="00B46A02" w:rsidRPr="00873709" w:rsidRDefault="00B46A02" w:rsidP="00B46A02">
                            <w:pPr>
                              <w:spacing w:after="0" w:line="240" w:lineRule="auto"/>
                              <w:ind w:firstLine="567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>Н</w:t>
                            </w:r>
                            <w:r w:rsidRPr="0087370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>а наступному етапі остаточно зварюємо кожен шов. Зварювання може проводитися як з зовнішньої, так і внутрішньої сторони. Важливо не залишити жодного "не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 xml:space="preserve"> </w:t>
                            </w:r>
                            <w:r w:rsidRPr="00873709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uk-UA" w:eastAsia="ru-RU"/>
                              </w:rPr>
                              <w:t>провару". Споруда має бути жорстким. Для додання йому додаткової жорсткості рекомендуємо застосування косинців зсередини і зовні.</w:t>
                            </w:r>
                          </w:p>
                          <w:p w:rsidR="00B46A02" w:rsidRPr="00873709" w:rsidRDefault="00B46A02" w:rsidP="00B46A02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left:0;text-align:left;margin-left:-6.95pt;margin-top:11.35pt;width:472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46A02" w:rsidRDefault="00B46A02" w:rsidP="00B46A02">
                      <w:pPr>
                        <w:spacing w:after="0" w:line="240" w:lineRule="auto"/>
                        <w:ind w:firstLine="567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</w:pPr>
                    </w:p>
                    <w:p w:rsidR="00B46A02" w:rsidRDefault="00B46A02" w:rsidP="00B46A02">
                      <w:pPr>
                        <w:spacing w:after="0" w:line="240" w:lineRule="auto"/>
                        <w:ind w:firstLine="567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</w:pPr>
                    </w:p>
                    <w:p w:rsidR="00B46A02" w:rsidRPr="00873709" w:rsidRDefault="00B46A02" w:rsidP="00B46A02">
                      <w:pPr>
                        <w:spacing w:after="0" w:line="240" w:lineRule="auto"/>
                        <w:ind w:firstLine="567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>Н</w:t>
                      </w:r>
                      <w:r w:rsidRPr="0087370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>а наступному етапі остаточно зварюємо кожен шов. Зварювання може проводитися як з зовнішньої, так і внутрішньої сторони. Важливо не залишити жодного "не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 xml:space="preserve"> </w:t>
                      </w:r>
                      <w:r w:rsidRPr="00873709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uk-UA" w:eastAsia="ru-RU"/>
                        </w:rPr>
                        <w:t>провару". Споруда має бути жорстким. Для додання йому додаткової жорсткості рекомендуємо застосування косинців зсередини і зовні.</w:t>
                      </w:r>
                    </w:p>
                    <w:p w:rsidR="00B46A02" w:rsidRPr="00873709" w:rsidRDefault="00B46A02" w:rsidP="00B46A02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456C8" wp14:editId="7CD21D14">
                <wp:simplePos x="0" y="0"/>
                <wp:positionH relativeFrom="column">
                  <wp:posOffset>-88265</wp:posOffset>
                </wp:positionH>
                <wp:positionV relativeFrom="paragraph">
                  <wp:posOffset>144145</wp:posOffset>
                </wp:positionV>
                <wp:extent cx="6000115" cy="379095"/>
                <wp:effectExtent l="57150" t="19050" r="76835" b="9715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115" cy="37909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6A02" w:rsidRPr="00873709" w:rsidRDefault="00B46A02" w:rsidP="00B46A0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87370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uk-UA"/>
                              </w:rPr>
                              <w:t>ВАЖЛИВО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7" style="position:absolute;left:0;text-align:left;margin-left:-6.95pt;margin-top:11.35pt;width:472.45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46A02" w:rsidRPr="00873709" w:rsidRDefault="00B46A02" w:rsidP="00B46A02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</w:pPr>
                      <w:r w:rsidRPr="0087370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uk-UA"/>
                        </w:rPr>
                        <w:t>ВАЖЛИВО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B46A02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Pr="00873709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Важливий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елемент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зливна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разом</w:t>
      </w:r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краном, яку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влаштувати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нижній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половині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ємності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A02" w:rsidRPr="00873709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забудьте про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герметичності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резервуара!</w:t>
      </w:r>
    </w:p>
    <w:p w:rsidR="00B46A02" w:rsidRPr="00873709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ірку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виконуємо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так. </w:t>
      </w:r>
      <w:proofErr w:type="spellStart"/>
      <w:proofErr w:type="gram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завершення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зварювальних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готуємо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необхідну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кількість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крейдяного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наносимо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кожен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шов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зсередини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A02" w:rsidRPr="00873709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ісля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висихання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розчину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всередині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ємності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наносимо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суміш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шви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Таким чином, ми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зможемо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виявити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непровари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забиті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шлаками. Для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доведеться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почекати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лічені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хвилини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A02" w:rsidRPr="00873709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характерних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плям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розібратися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gram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проблемною</w:t>
      </w:r>
      <w:proofErr w:type="gram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ділянкою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повторити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зварювання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A02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proofErr w:type="gram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</w:t>
      </w:r>
      <w:proofErr w:type="gram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ірка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герметичність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повторне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зварювання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проводяться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початком </w:t>
      </w:r>
      <w:proofErr w:type="spellStart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фарбування</w:t>
      </w:r>
      <w:proofErr w:type="spellEnd"/>
      <w:r w:rsidRPr="008737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6A02" w:rsidRPr="00873709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3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Готову конструкцію можна поставити на кілька заздалегідь закладених цегли, проте краще застосувати вар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іант зі спеціальною підставкою.</w:t>
      </w:r>
    </w:p>
    <w:p w:rsidR="00B46A02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3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висновку наповнюємо резервуар водою і, протягом декількох діб, спостерігаємо за стінками споруди на предмет прояву рідини (зовні).</w:t>
      </w:r>
    </w:p>
    <w:p w:rsidR="00B46A02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23B29415" wp14:editId="14E7C15F">
            <wp:extent cx="4708187" cy="3115250"/>
            <wp:effectExtent l="0" t="0" r="0" b="9525"/>
            <wp:docPr id="4" name="Рисунок 4" descr="https://nk-tv.com/wp-content/uploads/2019/09/34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k-tv.com/wp-content/uploads/2019/09/3470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077" cy="3115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02" w:rsidRPr="003A7C77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Перед зварюванням </w:t>
      </w:r>
      <w:proofErr w:type="spellStart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ємностей</w:t>
      </w:r>
      <w:proofErr w:type="spellEnd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повинні бути проведені очищення, промивка і вентилювання їх. Як розчинники для знежирення зварюваних виробів не можна застосовувати </w:t>
      </w:r>
      <w:proofErr w:type="spellStart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трихлоретилен</w:t>
      </w:r>
      <w:proofErr w:type="spellEnd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</w:t>
      </w:r>
      <w:proofErr w:type="spellStart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дихлоретан</w:t>
      </w:r>
      <w:proofErr w:type="spellEnd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при взаємодії яких з озоном може утворитися токсична речовина задушли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вої дії — фосген.</w:t>
      </w:r>
    </w:p>
    <w:p w:rsidR="00B46A02" w:rsidRPr="003A7C77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цехах, де проводиться зварювання всередині </w:t>
      </w:r>
      <w:proofErr w:type="spellStart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ємностей</w:t>
      </w:r>
      <w:proofErr w:type="spellEnd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(баків, цистерн, котлів, резервуарів, колон), необхідно пристрій </w:t>
      </w:r>
      <w:proofErr w:type="spellStart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загальнообмінної</w:t>
      </w:r>
      <w:proofErr w:type="spellEnd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місцевої вентиляції. У ряді випадків необхідно застосовувати індивідуальні засоби захисту органів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дихання.</w:t>
      </w:r>
    </w:p>
    <w:p w:rsidR="00B46A02" w:rsidRPr="003A7C77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Вентилювання замкнутих просторів можна здійснити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такими принциповими схемами:</w:t>
      </w:r>
    </w:p>
    <w:p w:rsidR="00B46A02" w:rsidRPr="003A7C77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створення організованого повітрообміну в ємності: Механічна подача чистого зовнішнього повітря в ємність; механічне видалення повітря з неї;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спільна дія припливу і витяжки;</w:t>
      </w:r>
    </w:p>
    <w:p w:rsidR="00B46A02" w:rsidRPr="003A7C77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 видалення забрудненого повітря безпосередньо поблизу електрозварювальної дуг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и;</w:t>
      </w:r>
    </w:p>
    <w:p w:rsidR="00B46A02" w:rsidRPr="003A7C77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3) вентилювання тільки зони дихання зварника (шляхом подачі чистого 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вітря під маску або під щиток).</w:t>
      </w:r>
    </w:p>
    <w:p w:rsidR="00B46A02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Характерною особливістю вентилювання </w:t>
      </w:r>
      <w:proofErr w:type="spellStart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ємностей</w:t>
      </w:r>
      <w:proofErr w:type="spellEnd"/>
      <w:r w:rsidRPr="003A7C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необхідність застосування в більшості випадків гнучких шлангів і вентиляторів високого тиску.</w:t>
      </w: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9F227E4" wp14:editId="79F10927">
            <wp:extent cx="6827791" cy="3219855"/>
            <wp:effectExtent l="0" t="0" r="0" b="0"/>
            <wp:docPr id="6" name="Рисунок 6" descr="https://www.autowelding.ru/img/ventil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utowelding.ru/img/ventil03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050" cy="3219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02" w:rsidRDefault="00B46A02" w:rsidP="00B46A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Pr="00873709" w:rsidRDefault="00B46A02" w:rsidP="00B46A02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pStyle w:val="a3"/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A79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Опорний конспект</w:t>
      </w:r>
    </w:p>
    <w:p w:rsidR="00B46A02" w:rsidRDefault="00B46A02" w:rsidP="00B46A02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2EF90745" wp14:editId="22989D56">
            <wp:extent cx="2982990" cy="2470826"/>
            <wp:effectExtent l="0" t="0" r="8255" b="5715"/>
            <wp:docPr id="9" name="Рисунок 9" descr="https://dachnik.market/img/more/252/25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achnik.market/img/more/252/2521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371" cy="247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02" w:rsidRPr="004A79C0" w:rsidRDefault="00B46A02" w:rsidP="00B46A02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53D8B9B8" wp14:editId="3C599AA4">
            <wp:extent cx="3762131" cy="2655651"/>
            <wp:effectExtent l="0" t="0" r="0" b="0"/>
            <wp:docPr id="13" name="Рисунок 13" descr="https://vmasshtabe.ru/wp-content/uploads/2012/03/Emkost-sborochnyiy-chert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vmasshtabe.ru/wp-content/uploads/2012/03/Emkost-sborochnyiy-chertezh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729" cy="26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02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548E5467" wp14:editId="7348D08D">
            <wp:extent cx="3144594" cy="2091447"/>
            <wp:effectExtent l="0" t="0" r="0" b="4445"/>
            <wp:docPr id="8" name="Рисунок 8" descr="https://simferopol.svarkaperm.ru/wp-content/gallery/proizvod-cistern/%D0%BF%D1%80%D0%BE%D0%B8%D0%B7%D0%B2%D0%BE%D0%B4%D1%81%D1%82%D0%B2%D0%BE-%D1%86%D0%B8%D1%81%D1%82%D0%B5%D1%80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imferopol.svarkaperm.ru/wp-content/gallery/proizvod-cistern/%D0%BF%D1%80%D0%BE%D0%B8%D0%B7%D0%B2%D0%BE%D0%B4%D1%81%D1%82%D0%B2%D0%BE-%D1%86%D0%B8%D1%81%D1%82%D0%B5%D1%80%D0%B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2" cy="209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02" w:rsidRPr="00EA4EA7" w:rsidRDefault="00B46A02" w:rsidP="00B46A02">
      <w:pPr>
        <w:spacing w:after="0" w:line="240" w:lineRule="auto"/>
        <w:ind w:firstLine="567"/>
        <w:textAlignment w:val="baseline"/>
        <w:rPr>
          <w:noProof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B75A8F5" wp14:editId="7BDFA308">
            <wp:extent cx="2539795" cy="1692613"/>
            <wp:effectExtent l="0" t="0" r="0" b="3175"/>
            <wp:docPr id="7" name="Рисунок 7" descr="http://yakutsk.ru/upload/iblock/041/0414413bf2608f5e51318e9def84b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kutsk.ru/upload/iblock/041/0414413bf2608f5e51318e9def84b85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44" cy="169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02" w:rsidRDefault="00B46A02" w:rsidP="00B46A02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Pr="005822C3" w:rsidRDefault="00B46A02" w:rsidP="00B46A02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822C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Переглянути відеоролики за посиланням </w:t>
      </w:r>
    </w:p>
    <w:p w:rsidR="00B46A02" w:rsidRDefault="00B46A02" w:rsidP="00B4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Pr="00C15857" w:rsidRDefault="00B46A02" w:rsidP="00B46A02">
      <w:pPr>
        <w:pStyle w:val="a3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6" w:history="1">
        <w:r w:rsidRPr="00C15857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r w:rsidRPr="00C158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15857">
          <w:rPr>
            <w:rStyle w:val="a4"/>
            <w:rFonts w:ascii="Times New Roman" w:hAnsi="Times New Roman" w:cs="Times New Roman"/>
            <w:sz w:val="28"/>
            <w:szCs w:val="28"/>
          </w:rPr>
          <w:t>www</w:t>
        </w:r>
        <w:r w:rsidRPr="00C158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15857">
          <w:rPr>
            <w:rStyle w:val="a4"/>
            <w:rFonts w:ascii="Times New Roman" w:hAnsi="Times New Roman" w:cs="Times New Roman"/>
            <w:sz w:val="28"/>
            <w:szCs w:val="28"/>
          </w:rPr>
          <w:t>youtube</w:t>
        </w:r>
        <w:r w:rsidRPr="00C158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15857">
          <w:rPr>
            <w:rStyle w:val="a4"/>
            <w:rFonts w:ascii="Times New Roman" w:hAnsi="Times New Roman" w:cs="Times New Roman"/>
            <w:sz w:val="28"/>
            <w:szCs w:val="28"/>
          </w:rPr>
          <w:t>com</w:t>
        </w:r>
        <w:r w:rsidRPr="00C158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15857">
          <w:rPr>
            <w:rStyle w:val="a4"/>
            <w:rFonts w:ascii="Times New Roman" w:hAnsi="Times New Roman" w:cs="Times New Roman"/>
            <w:sz w:val="28"/>
            <w:szCs w:val="28"/>
          </w:rPr>
          <w:t>watch</w:t>
        </w:r>
        <w:r w:rsidRPr="00C158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?</w:t>
        </w:r>
        <w:r w:rsidRPr="00C15857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C158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</w:t>
        </w:r>
        <w:r w:rsidRPr="00C15857">
          <w:rPr>
            <w:rStyle w:val="a4"/>
            <w:rFonts w:ascii="Times New Roman" w:hAnsi="Times New Roman" w:cs="Times New Roman"/>
            <w:sz w:val="28"/>
            <w:szCs w:val="28"/>
          </w:rPr>
          <w:t>ARyqyQOZGt</w:t>
        </w:r>
        <w:r w:rsidRPr="00C158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0&amp;</w:t>
        </w:r>
        <w:r w:rsidRPr="00C15857">
          <w:rPr>
            <w:rStyle w:val="a4"/>
            <w:rFonts w:ascii="Times New Roman" w:hAnsi="Times New Roman" w:cs="Times New Roman"/>
            <w:sz w:val="28"/>
            <w:szCs w:val="28"/>
          </w:rPr>
          <w:t>t</w:t>
        </w:r>
        <w:r w:rsidRPr="00C1585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=15</w:t>
        </w:r>
        <w:r w:rsidRPr="00C15857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</w:hyperlink>
    </w:p>
    <w:p w:rsidR="00B46A02" w:rsidRPr="00C15857" w:rsidRDefault="00B46A02" w:rsidP="00B46A0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7" w:history="1">
        <w:r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</w:t>
        </w:r>
        <w:r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youtube</w:t>
        </w:r>
        <w:r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com</w:t>
        </w:r>
        <w:r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r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watch</w:t>
        </w:r>
        <w:r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?</w:t>
        </w:r>
        <w:r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v</w:t>
        </w:r>
        <w:r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=</w:t>
        </w:r>
        <w:r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PY</w:t>
        </w:r>
        <w:r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78</w:t>
        </w:r>
        <w:r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PfahJNM</w:t>
        </w:r>
        <w:r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&amp;</w:t>
        </w:r>
        <w:r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t</w:t>
        </w:r>
        <w:r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=52</w:t>
        </w:r>
        <w:r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</w:hyperlink>
    </w:p>
    <w:p w:rsidR="00B46A02" w:rsidRPr="00C15857" w:rsidRDefault="00B46A02" w:rsidP="00B46A0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18" w:history="1">
        <w:r w:rsidRPr="00C15857">
          <w:rPr>
            <w:rStyle w:val="a4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https://www.youtube.com/watch?v=RlE4p8pOYCU&amp;t=101s</w:t>
        </w:r>
      </w:hyperlink>
    </w:p>
    <w:p w:rsidR="00B46A02" w:rsidRPr="00683FAF" w:rsidRDefault="00B46A02" w:rsidP="00B46A02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Pr="00E52B59" w:rsidRDefault="00B46A02" w:rsidP="00B46A02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proofErr w:type="spellStart"/>
      <w:r w:rsidRPr="00E5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Закріплення</w:t>
      </w:r>
      <w:proofErr w:type="spellEnd"/>
      <w:r w:rsidRPr="00E5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proofErr w:type="gramStart"/>
      <w:r w:rsidRPr="00E5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</w:t>
      </w:r>
      <w:proofErr w:type="gramEnd"/>
      <w:r w:rsidRPr="00E5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іалу</w:t>
      </w:r>
      <w:proofErr w:type="spellEnd"/>
      <w:r w:rsidRPr="00E52B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52B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E52B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.00-1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Pr="00E52B5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.30  </w:t>
      </w:r>
    </w:p>
    <w:p w:rsidR="00B46A02" w:rsidRDefault="00B46A02" w:rsidP="00B46A02">
      <w:pPr>
        <w:pStyle w:val="a3"/>
        <w:numPr>
          <w:ilvl w:val="0"/>
          <w:numId w:val="1"/>
        </w:numPr>
        <w:spacing w:after="0" w:line="240" w:lineRule="auto"/>
        <w:ind w:left="-142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 вами креслення ємкості для води, Ваша задача описати технологічний процес зварювання ємкості з організацією робочого місця і додержання правил охорони праці?</w:t>
      </w:r>
    </w:p>
    <w:p w:rsidR="00B46A02" w:rsidRPr="0075626C" w:rsidRDefault="00B46A02" w:rsidP="00B46A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4D7E568D" wp14:editId="02CB47C0">
            <wp:extent cx="5807413" cy="4568363"/>
            <wp:effectExtent l="0" t="0" r="3175" b="3810"/>
            <wp:docPr id="11" name="Рисунок 11" descr="http://g-m-n-ru.1gb.ru/files/emv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-m-n-ru.1gb.ru/files/emvod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043" cy="457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A02" w:rsidRPr="008641D2" w:rsidRDefault="00B46A02" w:rsidP="00B46A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641D2">
        <w:rPr>
          <w:noProof/>
          <w:color w:val="000000" w:themeColor="text1"/>
          <w:lang w:val="uk-UA" w:eastAsia="ru-RU"/>
        </w:rPr>
        <w:t>_____________________________________________________________________________________</w:t>
      </w:r>
      <w:r w:rsidRPr="008641D2">
        <w:rPr>
          <w:noProof/>
          <w:color w:val="000000" w:themeColor="text1"/>
          <w:lang w:eastAsia="ru-RU"/>
        </w:rPr>
        <w:t xml:space="preserve"> </w:t>
      </w:r>
    </w:p>
    <w:p w:rsidR="00B46A02" w:rsidRPr="008641D2" w:rsidRDefault="00B46A02" w:rsidP="00B46A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641D2">
        <w:rPr>
          <w:noProof/>
          <w:color w:val="000000" w:themeColor="text1"/>
          <w:lang w:val="uk-UA" w:eastAsia="ru-RU"/>
        </w:rPr>
        <w:t>_____________________________________________________________________________________</w:t>
      </w:r>
      <w:r>
        <w:rPr>
          <w:noProof/>
          <w:color w:val="000000" w:themeColor="text1"/>
          <w:lang w:val="uk-UA" w:eastAsia="ru-RU"/>
        </w:rPr>
        <w:t>_____________________________________________________________________________________</w:t>
      </w:r>
      <w:r w:rsidRPr="008641D2">
        <w:rPr>
          <w:noProof/>
          <w:color w:val="000000" w:themeColor="text1"/>
          <w:lang w:val="uk-UA" w:eastAsia="ru-RU"/>
        </w:rPr>
        <w:t>_________________________________________________________________________________________________________</w:t>
      </w:r>
      <w:r>
        <w:rPr>
          <w:noProof/>
          <w:color w:val="000000" w:themeColor="text1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41D2">
        <w:rPr>
          <w:noProof/>
          <w:color w:val="000000" w:themeColor="text1"/>
          <w:lang w:val="uk-UA" w:eastAsia="ru-RU"/>
        </w:rPr>
        <w:t>_______________</w:t>
      </w:r>
      <w:r w:rsidRPr="00EA4EA7">
        <w:rPr>
          <w:noProof/>
          <w:color w:val="000000" w:themeColor="text1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A02" w:rsidRPr="008641D2" w:rsidRDefault="00B46A02" w:rsidP="00B46A02">
      <w:pPr>
        <w:pStyle w:val="a3"/>
        <w:spacing w:after="0" w:line="240" w:lineRule="auto"/>
        <w:ind w:left="-142"/>
        <w:textAlignment w:val="baseline"/>
        <w:rPr>
          <w:rFonts w:ascii="Arial" w:hAnsi="Arial" w:cs="Arial"/>
          <w:color w:val="000000" w:themeColor="text1"/>
          <w:lang w:val="uk-UA"/>
        </w:rPr>
      </w:pPr>
      <w:r w:rsidRPr="00864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2.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Опишіть технологічний процес зварювання відкритих резервуарів для води? </w:t>
      </w:r>
      <w:r>
        <w:rPr>
          <w:noProof/>
          <w:lang w:eastAsia="ru-RU"/>
        </w:rPr>
        <w:drawing>
          <wp:inline distT="0" distB="0" distL="0" distR="0" wp14:anchorId="4B8C5323" wp14:editId="615E3D02">
            <wp:extent cx="5940425" cy="4194265"/>
            <wp:effectExtent l="0" t="0" r="3175" b="0"/>
            <wp:docPr id="15" name="Рисунок 15" descr="https://vmasshtabe.ru/wp-content/uploads/2012/03/Emkost-sborochnyiy-cherte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vmasshtabe.ru/wp-content/uploads/2012/03/Emkost-sborochnyiy-chertezh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41D2">
        <w:rPr>
          <w:rFonts w:ascii="Arial" w:hAnsi="Arial" w:cs="Arial"/>
          <w:color w:val="000000" w:themeColor="text1"/>
          <w:lang w:val="uk-UA"/>
        </w:rPr>
        <w:t xml:space="preserve"> ________________________________________________________________________________________</w:t>
      </w:r>
      <w:r w:rsidRPr="00EA4EA7">
        <w:rPr>
          <w:rFonts w:ascii="Arial" w:hAnsi="Arial" w:cs="Arial"/>
          <w:color w:val="000000" w:themeColor="text1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641D2">
        <w:rPr>
          <w:rFonts w:ascii="Arial" w:hAnsi="Arial" w:cs="Arial"/>
          <w:color w:val="000000" w:themeColor="text1"/>
          <w:lang w:val="uk-UA"/>
        </w:rPr>
        <w:t>___________________________________________________________________________________________________________________________________</w:t>
      </w:r>
      <w:r w:rsidRPr="00EA4EA7">
        <w:rPr>
          <w:rFonts w:ascii="Arial" w:hAnsi="Arial" w:cs="Arial"/>
          <w:color w:val="000000" w:themeColor="text1"/>
          <w:lang w:val="uk-UA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B46A02" w:rsidRPr="008641D2" w:rsidRDefault="00B46A02" w:rsidP="00B46A02">
      <w:pPr>
        <w:spacing w:line="240" w:lineRule="auto"/>
        <w:ind w:left="-142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3.Який вид зварювання використовується для зварювання резервуарів</w:t>
      </w:r>
      <w:r w:rsidRPr="008641D2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  <w:lang w:val="uk-UA"/>
        </w:rPr>
        <w:t>?</w:t>
      </w:r>
    </w:p>
    <w:p w:rsidR="00B46A02" w:rsidRPr="008641D2" w:rsidRDefault="00B46A02" w:rsidP="00B46A02">
      <w:pPr>
        <w:spacing w:line="240" w:lineRule="auto"/>
        <w:ind w:left="-142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64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</w:t>
      </w:r>
      <w:r w:rsidRPr="00864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</w:t>
      </w:r>
    </w:p>
    <w:p w:rsidR="00B46A02" w:rsidRPr="008641D2" w:rsidRDefault="00B46A02" w:rsidP="00B46A02">
      <w:pPr>
        <w:pStyle w:val="2"/>
        <w:shd w:val="clear" w:color="auto" w:fill="FFFFFF"/>
        <w:spacing w:before="75" w:beforeAutospacing="0" w:after="75" w:afterAutospacing="0"/>
        <w:jc w:val="both"/>
        <w:rPr>
          <w:rFonts w:ascii="Arial" w:hAnsi="Arial" w:cs="Arial"/>
          <w:b w:val="0"/>
          <w:bCs w:val="0"/>
          <w:color w:val="000000" w:themeColor="text1"/>
          <w:sz w:val="45"/>
          <w:szCs w:val="45"/>
          <w:lang w:val="uk-UA"/>
        </w:rPr>
      </w:pPr>
      <w:r w:rsidRPr="008641D2">
        <w:rPr>
          <w:color w:val="000000" w:themeColor="text1"/>
          <w:sz w:val="28"/>
          <w:szCs w:val="28"/>
          <w:lang w:val="uk-UA"/>
        </w:rPr>
        <w:t xml:space="preserve">4. </w:t>
      </w:r>
      <w:r>
        <w:rPr>
          <w:b w:val="0"/>
          <w:bCs w:val="0"/>
          <w:color w:val="000000" w:themeColor="text1"/>
          <w:sz w:val="28"/>
          <w:szCs w:val="28"/>
          <w:lang w:val="uk-UA"/>
        </w:rPr>
        <w:t>Опишіть як постачається повітря в замкнутому резервуарі</w:t>
      </w:r>
      <w:r w:rsidRPr="008641D2">
        <w:rPr>
          <w:b w:val="0"/>
          <w:bCs w:val="0"/>
          <w:color w:val="000000" w:themeColor="text1"/>
          <w:sz w:val="28"/>
          <w:szCs w:val="28"/>
          <w:lang w:val="uk-UA"/>
        </w:rPr>
        <w:t>?</w:t>
      </w:r>
    </w:p>
    <w:p w:rsidR="00B46A02" w:rsidRPr="008641D2" w:rsidRDefault="00B46A02" w:rsidP="00B46A02">
      <w:pPr>
        <w:spacing w:line="240" w:lineRule="auto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641D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A02" w:rsidRPr="008C2908" w:rsidRDefault="00B46A02" w:rsidP="00B46A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46A02" w:rsidRPr="00E52B59" w:rsidRDefault="00B46A02" w:rsidP="00B46A02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5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Домашнє завдання:  Зробіть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реферат</w:t>
      </w:r>
      <w:r w:rsidRPr="00E5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тему «</w:t>
      </w:r>
      <w:r w:rsidRPr="008F16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Зварювання простих конструкцій відкритих та закритих резервуарів для води</w:t>
      </w:r>
      <w:r w:rsidRPr="00E52B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:rsidR="00B46A02" w:rsidRPr="00A55B45" w:rsidRDefault="00B46A02" w:rsidP="00B46A02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Default="00B46A02" w:rsidP="00B46A02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Відповіді надсилати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.00 -1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A55B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B46A02" w:rsidRDefault="00B46A02" w:rsidP="00B46A02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6A02" w:rsidRPr="00D747B4" w:rsidRDefault="00B46A02" w:rsidP="00B46A02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Viber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0953594953</w:t>
      </w:r>
      <w:bookmarkStart w:id="0" w:name="_GoBack"/>
      <w:bookmarkEnd w:id="0"/>
    </w:p>
    <w:p w:rsidR="00B46A02" w:rsidRPr="008D60A0" w:rsidRDefault="00B46A02" w:rsidP="00B46A02">
      <w:pPr>
        <w:spacing w:after="0" w:line="240" w:lineRule="auto"/>
        <w:ind w:left="-720" w:hanging="131"/>
        <w:rPr>
          <w:rStyle w:val="a4"/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е-</w:t>
      </w:r>
      <w:r w:rsidRPr="00D747B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mail: </w:t>
      </w:r>
      <w:hyperlink r:id="rId21" w:history="1">
        <w:r w:rsidRPr="00D747B4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mukhanova.olgha@mai.ru</w:t>
        </w:r>
      </w:hyperlink>
    </w:p>
    <w:p w:rsidR="00B46A02" w:rsidRPr="008D60A0" w:rsidRDefault="00B46A02" w:rsidP="00B46A02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46A02" w:rsidRPr="008D60A0" w:rsidRDefault="00B46A02" w:rsidP="00B46A02">
      <w:pPr>
        <w:spacing w:after="0" w:line="240" w:lineRule="auto"/>
        <w:ind w:left="-720" w:hanging="131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46A02" w:rsidRPr="00497B57" w:rsidRDefault="00B46A02" w:rsidP="00B46A02">
      <w:pPr>
        <w:rPr>
          <w:lang w:val="en-US"/>
        </w:rPr>
      </w:pPr>
    </w:p>
    <w:p w:rsidR="00B46A02" w:rsidRPr="008641D2" w:rsidRDefault="00B46A02" w:rsidP="00B46A02">
      <w:pPr>
        <w:rPr>
          <w:lang w:val="en-US"/>
        </w:rPr>
      </w:pPr>
    </w:p>
    <w:p w:rsidR="00FC041A" w:rsidRPr="00B46A02" w:rsidRDefault="00FC041A">
      <w:pPr>
        <w:rPr>
          <w:lang w:val="en-US"/>
        </w:rPr>
      </w:pPr>
    </w:p>
    <w:sectPr w:rsidR="00FC041A" w:rsidRPr="00B4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D0C"/>
    <w:multiLevelType w:val="hybridMultilevel"/>
    <w:tmpl w:val="6DFCE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D83D1B"/>
    <w:multiLevelType w:val="hybridMultilevel"/>
    <w:tmpl w:val="5BCAC79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13314"/>
    <w:multiLevelType w:val="multilevel"/>
    <w:tmpl w:val="982E8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773B60"/>
    <w:multiLevelType w:val="hybridMultilevel"/>
    <w:tmpl w:val="377AA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94DBB"/>
    <w:multiLevelType w:val="hybridMultilevel"/>
    <w:tmpl w:val="7876D7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773F7E"/>
    <w:multiLevelType w:val="hybridMultilevel"/>
    <w:tmpl w:val="27206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  <w:color w:val="000000" w:themeColor="text1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070"/>
          </w:tabs>
          <w:ind w:left="107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3"/>
        <w:numFmt w:val="decimal"/>
        <w:lvlText w:val="%3"/>
        <w:lvlJc w:val="left"/>
        <w:pPr>
          <w:ind w:left="2870" w:hanging="360"/>
        </w:pPr>
        <w:rPr>
          <w:rFonts w:hint="default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3590"/>
          </w:tabs>
          <w:ind w:left="359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4310"/>
          </w:tabs>
          <w:ind w:left="431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5030"/>
          </w:tabs>
          <w:ind w:left="503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750"/>
          </w:tabs>
          <w:ind w:left="575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6470"/>
          </w:tabs>
          <w:ind w:left="647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7190"/>
          </w:tabs>
          <w:ind w:left="7190" w:hanging="360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B2"/>
    <w:rsid w:val="00B46A02"/>
    <w:rsid w:val="00D83CB2"/>
    <w:rsid w:val="00FC0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02"/>
  </w:style>
  <w:style w:type="paragraph" w:styleId="2">
    <w:name w:val="heading 2"/>
    <w:basedOn w:val="a"/>
    <w:link w:val="20"/>
    <w:uiPriority w:val="9"/>
    <w:qFormat/>
    <w:rsid w:val="00B4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46A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A0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4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A02"/>
  </w:style>
  <w:style w:type="paragraph" w:styleId="2">
    <w:name w:val="heading 2"/>
    <w:basedOn w:val="a"/>
    <w:link w:val="20"/>
    <w:uiPriority w:val="9"/>
    <w:qFormat/>
    <w:rsid w:val="00B46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6A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46A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6A0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4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6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s://www.youtube.com/watch?v=RlE4p8pOYCU&amp;t=101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ukhanova.olgha@mai.ru" TargetMode="External"/><Relationship Id="rId7" Type="http://schemas.openxmlformats.org/officeDocument/2006/relationships/hyperlink" Target="https://svaring.com/wp-content/uploads/2017/11/svvrashgorizontal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www.youtube.com/watch?v=PY78PfahJNM&amp;t=52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RyqyQOZGt0&amp;t=15s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mailto:mukhanova.olgha@mail.ru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2536</Words>
  <Characters>14456</Characters>
  <Application>Microsoft Office Word</Application>
  <DocSecurity>0</DocSecurity>
  <Lines>120</Lines>
  <Paragraphs>33</Paragraphs>
  <ScaleCrop>false</ScaleCrop>
  <Company/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2020-05-17T15:37:00Z</dcterms:created>
  <dcterms:modified xsi:type="dcterms:W3CDTF">2020-05-17T15:39:00Z</dcterms:modified>
</cp:coreProperties>
</file>