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CA" w:rsidRPr="00F305CA" w:rsidRDefault="00F305CA" w:rsidP="00F305CA">
      <w:pPr>
        <w:jc w:val="center"/>
        <w:rPr>
          <w:rFonts w:ascii="Times New Roman" w:hAnsi="Times New Roman" w:cs="Times New Roman"/>
          <w:sz w:val="28"/>
        </w:rPr>
      </w:pPr>
      <w:proofErr w:type="spellStart"/>
      <w:r w:rsidRPr="00F305CA">
        <w:rPr>
          <w:rFonts w:ascii="Times New Roman" w:hAnsi="Times New Roman" w:cs="Times New Roman"/>
          <w:b/>
          <w:bCs/>
          <w:sz w:val="28"/>
          <w:lang w:val="uk-UA"/>
        </w:rPr>
        <w:t>Тема:Наци</w:t>
      </w:r>
      <w:r>
        <w:rPr>
          <w:rFonts w:ascii="Times New Roman" w:hAnsi="Times New Roman" w:cs="Times New Roman"/>
          <w:b/>
          <w:bCs/>
          <w:sz w:val="28"/>
          <w:lang w:val="uk-UA"/>
        </w:rPr>
        <w:t>стський</w:t>
      </w:r>
      <w:proofErr w:type="spellEnd"/>
      <w:r>
        <w:rPr>
          <w:rFonts w:ascii="Times New Roman" w:hAnsi="Times New Roman" w:cs="Times New Roman"/>
          <w:b/>
          <w:bCs/>
          <w:sz w:val="28"/>
          <w:lang w:val="uk-UA"/>
        </w:rPr>
        <w:t xml:space="preserve"> «Новий порядок» у Європ1</w:t>
      </w:r>
      <w:r>
        <w:rPr>
          <w:rFonts w:ascii="Times New Roman" w:hAnsi="Times New Roman" w:cs="Times New Roman"/>
          <w:b/>
          <w:bCs/>
          <w:sz w:val="24"/>
          <w:lang w:val="uk-UA"/>
        </w:rPr>
        <w:t>        </w:t>
      </w:r>
    </w:p>
    <w:p w:rsidR="00F305CA" w:rsidRPr="00F305CA" w:rsidRDefault="00F305CA" w:rsidP="00F305CA">
      <w:pPr>
        <w:rPr>
          <w:rFonts w:ascii="Times New Roman" w:hAnsi="Times New Roman" w:cs="Times New Roman"/>
          <w:sz w:val="24"/>
          <w:lang w:val="uk-UA"/>
        </w:rPr>
      </w:pPr>
      <w:r w:rsidRPr="00F305CA">
        <w:rPr>
          <w:rFonts w:ascii="Times New Roman" w:hAnsi="Times New Roman" w:cs="Times New Roman"/>
          <w:b/>
          <w:bCs/>
          <w:sz w:val="24"/>
          <w:lang w:val="uk-UA"/>
        </w:rPr>
        <w:t>«Новий порядок»</w:t>
      </w:r>
      <w:r w:rsidRPr="00F305CA">
        <w:rPr>
          <w:rFonts w:ascii="Times New Roman" w:hAnsi="Times New Roman" w:cs="Times New Roman"/>
          <w:sz w:val="24"/>
          <w:lang w:val="uk-UA"/>
        </w:rPr>
        <w:t> - режим, встановлений у загарбаних країнах Європи нацистським керівництвом Німеччини, який передбачав територіальний поділ світу, ліквідацію суверенітету незалежних держав і врешті-решт – встановлення світового панування.</w:t>
      </w:r>
    </w:p>
    <w:p w:rsidR="00F305CA" w:rsidRPr="00F305CA" w:rsidRDefault="00F305CA" w:rsidP="00F305CA">
      <w:pPr>
        <w:spacing w:after="0"/>
        <w:rPr>
          <w:rFonts w:ascii="Times New Roman" w:hAnsi="Times New Roman" w:cs="Times New Roman"/>
          <w:sz w:val="24"/>
        </w:rPr>
      </w:pPr>
      <w:r w:rsidRPr="00F305CA">
        <w:rPr>
          <w:rFonts w:ascii="Times New Roman" w:hAnsi="Times New Roman" w:cs="Times New Roman"/>
          <w:b/>
          <w:bCs/>
          <w:i/>
          <w:iCs/>
          <w:sz w:val="24"/>
          <w:lang w:val="uk-UA"/>
        </w:rPr>
        <w:t>В економіці</w:t>
      </w:r>
      <w:r w:rsidRPr="00F305CA">
        <w:rPr>
          <w:rFonts w:ascii="Times New Roman" w:hAnsi="Times New Roman" w:cs="Times New Roman"/>
          <w:sz w:val="24"/>
          <w:lang w:val="uk-UA"/>
        </w:rPr>
        <w:t>: економіка окупованих країн була підпорядкована інтересам Німеччини. Велика кількість устаткування, сировини, сільськогосподарської продукції вивозилася до Німецького рейху.</w:t>
      </w:r>
    </w:p>
    <w:p w:rsidR="00F305CA" w:rsidRPr="00F305CA" w:rsidRDefault="00F305CA" w:rsidP="00F305CA">
      <w:pPr>
        <w:spacing w:after="0"/>
        <w:rPr>
          <w:rFonts w:ascii="Times New Roman" w:hAnsi="Times New Roman" w:cs="Times New Roman"/>
          <w:sz w:val="24"/>
          <w:lang w:val="uk-UA"/>
        </w:rPr>
      </w:pPr>
      <w:r w:rsidRPr="00F305CA">
        <w:rPr>
          <w:rFonts w:ascii="Times New Roman" w:hAnsi="Times New Roman" w:cs="Times New Roman"/>
          <w:b/>
          <w:bCs/>
          <w:i/>
          <w:iCs/>
          <w:sz w:val="24"/>
          <w:lang w:val="uk-UA"/>
        </w:rPr>
        <w:t>У соціальній сфері</w:t>
      </w:r>
      <w:r w:rsidRPr="00F305CA">
        <w:rPr>
          <w:rFonts w:ascii="Times New Roman" w:hAnsi="Times New Roman" w:cs="Times New Roman"/>
          <w:sz w:val="24"/>
          <w:lang w:val="uk-UA"/>
        </w:rPr>
        <w:t xml:space="preserve">:  Були скасовані всі соціальні завоювання найманих робітників. Збільшувався робочий день, була заборонена діяльність профспілок та політичних організацій. За невиконання наказів окупаційної влади людей розстрілювали або кидали їх до в'язниць. У травні 1941 р. чисельність іноземних робітників, вивезених до Німеччини, досягла 3,1 млн. </w:t>
      </w:r>
      <w:proofErr w:type="spellStart"/>
      <w:r w:rsidRPr="00F305CA">
        <w:rPr>
          <w:rFonts w:ascii="Times New Roman" w:hAnsi="Times New Roman" w:cs="Times New Roman"/>
          <w:sz w:val="24"/>
          <w:lang w:val="uk-UA"/>
        </w:rPr>
        <w:t>чол</w:t>
      </w:r>
      <w:proofErr w:type="spellEnd"/>
      <w:r w:rsidRPr="00F305CA">
        <w:rPr>
          <w:rFonts w:ascii="Times New Roman" w:hAnsi="Times New Roman" w:cs="Times New Roman"/>
          <w:sz w:val="24"/>
          <w:lang w:val="uk-UA"/>
        </w:rPr>
        <w:t>.</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i/>
          <w:iCs/>
          <w:sz w:val="24"/>
          <w:lang w:val="uk-UA"/>
        </w:rPr>
        <w:t>У політиці</w:t>
      </w:r>
      <w:r w:rsidRPr="00F305CA">
        <w:rPr>
          <w:rFonts w:ascii="Times New Roman" w:hAnsi="Times New Roman" w:cs="Times New Roman"/>
          <w:sz w:val="24"/>
          <w:lang w:val="uk-UA"/>
        </w:rPr>
        <w:t xml:space="preserve">: ліквідація незалежності і суверенітету європейських країн  всіх демократичних здобутків ХІХ – початку ХХ ст. Для утримання населення окупованих територій в покорі широко використовувалася система </w:t>
      </w:r>
      <w:proofErr w:type="spellStart"/>
      <w:r w:rsidRPr="00F305CA">
        <w:rPr>
          <w:rFonts w:ascii="Times New Roman" w:hAnsi="Times New Roman" w:cs="Times New Roman"/>
          <w:sz w:val="24"/>
          <w:lang w:val="uk-UA"/>
        </w:rPr>
        <w:t>заручництва</w:t>
      </w:r>
      <w:proofErr w:type="spellEnd"/>
      <w:r w:rsidRPr="00F305CA">
        <w:rPr>
          <w:rFonts w:ascii="Times New Roman" w:hAnsi="Times New Roman" w:cs="Times New Roman"/>
          <w:sz w:val="24"/>
          <w:lang w:val="uk-UA"/>
        </w:rPr>
        <w:t xml:space="preserve"> і масових екзекуцій.  Символами цієї політики було повне знищення жителів м. </w:t>
      </w:r>
      <w:proofErr w:type="spellStart"/>
      <w:r w:rsidRPr="00F305CA">
        <w:rPr>
          <w:rFonts w:ascii="Times New Roman" w:hAnsi="Times New Roman" w:cs="Times New Roman"/>
          <w:sz w:val="24"/>
          <w:lang w:val="uk-UA"/>
        </w:rPr>
        <w:t>Орадур</w:t>
      </w:r>
      <w:proofErr w:type="spellEnd"/>
      <w:r w:rsidRPr="00F305CA">
        <w:rPr>
          <w:rFonts w:ascii="Times New Roman" w:hAnsi="Times New Roman" w:cs="Times New Roman"/>
          <w:sz w:val="24"/>
          <w:lang w:val="uk-UA"/>
        </w:rPr>
        <w:t xml:space="preserve"> у Франції, Лідице в </w:t>
      </w:r>
      <w:proofErr w:type="spellStart"/>
      <w:r w:rsidRPr="00F305CA">
        <w:rPr>
          <w:rFonts w:ascii="Times New Roman" w:hAnsi="Times New Roman" w:cs="Times New Roman"/>
          <w:sz w:val="24"/>
          <w:lang w:val="uk-UA"/>
        </w:rPr>
        <w:t>Чехо</w:t>
      </w:r>
      <w:proofErr w:type="spellEnd"/>
      <w:r w:rsidRPr="00F305CA">
        <w:rPr>
          <w:rFonts w:ascii="Times New Roman" w:hAnsi="Times New Roman" w:cs="Times New Roman"/>
          <w:sz w:val="24"/>
          <w:lang w:val="uk-UA"/>
        </w:rPr>
        <w:t xml:space="preserve">-Словаччині, с. </w:t>
      </w:r>
      <w:proofErr w:type="spellStart"/>
      <w:r w:rsidRPr="00F305CA">
        <w:rPr>
          <w:rFonts w:ascii="Times New Roman" w:hAnsi="Times New Roman" w:cs="Times New Roman"/>
          <w:sz w:val="24"/>
          <w:lang w:val="uk-UA"/>
        </w:rPr>
        <w:t>Хатинь</w:t>
      </w:r>
      <w:proofErr w:type="spellEnd"/>
      <w:r w:rsidRPr="00F305CA">
        <w:rPr>
          <w:rFonts w:ascii="Times New Roman" w:hAnsi="Times New Roman" w:cs="Times New Roman"/>
          <w:sz w:val="24"/>
          <w:lang w:val="uk-UA"/>
        </w:rPr>
        <w:t xml:space="preserve"> у Білорусі. В Європі було створено мережу концтаборів, в яких ревнителі «нового порядку» організували планомірне винищення людей. Лише в </w:t>
      </w:r>
      <w:proofErr w:type="spellStart"/>
      <w:r w:rsidRPr="00F305CA">
        <w:rPr>
          <w:rFonts w:ascii="Times New Roman" w:hAnsi="Times New Roman" w:cs="Times New Roman"/>
          <w:sz w:val="24"/>
          <w:lang w:val="uk-UA"/>
        </w:rPr>
        <w:t>Освенцімі</w:t>
      </w:r>
      <w:proofErr w:type="spellEnd"/>
      <w:r w:rsidRPr="00F305CA">
        <w:rPr>
          <w:rFonts w:ascii="Times New Roman" w:hAnsi="Times New Roman" w:cs="Times New Roman"/>
          <w:sz w:val="24"/>
          <w:lang w:val="uk-UA"/>
        </w:rPr>
        <w:t xml:space="preserve"> за роки війни було винищено понад 4 млн. </w:t>
      </w:r>
      <w:proofErr w:type="spellStart"/>
      <w:r w:rsidRPr="00F305CA">
        <w:rPr>
          <w:rFonts w:ascii="Times New Roman" w:hAnsi="Times New Roman" w:cs="Times New Roman"/>
          <w:sz w:val="24"/>
          <w:lang w:val="uk-UA"/>
        </w:rPr>
        <w:t>чол</w:t>
      </w:r>
      <w:proofErr w:type="spellEnd"/>
      <w:r w:rsidRPr="00F305CA">
        <w:rPr>
          <w:rFonts w:ascii="Times New Roman" w:hAnsi="Times New Roman" w:cs="Times New Roman"/>
          <w:sz w:val="24"/>
          <w:lang w:val="uk-UA"/>
        </w:rPr>
        <w:t>.</w:t>
      </w:r>
    </w:p>
    <w:p w:rsidR="00F305CA" w:rsidRDefault="00F305CA" w:rsidP="00F305CA">
      <w:pPr>
        <w:spacing w:after="0"/>
        <w:rPr>
          <w:rFonts w:ascii="Times New Roman" w:hAnsi="Times New Roman" w:cs="Times New Roman"/>
          <w:sz w:val="24"/>
          <w:lang w:val="uk-UA"/>
        </w:rPr>
      </w:pPr>
      <w:r w:rsidRPr="00F305CA">
        <w:rPr>
          <w:rFonts w:ascii="Times New Roman" w:hAnsi="Times New Roman" w:cs="Times New Roman"/>
          <w:i/>
          <w:iCs/>
          <w:sz w:val="24"/>
          <w:lang w:val="uk-UA"/>
        </w:rPr>
        <w:t>А зараз згадаємо, що націонал-соціалісти ще в 20-ті рр. ХХ ст. намагалися спрямувати ненависть німців на «</w:t>
      </w:r>
      <w:proofErr w:type="spellStart"/>
      <w:r w:rsidRPr="00F305CA">
        <w:rPr>
          <w:rFonts w:ascii="Times New Roman" w:hAnsi="Times New Roman" w:cs="Times New Roman"/>
          <w:i/>
          <w:iCs/>
          <w:sz w:val="24"/>
          <w:lang w:val="uk-UA"/>
        </w:rPr>
        <w:t>недолюдей</w:t>
      </w:r>
      <w:proofErr w:type="spellEnd"/>
      <w:r w:rsidRPr="00F305CA">
        <w:rPr>
          <w:rFonts w:ascii="Times New Roman" w:hAnsi="Times New Roman" w:cs="Times New Roman"/>
          <w:i/>
          <w:iCs/>
          <w:sz w:val="24"/>
          <w:lang w:val="uk-UA"/>
        </w:rPr>
        <w:t xml:space="preserve">» - євреїв, циган, </w:t>
      </w:r>
      <w:proofErr w:type="spellStart"/>
      <w:r w:rsidRPr="00F305CA">
        <w:rPr>
          <w:rFonts w:ascii="Times New Roman" w:hAnsi="Times New Roman" w:cs="Times New Roman"/>
          <w:i/>
          <w:iCs/>
          <w:sz w:val="24"/>
          <w:lang w:val="uk-UA"/>
        </w:rPr>
        <w:t>слов</w:t>
      </w:r>
      <w:proofErr w:type="spellEnd"/>
      <w:r w:rsidRPr="00F305CA">
        <w:rPr>
          <w:rFonts w:ascii="Times New Roman" w:hAnsi="Times New Roman" w:cs="Times New Roman"/>
          <w:i/>
          <w:iCs/>
          <w:sz w:val="24"/>
        </w:rPr>
        <w:t>’</w:t>
      </w:r>
      <w:proofErr w:type="spellStart"/>
      <w:r w:rsidRPr="00F305CA">
        <w:rPr>
          <w:rFonts w:ascii="Times New Roman" w:hAnsi="Times New Roman" w:cs="Times New Roman"/>
          <w:i/>
          <w:iCs/>
          <w:sz w:val="24"/>
          <w:lang w:val="uk-UA"/>
        </w:rPr>
        <w:t>ян</w:t>
      </w:r>
      <w:r w:rsidRPr="00F305CA">
        <w:rPr>
          <w:rFonts w:ascii="Times New Roman" w:hAnsi="Times New Roman" w:cs="Times New Roman"/>
          <w:sz w:val="24"/>
          <w:lang w:val="uk-UA"/>
        </w:rPr>
        <w:t>.</w:t>
      </w:r>
      <w:proofErr w:type="spellEnd"/>
    </w:p>
    <w:p w:rsidR="00F305CA" w:rsidRPr="00F305CA" w:rsidRDefault="00F305CA" w:rsidP="00F305CA">
      <w:pPr>
        <w:spacing w:after="0"/>
        <w:rPr>
          <w:rFonts w:ascii="Times New Roman" w:hAnsi="Times New Roman" w:cs="Times New Roman"/>
          <w:sz w:val="24"/>
        </w:rPr>
      </w:pPr>
      <w:r>
        <w:rPr>
          <w:rFonts w:ascii="Times New Roman" w:hAnsi="Times New Roman" w:cs="Times New Roman"/>
          <w:b/>
          <w:bCs/>
          <w:sz w:val="24"/>
          <w:lang w:val="uk-UA"/>
        </w:rPr>
        <w:t xml:space="preserve">      </w:t>
      </w:r>
    </w:p>
    <w:p w:rsidR="00F305CA" w:rsidRDefault="00F305CA" w:rsidP="00F305CA">
      <w:pPr>
        <w:spacing w:after="0"/>
        <w:rPr>
          <w:rFonts w:ascii="Times New Roman" w:hAnsi="Times New Roman" w:cs="Times New Roman"/>
          <w:sz w:val="24"/>
          <w:lang w:val="uk-UA"/>
        </w:rPr>
      </w:pPr>
      <w:r w:rsidRPr="00F305CA">
        <w:rPr>
          <w:rFonts w:ascii="Times New Roman" w:hAnsi="Times New Roman" w:cs="Times New Roman"/>
          <w:sz w:val="24"/>
          <w:lang w:val="uk-UA"/>
        </w:rPr>
        <w:t>План «Ост» почав впроваджуватися на території </w:t>
      </w:r>
      <w:r w:rsidRPr="00F305CA">
        <w:rPr>
          <w:rFonts w:ascii="Times New Roman" w:hAnsi="Times New Roman" w:cs="Times New Roman"/>
          <w:b/>
          <w:bCs/>
          <w:sz w:val="24"/>
          <w:lang w:val="uk-UA"/>
        </w:rPr>
        <w:t>Чехословаччини, Польщі та окупованій території СРСР.</w:t>
      </w:r>
    </w:p>
    <w:p w:rsidR="00F305CA" w:rsidRPr="00F305CA" w:rsidRDefault="00F305CA" w:rsidP="00F305CA">
      <w:pPr>
        <w:spacing w:after="0"/>
        <w:rPr>
          <w:rFonts w:ascii="Times New Roman" w:hAnsi="Times New Roman" w:cs="Times New Roman"/>
          <w:b/>
          <w:i/>
          <w:sz w:val="24"/>
          <w:lang w:val="uk-UA"/>
        </w:rPr>
      </w:pPr>
      <w:r w:rsidRPr="00F305CA">
        <w:rPr>
          <w:rFonts w:ascii="Times New Roman" w:hAnsi="Times New Roman" w:cs="Times New Roman"/>
          <w:b/>
          <w:i/>
          <w:sz w:val="24"/>
          <w:lang w:val="uk-UA"/>
        </w:rPr>
        <w:t>За висновками істориків, підвалинами прийняття плану «Ост» були:</w:t>
      </w:r>
    </w:p>
    <w:p w:rsidR="00F305CA" w:rsidRPr="00F305CA" w:rsidRDefault="00F305CA" w:rsidP="00F305CA">
      <w:pPr>
        <w:spacing w:after="0"/>
        <w:rPr>
          <w:rFonts w:ascii="Times New Roman" w:hAnsi="Times New Roman" w:cs="Times New Roman"/>
          <w:sz w:val="24"/>
        </w:rPr>
      </w:pPr>
      <w:r w:rsidRPr="00F305CA">
        <w:rPr>
          <w:rFonts w:ascii="Times New Roman" w:hAnsi="Times New Roman" w:cs="Times New Roman"/>
          <w:sz w:val="24"/>
          <w:lang w:val="uk-UA"/>
        </w:rPr>
        <w:t>1) Експансія великого німецького капіталу, якій приваблювали родовища нафти, руди, металів, можливість отримати для промислового виробництва бавовну та іншу сільськогосподарську сировину.</w:t>
      </w:r>
    </w:p>
    <w:p w:rsidR="00F305CA" w:rsidRPr="00F305CA" w:rsidRDefault="00F305CA" w:rsidP="00F305CA">
      <w:pPr>
        <w:spacing w:after="0"/>
        <w:rPr>
          <w:rFonts w:ascii="Times New Roman" w:hAnsi="Times New Roman" w:cs="Times New Roman"/>
          <w:sz w:val="24"/>
        </w:rPr>
      </w:pPr>
      <w:r w:rsidRPr="00F305CA">
        <w:rPr>
          <w:rFonts w:ascii="Times New Roman" w:hAnsi="Times New Roman" w:cs="Times New Roman"/>
          <w:sz w:val="24"/>
          <w:lang w:val="uk-UA"/>
        </w:rPr>
        <w:t>2) Зацікавленість керівництва вермахту в продуктах харчування для німецьких військових.</w:t>
      </w:r>
    </w:p>
    <w:p w:rsidR="00F305CA" w:rsidRPr="00F305CA" w:rsidRDefault="00F305CA" w:rsidP="00F305CA">
      <w:pPr>
        <w:spacing w:after="0"/>
        <w:rPr>
          <w:rFonts w:ascii="Times New Roman" w:hAnsi="Times New Roman" w:cs="Times New Roman"/>
          <w:sz w:val="24"/>
        </w:rPr>
      </w:pPr>
      <w:r w:rsidRPr="00F305CA">
        <w:rPr>
          <w:rFonts w:ascii="Times New Roman" w:hAnsi="Times New Roman" w:cs="Times New Roman"/>
          <w:sz w:val="24"/>
          <w:lang w:val="uk-UA"/>
        </w:rPr>
        <w:t>3) Утримання захоплених територій за допомогою «германізації» земель засобами масового знищення та депортацій місцевого населення.</w:t>
      </w:r>
    </w:p>
    <w:p w:rsidR="00F305CA" w:rsidRPr="00F305CA" w:rsidRDefault="00F305CA" w:rsidP="00F305CA">
      <w:pPr>
        <w:rPr>
          <w:rFonts w:ascii="Times New Roman" w:hAnsi="Times New Roman" w:cs="Times New Roman"/>
          <w:sz w:val="24"/>
          <w:lang w:val="uk-UA"/>
        </w:rPr>
      </w:pPr>
      <w:r w:rsidRPr="00F305CA">
        <w:rPr>
          <w:rFonts w:ascii="Times New Roman" w:hAnsi="Times New Roman" w:cs="Times New Roman"/>
          <w:sz w:val="24"/>
          <w:lang w:val="uk-UA"/>
        </w:rPr>
        <w:t xml:space="preserve">Ідеологічним обґрунтуванням лану «Ост» стала «нужда в розширенні простору» для німців. Один з учасників Нюрнберзького процесу дав свідчення про те, що </w:t>
      </w:r>
      <w:proofErr w:type="spellStart"/>
      <w:r w:rsidRPr="00F305CA">
        <w:rPr>
          <w:rFonts w:ascii="Times New Roman" w:hAnsi="Times New Roman" w:cs="Times New Roman"/>
          <w:sz w:val="24"/>
          <w:lang w:val="uk-UA"/>
        </w:rPr>
        <w:t>Гіммлер</w:t>
      </w:r>
      <w:proofErr w:type="spellEnd"/>
      <w:r w:rsidRPr="00F305CA">
        <w:rPr>
          <w:rFonts w:ascii="Times New Roman" w:hAnsi="Times New Roman" w:cs="Times New Roman"/>
          <w:sz w:val="24"/>
          <w:lang w:val="uk-UA"/>
        </w:rPr>
        <w:t xml:space="preserve"> вже на початку 1941 року пояснив своїм дванадцяти керівникам груп СС, що знищення 30 мільйонів слов'ян є «метою кампанії проти Росії».</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Німецький історик </w:t>
      </w:r>
      <w:proofErr w:type="spellStart"/>
      <w:r w:rsidRPr="00F305CA">
        <w:rPr>
          <w:rFonts w:ascii="Times New Roman" w:hAnsi="Times New Roman" w:cs="Times New Roman"/>
          <w:sz w:val="24"/>
          <w:lang w:val="uk-UA"/>
        </w:rPr>
        <w:t>Дітріх</w:t>
      </w:r>
      <w:proofErr w:type="spellEnd"/>
      <w:r w:rsidRPr="00F305CA">
        <w:rPr>
          <w:rFonts w:ascii="Times New Roman" w:hAnsi="Times New Roman" w:cs="Times New Roman"/>
          <w:sz w:val="24"/>
          <w:lang w:val="uk-UA"/>
        </w:rPr>
        <w:t xml:space="preserve"> </w:t>
      </w:r>
      <w:proofErr w:type="spellStart"/>
      <w:r w:rsidRPr="00F305CA">
        <w:rPr>
          <w:rFonts w:ascii="Times New Roman" w:hAnsi="Times New Roman" w:cs="Times New Roman"/>
          <w:sz w:val="24"/>
          <w:lang w:val="uk-UA"/>
        </w:rPr>
        <w:t>Айххольц</w:t>
      </w:r>
      <w:proofErr w:type="spellEnd"/>
      <w:r w:rsidRPr="00F305CA">
        <w:rPr>
          <w:rFonts w:ascii="Times New Roman" w:hAnsi="Times New Roman" w:cs="Times New Roman"/>
          <w:sz w:val="24"/>
          <w:lang w:val="uk-UA"/>
        </w:rPr>
        <w:t xml:space="preserve"> вважає, що «Генеральний план Ост» не був окремим документом, а складався з цілого ряду послідовних планів (1939 - 1943 рр.).</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Перші документи плану (кінець 1939 - початок 1940 рр.) стосувалися  Польщі. З її західних областей (Гданськ, східна частина Верхньої Сілезії) були депортовані євреї та велика частина поляків. Близько 560 тис. євреїв осіб були «евакуйовані» в Генерал-губернаторство, до гетто міста Лодзь. 3,4 мільйона поляків повинні були негайно переїхати до Генерал-губернаторства, щоб звільнити місце для німецьких селян і городян.</w:t>
      </w:r>
    </w:p>
    <w:p w:rsidR="00F305CA" w:rsidRPr="00F305CA" w:rsidRDefault="00F305CA" w:rsidP="00F305CA">
      <w:pPr>
        <w:rPr>
          <w:rFonts w:ascii="Times New Roman" w:hAnsi="Times New Roman" w:cs="Times New Roman"/>
          <w:sz w:val="24"/>
          <w:lang w:val="uk-UA"/>
        </w:rPr>
      </w:pPr>
      <w:r w:rsidRPr="00F305CA">
        <w:rPr>
          <w:rFonts w:ascii="Times New Roman" w:hAnsi="Times New Roman" w:cs="Times New Roman"/>
          <w:sz w:val="24"/>
          <w:lang w:val="uk-UA"/>
        </w:rPr>
        <w:t xml:space="preserve">У 1942-1943 рр. переселення поляків відновилися. Із 300 сіл в районі м. Люблін (округ </w:t>
      </w:r>
      <w:proofErr w:type="spellStart"/>
      <w:r w:rsidRPr="00F305CA">
        <w:rPr>
          <w:rFonts w:ascii="Times New Roman" w:hAnsi="Times New Roman" w:cs="Times New Roman"/>
          <w:sz w:val="24"/>
          <w:lang w:val="uk-UA"/>
        </w:rPr>
        <w:t>Замосць</w:t>
      </w:r>
      <w:proofErr w:type="spellEnd"/>
      <w:r w:rsidRPr="00F305CA">
        <w:rPr>
          <w:rFonts w:ascii="Times New Roman" w:hAnsi="Times New Roman" w:cs="Times New Roman"/>
          <w:sz w:val="24"/>
          <w:lang w:val="uk-UA"/>
        </w:rPr>
        <w:t>) були виселені місцеві мешканці. Їх замінили  «етнічні німці». Після Варшавського повстання 1944 року Варшава була оголошена мертвим містом і від 500 до 600 тис. жителів Варшави були насильно вивезені частково до концентраційних таборів, частково на примусові роботи до Німеччини.</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lang w:val="uk-UA"/>
        </w:rPr>
        <w:t xml:space="preserve">Однією з перших жертв нацистського насильства стала це Чехословаччина. З вересня 1938 р чехів виганяли з анексованої </w:t>
      </w:r>
      <w:proofErr w:type="spellStart"/>
      <w:r w:rsidRPr="00F305CA">
        <w:rPr>
          <w:rFonts w:ascii="Times New Roman" w:hAnsi="Times New Roman" w:cs="Times New Roman"/>
          <w:sz w:val="24"/>
          <w:lang w:val="uk-UA"/>
        </w:rPr>
        <w:t>Судетської</w:t>
      </w:r>
      <w:proofErr w:type="spellEnd"/>
      <w:r w:rsidRPr="00F305CA">
        <w:rPr>
          <w:rFonts w:ascii="Times New Roman" w:hAnsi="Times New Roman" w:cs="Times New Roman"/>
          <w:sz w:val="24"/>
          <w:lang w:val="uk-UA"/>
        </w:rPr>
        <w:t xml:space="preserve"> області. Щодо «Протекторату Богемії і Моравії», створеного у </w:t>
      </w:r>
      <w:r w:rsidRPr="00F305CA">
        <w:rPr>
          <w:rFonts w:ascii="Times New Roman" w:hAnsi="Times New Roman" w:cs="Times New Roman"/>
          <w:sz w:val="24"/>
          <w:lang w:val="uk-UA"/>
        </w:rPr>
        <w:lastRenderedPageBreak/>
        <w:t>березні 1939 р., то  гітлерівці намагалися створити «керівний прошарок» населення з німецьких колоністів – дрібних підприємців і землевласників, що будуть панувати над «працьовитими масами безземельних селян» (чехи за національністю). Почалися дослідження чеських селян на «расову чистоту».</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lang w:val="uk-UA"/>
        </w:rPr>
        <w:t xml:space="preserve">Але головна увага  творців плану «Ост» була зосереджена на окупованих територіях Радянського Союзу. 28 травня 1942 р. </w:t>
      </w:r>
      <w:proofErr w:type="spellStart"/>
      <w:r w:rsidRPr="00F305CA">
        <w:rPr>
          <w:rFonts w:ascii="Times New Roman" w:hAnsi="Times New Roman" w:cs="Times New Roman"/>
          <w:sz w:val="24"/>
          <w:lang w:val="uk-UA"/>
        </w:rPr>
        <w:t>рейхскомісар</w:t>
      </w:r>
      <w:proofErr w:type="spellEnd"/>
      <w:r w:rsidRPr="00F305CA">
        <w:rPr>
          <w:rFonts w:ascii="Times New Roman" w:hAnsi="Times New Roman" w:cs="Times New Roman"/>
          <w:sz w:val="24"/>
          <w:lang w:val="uk-UA"/>
        </w:rPr>
        <w:t xml:space="preserve"> Г. </w:t>
      </w:r>
      <w:proofErr w:type="spellStart"/>
      <w:r w:rsidRPr="00F305CA">
        <w:rPr>
          <w:rFonts w:ascii="Times New Roman" w:hAnsi="Times New Roman" w:cs="Times New Roman"/>
          <w:sz w:val="24"/>
          <w:lang w:val="uk-UA"/>
        </w:rPr>
        <w:t>Гіммлер</w:t>
      </w:r>
      <w:proofErr w:type="spellEnd"/>
      <w:r w:rsidRPr="00F305CA">
        <w:rPr>
          <w:rFonts w:ascii="Times New Roman" w:hAnsi="Times New Roman" w:cs="Times New Roman"/>
          <w:sz w:val="24"/>
          <w:lang w:val="uk-UA"/>
        </w:rPr>
        <w:t xml:space="preserve"> отримав доповідну записку «Генеральний план Ост. Правові, економічні і територіальні підстави східного будівництва» від професора Берлінського університету і високого керівника СС Конрада </w:t>
      </w:r>
      <w:proofErr w:type="spellStart"/>
      <w:r w:rsidRPr="00F305CA">
        <w:rPr>
          <w:rFonts w:ascii="Times New Roman" w:hAnsi="Times New Roman" w:cs="Times New Roman"/>
          <w:sz w:val="24"/>
          <w:lang w:val="uk-UA"/>
        </w:rPr>
        <w:t>Мейєра</w:t>
      </w:r>
      <w:proofErr w:type="spellEnd"/>
      <w:r w:rsidRPr="00F305CA">
        <w:rPr>
          <w:rFonts w:ascii="Times New Roman" w:hAnsi="Times New Roman" w:cs="Times New Roman"/>
          <w:sz w:val="24"/>
          <w:lang w:val="uk-UA"/>
        </w:rPr>
        <w:t>. Вона передбачала загибель від голоду і вигнання 30 - 40 мільйонів слов'ян та інших «</w:t>
      </w:r>
      <w:proofErr w:type="spellStart"/>
      <w:r w:rsidRPr="00F305CA">
        <w:rPr>
          <w:rFonts w:ascii="Times New Roman" w:hAnsi="Times New Roman" w:cs="Times New Roman"/>
          <w:sz w:val="24"/>
          <w:lang w:val="uk-UA"/>
        </w:rPr>
        <w:t>недолюдей</w:t>
      </w:r>
      <w:proofErr w:type="spellEnd"/>
      <w:r w:rsidRPr="00F305CA">
        <w:rPr>
          <w:rFonts w:ascii="Times New Roman" w:hAnsi="Times New Roman" w:cs="Times New Roman"/>
          <w:sz w:val="24"/>
          <w:lang w:val="uk-UA"/>
        </w:rPr>
        <w:t>» з окупованих земель СРСР. Після цього передбачалося провести німецька колонізація земель від Ленінграда на півночі до Криму на півдні, до Волги і Кавказу на сході.</w:t>
      </w:r>
    </w:p>
    <w:p w:rsidR="00EF03A7" w:rsidRDefault="00F305CA" w:rsidP="00EF03A7">
      <w:pPr>
        <w:rPr>
          <w:rFonts w:ascii="Times New Roman" w:hAnsi="Times New Roman" w:cs="Times New Roman"/>
          <w:b/>
          <w:sz w:val="24"/>
          <w:lang w:val="uk-UA"/>
        </w:rPr>
      </w:pPr>
      <w:r w:rsidRPr="00EF03A7">
        <w:rPr>
          <w:rFonts w:ascii="Times New Roman" w:hAnsi="Times New Roman" w:cs="Times New Roman"/>
          <w:b/>
          <w:sz w:val="24"/>
          <w:lang w:val="uk-UA"/>
        </w:rPr>
        <w:t>Для здійснення плану пропонувалися заходи:</w:t>
      </w:r>
    </w:p>
    <w:p w:rsidR="00EF03A7" w:rsidRPr="00EF03A7" w:rsidRDefault="00F305CA" w:rsidP="00EF03A7">
      <w:pPr>
        <w:pStyle w:val="a6"/>
        <w:numPr>
          <w:ilvl w:val="0"/>
          <w:numId w:val="1"/>
        </w:numPr>
        <w:rPr>
          <w:rFonts w:ascii="Times New Roman" w:hAnsi="Times New Roman" w:cs="Times New Roman"/>
          <w:b/>
          <w:sz w:val="24"/>
          <w:lang w:val="uk-UA"/>
        </w:rPr>
      </w:pPr>
      <w:r w:rsidRPr="00EF03A7">
        <w:rPr>
          <w:rFonts w:ascii="Times New Roman" w:hAnsi="Times New Roman" w:cs="Times New Roman"/>
          <w:sz w:val="24"/>
          <w:lang w:val="uk-UA"/>
        </w:rPr>
        <w:t>Вбивство євреїв, комісарів Червоної армії, всіх представників державного апарату і КПРС.</w:t>
      </w:r>
    </w:p>
    <w:p w:rsidR="00EF03A7" w:rsidRPr="00EF03A7" w:rsidRDefault="00F305CA" w:rsidP="00EF03A7">
      <w:pPr>
        <w:pStyle w:val="a6"/>
        <w:numPr>
          <w:ilvl w:val="0"/>
          <w:numId w:val="1"/>
        </w:numPr>
        <w:rPr>
          <w:rFonts w:ascii="Times New Roman" w:hAnsi="Times New Roman" w:cs="Times New Roman"/>
          <w:b/>
          <w:sz w:val="24"/>
          <w:lang w:val="uk-UA"/>
        </w:rPr>
      </w:pPr>
      <w:r w:rsidRPr="00EF03A7">
        <w:rPr>
          <w:rFonts w:ascii="Times New Roman" w:hAnsi="Times New Roman" w:cs="Times New Roman"/>
          <w:sz w:val="24"/>
          <w:lang w:val="uk-UA"/>
        </w:rPr>
        <w:t xml:space="preserve">Повне припинення постачання «нечорноземних зон» продуктами харчування, що означало: вся Білорусь, північні та західні області Росії, українське Полісся оголошувалися зонами, закритими для поставок продовольства. Герман </w:t>
      </w:r>
      <w:proofErr w:type="spellStart"/>
      <w:r w:rsidRPr="00EF03A7">
        <w:rPr>
          <w:rFonts w:ascii="Times New Roman" w:hAnsi="Times New Roman" w:cs="Times New Roman"/>
          <w:sz w:val="24"/>
          <w:lang w:val="uk-UA"/>
        </w:rPr>
        <w:t>Герінг</w:t>
      </w:r>
      <w:proofErr w:type="spellEnd"/>
      <w:r w:rsidRPr="00EF03A7">
        <w:rPr>
          <w:rFonts w:ascii="Times New Roman" w:hAnsi="Times New Roman" w:cs="Times New Roman"/>
          <w:sz w:val="24"/>
          <w:lang w:val="uk-UA"/>
        </w:rPr>
        <w:t xml:space="preserve"> сказав: «Безсумнівно, що десятки мільйонів людей загинуть від голоду, якщо нами буде вивезено з країни все необхідне для нас самих».</w:t>
      </w:r>
    </w:p>
    <w:p w:rsidR="00EF03A7" w:rsidRPr="00EF03A7" w:rsidRDefault="00F305CA" w:rsidP="00EF03A7">
      <w:pPr>
        <w:pStyle w:val="a6"/>
        <w:numPr>
          <w:ilvl w:val="0"/>
          <w:numId w:val="1"/>
        </w:numPr>
        <w:rPr>
          <w:rFonts w:ascii="Times New Roman" w:hAnsi="Times New Roman" w:cs="Times New Roman"/>
          <w:b/>
          <w:sz w:val="24"/>
          <w:lang w:val="uk-UA"/>
        </w:rPr>
      </w:pPr>
      <w:r w:rsidRPr="00EF03A7">
        <w:rPr>
          <w:rFonts w:ascii="Times New Roman" w:hAnsi="Times New Roman" w:cs="Times New Roman"/>
          <w:sz w:val="24"/>
          <w:lang w:val="uk-UA"/>
        </w:rPr>
        <w:t>«Переселення» німецьких землевласників і бізнесменів на території, що підлягають німецької колонізації, створення опорних населених пунктів причорноморських областях України, в Литві.</w:t>
      </w:r>
    </w:p>
    <w:p w:rsidR="00F305CA" w:rsidRPr="00EF03A7" w:rsidRDefault="00F305CA" w:rsidP="00EF03A7">
      <w:pPr>
        <w:pStyle w:val="a6"/>
        <w:numPr>
          <w:ilvl w:val="0"/>
          <w:numId w:val="1"/>
        </w:numPr>
        <w:rPr>
          <w:rFonts w:ascii="Times New Roman" w:hAnsi="Times New Roman" w:cs="Times New Roman"/>
          <w:b/>
          <w:sz w:val="24"/>
          <w:lang w:val="uk-UA"/>
        </w:rPr>
      </w:pPr>
      <w:r w:rsidRPr="00EF03A7">
        <w:rPr>
          <w:rFonts w:ascii="Times New Roman" w:hAnsi="Times New Roman" w:cs="Times New Roman"/>
          <w:sz w:val="24"/>
          <w:lang w:val="uk-UA"/>
        </w:rPr>
        <w:t>Знищення великих радянських міст, в першу чергу, Ленінграда і Сталінграда.</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lang w:val="uk-UA"/>
        </w:rPr>
        <w:t>Жертви плану «Ост» обчислюються мільйонами. Так, у 1941-1942 рр. у таборах загинуло від голоду і холоду понад трьох мільйонів радянських військовополонених.</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lang w:val="uk-UA"/>
        </w:rPr>
        <w:t xml:space="preserve">Однією з варварських сторінок плану «Ост» стало полювання на дітей,  «здатних до </w:t>
      </w:r>
      <w:proofErr w:type="spellStart"/>
      <w:r w:rsidRPr="00F305CA">
        <w:rPr>
          <w:rFonts w:ascii="Times New Roman" w:hAnsi="Times New Roman" w:cs="Times New Roman"/>
          <w:sz w:val="24"/>
          <w:lang w:val="uk-UA"/>
        </w:rPr>
        <w:t>онімеччення</w:t>
      </w:r>
      <w:proofErr w:type="spellEnd"/>
      <w:r w:rsidRPr="00F305CA">
        <w:rPr>
          <w:rFonts w:ascii="Times New Roman" w:hAnsi="Times New Roman" w:cs="Times New Roman"/>
          <w:sz w:val="24"/>
          <w:lang w:val="uk-UA"/>
        </w:rPr>
        <w:t>». У Генерал-Губернаторстві (Польща), в «протектораті Богемії і Моравії» дітей вивчали на предмет їх «расової чистоти», потім забирали з родин, поміщали в табори і притулки, вивозили до Німеччини. За польськими даними було вивезено від 150 до 200 тис. тільки польських дітей. Там їх остаточно «</w:t>
      </w:r>
      <w:proofErr w:type="spellStart"/>
      <w:r w:rsidRPr="00F305CA">
        <w:rPr>
          <w:rFonts w:ascii="Times New Roman" w:hAnsi="Times New Roman" w:cs="Times New Roman"/>
          <w:sz w:val="24"/>
          <w:lang w:val="uk-UA"/>
        </w:rPr>
        <w:t>онемечівалі</w:t>
      </w:r>
      <w:proofErr w:type="spellEnd"/>
      <w:r w:rsidRPr="00F305CA">
        <w:rPr>
          <w:rFonts w:ascii="Times New Roman" w:hAnsi="Times New Roman" w:cs="Times New Roman"/>
          <w:sz w:val="24"/>
          <w:lang w:val="uk-UA"/>
        </w:rPr>
        <w:t xml:space="preserve">» і віддавали в нацистські сім'ї. «Онімечені» діти часто працювали у військовій промисловості. Навіть у 1944 р. бойові групи СС шукали на території Радянського Союзу дітей, «здатних до </w:t>
      </w:r>
      <w:proofErr w:type="spellStart"/>
      <w:r w:rsidRPr="00F305CA">
        <w:rPr>
          <w:rFonts w:ascii="Times New Roman" w:hAnsi="Times New Roman" w:cs="Times New Roman"/>
          <w:sz w:val="24"/>
          <w:lang w:val="uk-UA"/>
        </w:rPr>
        <w:t>онімечченню</w:t>
      </w:r>
      <w:proofErr w:type="spellEnd"/>
      <w:r w:rsidRPr="00F305CA">
        <w:rPr>
          <w:rFonts w:ascii="Times New Roman" w:hAnsi="Times New Roman" w:cs="Times New Roman"/>
          <w:sz w:val="24"/>
          <w:lang w:val="uk-UA"/>
        </w:rPr>
        <w:t>», що після кривавих розправ СС залишилися без дому і без батьків.</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i/>
          <w:iCs/>
          <w:sz w:val="24"/>
          <w:lang w:val="uk-UA"/>
        </w:rPr>
        <w:t>Згадаємо про найтяжчі злочини нацистської окупаційної влади.</w:t>
      </w:r>
    </w:p>
    <w:p w:rsidR="00F305CA" w:rsidRPr="00EF03A7" w:rsidRDefault="00F305CA" w:rsidP="00F305CA">
      <w:pPr>
        <w:rPr>
          <w:rFonts w:ascii="Times New Roman" w:hAnsi="Times New Roman" w:cs="Times New Roman"/>
          <w:b/>
          <w:sz w:val="24"/>
        </w:rPr>
      </w:pPr>
      <w:r w:rsidRPr="00EF03A7">
        <w:rPr>
          <w:rFonts w:ascii="Times New Roman" w:hAnsi="Times New Roman" w:cs="Times New Roman"/>
          <w:b/>
          <w:sz w:val="24"/>
        </w:rPr>
        <w:drawing>
          <wp:anchor distT="0" distB="0" distL="114300" distR="114300" simplePos="0" relativeHeight="251658240" behindDoc="1" locked="0" layoutInCell="1" allowOverlap="1" wp14:anchorId="60C91561" wp14:editId="1D462293">
            <wp:simplePos x="0" y="0"/>
            <wp:positionH relativeFrom="column">
              <wp:posOffset>3810</wp:posOffset>
            </wp:positionH>
            <wp:positionV relativeFrom="paragraph">
              <wp:posOffset>635</wp:posOffset>
            </wp:positionV>
            <wp:extent cx="2893695" cy="2171700"/>
            <wp:effectExtent l="0" t="0" r="1905" b="0"/>
            <wp:wrapTight wrapText="bothSides">
              <wp:wrapPolygon edited="0">
                <wp:start x="0" y="0"/>
                <wp:lineTo x="0" y="21411"/>
                <wp:lineTo x="21472" y="21411"/>
                <wp:lineTo x="21472" y="0"/>
                <wp:lineTo x="0" y="0"/>
              </wp:wrapPolygon>
            </wp:wrapTight>
            <wp:docPr id="6" name="Рисунок 6" descr="http://3.bp.blogspot.com/-pNzwSq4WxXQ/VCdrsyBocZI/AAAAAAAAAWw/hJfaGHi_qfc/s1600/%D0%A5%D0%B0%D1%82%D1%8B%D0%BD%D1%8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pNzwSq4WxXQ/VCdrsyBocZI/AAAAAAAAAWw/hJfaGHi_qfc/s1600/%D0%A5%D0%B0%D1%82%D1%8B%D0%BD%D1%8C.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69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3A7">
        <w:rPr>
          <w:rFonts w:ascii="Times New Roman" w:hAnsi="Times New Roman" w:cs="Times New Roman"/>
          <w:b/>
          <w:sz w:val="24"/>
          <w:lang w:val="uk-UA"/>
        </w:rPr>
        <w:t>Спалення мешканців білоруського сіла </w:t>
      </w:r>
      <w:proofErr w:type="spellStart"/>
      <w:r w:rsidRPr="00EF03A7">
        <w:rPr>
          <w:rFonts w:ascii="Times New Roman" w:hAnsi="Times New Roman" w:cs="Times New Roman"/>
          <w:b/>
          <w:bCs/>
          <w:sz w:val="24"/>
          <w:lang w:val="uk-UA"/>
        </w:rPr>
        <w:t>Хатинь</w:t>
      </w:r>
      <w:proofErr w:type="spellEnd"/>
    </w:p>
    <w:p w:rsidR="00F305CA" w:rsidRPr="00EF03A7" w:rsidRDefault="00F305CA" w:rsidP="00F305CA">
      <w:pPr>
        <w:rPr>
          <w:rFonts w:ascii="Times New Roman" w:hAnsi="Times New Roman" w:cs="Times New Roman"/>
          <w:sz w:val="24"/>
        </w:rPr>
      </w:pPr>
      <w:r w:rsidRPr="00F305CA">
        <w:rPr>
          <w:rFonts w:ascii="Times New Roman" w:hAnsi="Times New Roman" w:cs="Times New Roman"/>
          <w:sz w:val="24"/>
          <w:lang w:val="uk-UA"/>
        </w:rPr>
        <w:t xml:space="preserve">22 березня 1943 р. село </w:t>
      </w:r>
      <w:proofErr w:type="spellStart"/>
      <w:r w:rsidRPr="00F305CA">
        <w:rPr>
          <w:rFonts w:ascii="Times New Roman" w:hAnsi="Times New Roman" w:cs="Times New Roman"/>
          <w:sz w:val="24"/>
          <w:lang w:val="uk-UA"/>
        </w:rPr>
        <w:t>Хатинь</w:t>
      </w:r>
      <w:proofErr w:type="spellEnd"/>
      <w:r w:rsidRPr="00F305CA">
        <w:rPr>
          <w:rFonts w:ascii="Times New Roman" w:hAnsi="Times New Roman" w:cs="Times New Roman"/>
          <w:sz w:val="24"/>
          <w:lang w:val="uk-UA"/>
        </w:rPr>
        <w:t xml:space="preserve"> було оточено поліцейськими загонами на чолі з гітлерівцями.  Жителів села звинуватили в підтримці партизан, які вранці в 6 км від Хатині обстріляли автоколону фашистів і вбили німецького офіцеру. Все населення Хатині - стариків, жінок, дітей - вигнали з будинків і зібрали в колгоспному сараї. Серед жертв - сім'ї Йосипа та Анни </w:t>
      </w:r>
      <w:proofErr w:type="spellStart"/>
      <w:r w:rsidRPr="00F305CA">
        <w:rPr>
          <w:rFonts w:ascii="Times New Roman" w:hAnsi="Times New Roman" w:cs="Times New Roman"/>
          <w:sz w:val="24"/>
          <w:lang w:val="uk-UA"/>
        </w:rPr>
        <w:t>Барановских</w:t>
      </w:r>
      <w:proofErr w:type="spellEnd"/>
      <w:r w:rsidRPr="00F305CA">
        <w:rPr>
          <w:rFonts w:ascii="Times New Roman" w:hAnsi="Times New Roman" w:cs="Times New Roman"/>
          <w:sz w:val="24"/>
          <w:lang w:val="uk-UA"/>
        </w:rPr>
        <w:t xml:space="preserve"> з 9 дітьми, Олександра та Олександри Новицьких з 7 дітьми; Казимира і Олени </w:t>
      </w:r>
      <w:proofErr w:type="spellStart"/>
      <w:r w:rsidRPr="00F305CA">
        <w:rPr>
          <w:rFonts w:ascii="Times New Roman" w:hAnsi="Times New Roman" w:cs="Times New Roman"/>
          <w:sz w:val="24"/>
          <w:lang w:val="uk-UA"/>
        </w:rPr>
        <w:t>Іотко</w:t>
      </w:r>
      <w:proofErr w:type="spellEnd"/>
      <w:r w:rsidRPr="00F305CA">
        <w:rPr>
          <w:rFonts w:ascii="Times New Roman" w:hAnsi="Times New Roman" w:cs="Times New Roman"/>
          <w:sz w:val="24"/>
          <w:lang w:val="uk-UA"/>
        </w:rPr>
        <w:t xml:space="preserve"> з 7 дітьми. Коли все населення </w:t>
      </w:r>
      <w:r w:rsidRPr="00F305CA">
        <w:rPr>
          <w:rFonts w:ascii="Times New Roman" w:hAnsi="Times New Roman" w:cs="Times New Roman"/>
          <w:sz w:val="24"/>
          <w:lang w:val="uk-UA"/>
        </w:rPr>
        <w:lastRenderedPageBreak/>
        <w:t>села було в сараї, фашисти замкнули двері сараю, обклали його соломою, облили бензином і підпалили. Дерев'яний сарай миттєво загорівся. Дорослі намагалися врятувати дітей. Під напором десятків тіл не витримали і впали двері. В палаючій одязі, люди кинулися бігти, але тих, хто виривався з полум'я, гітлерівці та їхні посібники холоднокровно розстрілювали з автоматів і кулеметів. Загинуло 149 мешканців Хатині, з них 75 дітей до 16-ти річного віку</w:t>
      </w:r>
      <w:r w:rsidR="00EF03A7" w:rsidRPr="00F305CA">
        <w:rPr>
          <w:rFonts w:ascii="Times New Roman" w:hAnsi="Times New Roman" w:cs="Times New Roman"/>
          <w:sz w:val="24"/>
        </w:rPr>
        <w:drawing>
          <wp:anchor distT="0" distB="0" distL="114300" distR="114300" simplePos="0" relativeHeight="251659264" behindDoc="1" locked="0" layoutInCell="1" allowOverlap="1" wp14:anchorId="7F23157F" wp14:editId="7FFCA72A">
            <wp:simplePos x="0" y="0"/>
            <wp:positionH relativeFrom="column">
              <wp:posOffset>4098290</wp:posOffset>
            </wp:positionH>
            <wp:positionV relativeFrom="paragraph">
              <wp:posOffset>-1282065</wp:posOffset>
            </wp:positionV>
            <wp:extent cx="2734945" cy="2041525"/>
            <wp:effectExtent l="0" t="0" r="8255" b="0"/>
            <wp:wrapTight wrapText="bothSides">
              <wp:wrapPolygon edited="0">
                <wp:start x="0" y="0"/>
                <wp:lineTo x="0" y="21365"/>
                <wp:lineTo x="21515" y="21365"/>
                <wp:lineTo x="21515" y="0"/>
                <wp:lineTo x="0" y="0"/>
              </wp:wrapPolygon>
            </wp:wrapTight>
            <wp:docPr id="5" name="Рисунок 5" descr="http://3.bp.blogspot.com/-_pm2mmv76gc/VCdr3cAIEnI/AAAAAAAAAW4/G_WUV1m0avI/s1600/%D0%A5%D0%B0%D1%82%D1%8B%D0%BD%D1%8C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pm2mmv76gc/VCdr3cAIEnI/AAAAAAAAAW4/G_WUV1m0avI/s1600/%D0%A5%D0%B0%D1%82%D1%8B%D0%BD%D1%8C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204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5CA" w:rsidRPr="00F305CA" w:rsidRDefault="00F305CA" w:rsidP="00F305CA">
      <w:pPr>
        <w:rPr>
          <w:rFonts w:ascii="Times New Roman" w:hAnsi="Times New Roman" w:cs="Times New Roman"/>
          <w:sz w:val="24"/>
          <w:lang w:val="uk-UA"/>
        </w:rPr>
      </w:pPr>
      <w:r w:rsidRPr="00F305CA">
        <w:rPr>
          <w:rFonts w:ascii="Times New Roman" w:hAnsi="Times New Roman" w:cs="Times New Roman"/>
          <w:i/>
          <w:iCs/>
          <w:sz w:val="24"/>
          <w:lang w:val="uk-UA"/>
        </w:rPr>
        <w:t xml:space="preserve">Шановні учні! Уявіть собі, що ви здійснили подорож у часі та опинилися серед населення окупованих територій. Яку лінію поведінки ви обрали? Приклад Хатині свідчить – відкритий опір нацистам був дуже небезпечним і тягнув за собою подальші репресії проти мирного населення. Приклад містечка </w:t>
      </w:r>
      <w:proofErr w:type="spellStart"/>
      <w:r w:rsidRPr="00F305CA">
        <w:rPr>
          <w:rFonts w:ascii="Times New Roman" w:hAnsi="Times New Roman" w:cs="Times New Roman"/>
          <w:i/>
          <w:iCs/>
          <w:sz w:val="24"/>
          <w:lang w:val="uk-UA"/>
        </w:rPr>
        <w:t>Орадур</w:t>
      </w:r>
      <w:proofErr w:type="spellEnd"/>
      <w:r w:rsidRPr="00F305CA">
        <w:rPr>
          <w:rFonts w:ascii="Times New Roman" w:hAnsi="Times New Roman" w:cs="Times New Roman"/>
          <w:i/>
          <w:iCs/>
          <w:sz w:val="24"/>
          <w:lang w:val="uk-UA"/>
        </w:rPr>
        <w:t xml:space="preserve"> у Франції також свідчить: зустрівши гідного ворога і зазнавши поразки, німецькі військові виміщали свою злобу на беззахисних мирних мешканцях.</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 xml:space="preserve">Спалене селище </w:t>
      </w:r>
      <w:proofErr w:type="spellStart"/>
      <w:r w:rsidRPr="00F305CA">
        <w:rPr>
          <w:rFonts w:ascii="Times New Roman" w:hAnsi="Times New Roman" w:cs="Times New Roman"/>
          <w:b/>
          <w:bCs/>
          <w:sz w:val="24"/>
          <w:lang w:val="uk-UA"/>
        </w:rPr>
        <w:t>Орадур</w:t>
      </w:r>
      <w:proofErr w:type="spellEnd"/>
      <w:r w:rsidRPr="00F305CA">
        <w:rPr>
          <w:rFonts w:ascii="Times New Roman" w:hAnsi="Times New Roman" w:cs="Times New Roman"/>
          <w:b/>
          <w:bCs/>
          <w:sz w:val="24"/>
          <w:lang w:val="uk-UA"/>
        </w:rPr>
        <w:t>-сюр-</w:t>
      </w:r>
      <w:proofErr w:type="spellStart"/>
      <w:r w:rsidRPr="00F305CA">
        <w:rPr>
          <w:rFonts w:ascii="Times New Roman" w:hAnsi="Times New Roman" w:cs="Times New Roman"/>
          <w:b/>
          <w:bCs/>
          <w:sz w:val="24"/>
          <w:lang w:val="uk-UA"/>
        </w:rPr>
        <w:t>Глан</w:t>
      </w:r>
      <w:proofErr w:type="spellEnd"/>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rPr>
        <w:drawing>
          <wp:anchor distT="0" distB="0" distL="114300" distR="114300" simplePos="0" relativeHeight="251660288" behindDoc="1" locked="0" layoutInCell="1" allowOverlap="1">
            <wp:simplePos x="0" y="0"/>
            <wp:positionH relativeFrom="column">
              <wp:posOffset>3810</wp:posOffset>
            </wp:positionH>
            <wp:positionV relativeFrom="paragraph">
              <wp:posOffset>2540</wp:posOffset>
            </wp:positionV>
            <wp:extent cx="3122295" cy="1989455"/>
            <wp:effectExtent l="0" t="0" r="1905" b="0"/>
            <wp:wrapTight wrapText="bothSides">
              <wp:wrapPolygon edited="0">
                <wp:start x="0" y="0"/>
                <wp:lineTo x="0" y="21304"/>
                <wp:lineTo x="21481" y="21304"/>
                <wp:lineTo x="21481" y="0"/>
                <wp:lineTo x="0" y="0"/>
              </wp:wrapPolygon>
            </wp:wrapTight>
            <wp:docPr id="4" name="Рисунок 4" descr="http://2.bp.blogspot.com/-VAykqAwiG5s/VCdsBk-i5dI/AAAAAAAAAXA/lZACj-da_aU/s1600/%D0%9E%D1%80%D0%B0%D0%B4%D1%83%D1%80%2B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VAykqAwiG5s/VCdsBk-i5dI/AAAAAAAAAXA/lZACj-da_aU/s1600/%D0%9E%D1%80%D0%B0%D0%B4%D1%83%D1%80%2B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5CA">
        <w:rPr>
          <w:rFonts w:ascii="Times New Roman" w:hAnsi="Times New Roman" w:cs="Times New Roman"/>
          <w:sz w:val="24"/>
          <w:lang w:val="uk-UA"/>
        </w:rPr>
        <w:t xml:space="preserve">На початку червня 1944 р. в штаб дивізію СС «Рейх» надійшло повідомлення про те, що в селищі </w:t>
      </w:r>
      <w:proofErr w:type="spellStart"/>
      <w:r w:rsidRPr="00F305CA">
        <w:rPr>
          <w:rFonts w:ascii="Times New Roman" w:hAnsi="Times New Roman" w:cs="Times New Roman"/>
          <w:sz w:val="24"/>
          <w:lang w:val="uk-UA"/>
        </w:rPr>
        <w:t>Орадур</w:t>
      </w:r>
      <w:proofErr w:type="spellEnd"/>
      <w:r w:rsidRPr="00F305CA">
        <w:rPr>
          <w:rFonts w:ascii="Times New Roman" w:hAnsi="Times New Roman" w:cs="Times New Roman"/>
          <w:sz w:val="24"/>
          <w:lang w:val="uk-UA"/>
        </w:rPr>
        <w:t>-сюр-</w:t>
      </w:r>
      <w:proofErr w:type="spellStart"/>
      <w:r w:rsidRPr="00F305CA">
        <w:rPr>
          <w:rFonts w:ascii="Times New Roman" w:hAnsi="Times New Roman" w:cs="Times New Roman"/>
          <w:sz w:val="24"/>
          <w:lang w:val="uk-UA"/>
        </w:rPr>
        <w:t>Глан</w:t>
      </w:r>
      <w:proofErr w:type="spellEnd"/>
      <w:r w:rsidRPr="00F305CA">
        <w:rPr>
          <w:rFonts w:ascii="Times New Roman" w:hAnsi="Times New Roman" w:cs="Times New Roman"/>
          <w:sz w:val="24"/>
          <w:lang w:val="uk-UA"/>
        </w:rPr>
        <w:t xml:space="preserve"> французький партизанський загін утримує </w:t>
      </w:r>
      <w:proofErr w:type="spellStart"/>
      <w:r w:rsidRPr="00F305CA">
        <w:rPr>
          <w:rFonts w:ascii="Times New Roman" w:hAnsi="Times New Roman" w:cs="Times New Roman"/>
          <w:sz w:val="24"/>
          <w:lang w:val="uk-UA"/>
        </w:rPr>
        <w:t>штурмбанфюрера</w:t>
      </w:r>
      <w:proofErr w:type="spellEnd"/>
      <w:r w:rsidRPr="00F305CA">
        <w:rPr>
          <w:rFonts w:ascii="Times New Roman" w:hAnsi="Times New Roman" w:cs="Times New Roman"/>
          <w:sz w:val="24"/>
          <w:lang w:val="uk-UA"/>
        </w:rPr>
        <w:t xml:space="preserve"> Гельмута </w:t>
      </w:r>
      <w:proofErr w:type="spellStart"/>
      <w:r w:rsidRPr="00F305CA">
        <w:rPr>
          <w:rFonts w:ascii="Times New Roman" w:hAnsi="Times New Roman" w:cs="Times New Roman"/>
          <w:sz w:val="24"/>
          <w:lang w:val="uk-UA"/>
        </w:rPr>
        <w:t>Кампфа</w:t>
      </w:r>
      <w:proofErr w:type="spellEnd"/>
      <w:r w:rsidRPr="00F305CA">
        <w:rPr>
          <w:rFonts w:ascii="Times New Roman" w:hAnsi="Times New Roman" w:cs="Times New Roman"/>
          <w:sz w:val="24"/>
          <w:lang w:val="uk-UA"/>
        </w:rPr>
        <w:t>. Реакція СС слідувала негайно – вранці 10 червня 1944 р. 1-й батальйон полку «</w:t>
      </w:r>
      <w:proofErr w:type="spellStart"/>
      <w:r w:rsidRPr="00F305CA">
        <w:rPr>
          <w:rFonts w:ascii="Times New Roman" w:hAnsi="Times New Roman" w:cs="Times New Roman"/>
          <w:sz w:val="24"/>
          <w:lang w:val="uk-UA"/>
        </w:rPr>
        <w:t>Фюрер</w:t>
      </w:r>
      <w:proofErr w:type="spellEnd"/>
      <w:r w:rsidRPr="00F305CA">
        <w:rPr>
          <w:rFonts w:ascii="Times New Roman" w:hAnsi="Times New Roman" w:cs="Times New Roman"/>
          <w:sz w:val="24"/>
          <w:lang w:val="uk-UA"/>
        </w:rPr>
        <w:t xml:space="preserve">» під командуванням </w:t>
      </w:r>
      <w:proofErr w:type="spellStart"/>
      <w:r w:rsidRPr="00F305CA">
        <w:rPr>
          <w:rFonts w:ascii="Times New Roman" w:hAnsi="Times New Roman" w:cs="Times New Roman"/>
          <w:sz w:val="24"/>
          <w:lang w:val="uk-UA"/>
        </w:rPr>
        <w:t>гауптштурмфюрера</w:t>
      </w:r>
      <w:proofErr w:type="spellEnd"/>
      <w:r w:rsidRPr="00F305CA">
        <w:rPr>
          <w:rFonts w:ascii="Times New Roman" w:hAnsi="Times New Roman" w:cs="Times New Roman"/>
          <w:sz w:val="24"/>
          <w:lang w:val="uk-UA"/>
        </w:rPr>
        <w:t xml:space="preserve"> Кана захопив </w:t>
      </w:r>
      <w:proofErr w:type="spellStart"/>
      <w:r w:rsidRPr="00F305CA">
        <w:rPr>
          <w:rFonts w:ascii="Times New Roman" w:hAnsi="Times New Roman" w:cs="Times New Roman"/>
          <w:sz w:val="24"/>
          <w:lang w:val="uk-UA"/>
        </w:rPr>
        <w:t>Орадур</w:t>
      </w:r>
      <w:proofErr w:type="spellEnd"/>
      <w:r w:rsidRPr="00F305CA">
        <w:rPr>
          <w:rFonts w:ascii="Times New Roman" w:hAnsi="Times New Roman" w:cs="Times New Roman"/>
          <w:sz w:val="24"/>
          <w:lang w:val="uk-UA"/>
        </w:rPr>
        <w:t>. Його мешканцям було наказано зібратися в центрі комуни, після чого есесівці відібрали всіх чоловіків, а жінок і дітей загнали в церков.</w:t>
      </w:r>
    </w:p>
    <w:p w:rsidR="00F305CA" w:rsidRPr="00F305CA" w:rsidRDefault="00EF03A7" w:rsidP="00F305CA">
      <w:pPr>
        <w:rPr>
          <w:rFonts w:ascii="Times New Roman" w:hAnsi="Times New Roman" w:cs="Times New Roman"/>
          <w:sz w:val="24"/>
          <w:lang w:val="uk-UA"/>
        </w:rPr>
      </w:pPr>
      <w:r w:rsidRPr="00F305CA">
        <w:rPr>
          <w:rFonts w:ascii="Times New Roman" w:hAnsi="Times New Roman" w:cs="Times New Roman"/>
          <w:sz w:val="24"/>
        </w:rPr>
        <w:drawing>
          <wp:anchor distT="0" distB="0" distL="114300" distR="114300" simplePos="0" relativeHeight="251661312" behindDoc="1" locked="0" layoutInCell="1" allowOverlap="1" wp14:anchorId="68093198" wp14:editId="43C08B21">
            <wp:simplePos x="0" y="0"/>
            <wp:positionH relativeFrom="column">
              <wp:posOffset>3844290</wp:posOffset>
            </wp:positionH>
            <wp:positionV relativeFrom="paragraph">
              <wp:posOffset>213995</wp:posOffset>
            </wp:positionV>
            <wp:extent cx="2989580" cy="1882140"/>
            <wp:effectExtent l="0" t="0" r="1270" b="3810"/>
            <wp:wrapTight wrapText="bothSides">
              <wp:wrapPolygon edited="0">
                <wp:start x="0" y="0"/>
                <wp:lineTo x="0" y="21425"/>
                <wp:lineTo x="21472" y="21425"/>
                <wp:lineTo x="21472" y="0"/>
                <wp:lineTo x="0" y="0"/>
              </wp:wrapPolygon>
            </wp:wrapTight>
            <wp:docPr id="3" name="Рисунок 3" descr="http://3.bp.blogspot.com/-xftnJLQb3GI/VCdsKEcelKI/AAAAAAAAAXI/xcZR0eoS9FI/s1600/%D0%9A%D0%BE%D0%BF%D0%B8%D1%8F%2B%D0%9E%D1%80%D0%B0%D0%B4%D1%83%D1%80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xftnJLQb3GI/VCdsKEcelKI/AAAAAAAAAXI/xcZR0eoS9FI/s1600/%D0%9A%D0%BE%D0%BF%D0%B8%D1%8F%2B%D0%9E%D1%80%D0%B0%D0%B4%D1%83%D1%80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958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5CA" w:rsidRPr="00F305CA">
        <w:rPr>
          <w:rFonts w:ascii="Times New Roman" w:hAnsi="Times New Roman" w:cs="Times New Roman"/>
          <w:sz w:val="24"/>
          <w:lang w:val="uk-UA"/>
        </w:rPr>
        <w:t>Чоловіків відвели до сараїв, де їх почали розстрілювати з автоматів. Есесівці діяли вкрай жорстоко, стріляючи по ногах, щоб продовжити муки тих, кого вважали партизанами. Після цього чоловіків облили горючою сумішшю і підпалили. Так було вбито 197 осіб.</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lang w:val="uk-UA"/>
        </w:rPr>
        <w:t>Після цього в місцевій католицькій церкві, куди були загнані всі жінки і діти, було встановлено потужний запальний пристрій. Він спрацював, і вся церква була охоплена вогнем.  240 жінок і 205 дітей були знищені.</w:t>
      </w:r>
    </w:p>
    <w:p w:rsidR="00F305CA" w:rsidRPr="00EF03A7" w:rsidRDefault="00F305CA" w:rsidP="00F305CA">
      <w:pPr>
        <w:rPr>
          <w:rFonts w:ascii="Times New Roman" w:hAnsi="Times New Roman" w:cs="Times New Roman"/>
          <w:sz w:val="24"/>
          <w:lang w:val="uk-UA"/>
        </w:rPr>
      </w:pPr>
      <w:r w:rsidRPr="00F305CA">
        <w:rPr>
          <w:rFonts w:ascii="Times New Roman" w:hAnsi="Times New Roman" w:cs="Times New Roman"/>
          <w:sz w:val="24"/>
          <w:lang w:val="uk-UA"/>
        </w:rPr>
        <w:t xml:space="preserve">Після Другої світової війни </w:t>
      </w:r>
      <w:proofErr w:type="spellStart"/>
      <w:r w:rsidRPr="00F305CA">
        <w:rPr>
          <w:rFonts w:ascii="Times New Roman" w:hAnsi="Times New Roman" w:cs="Times New Roman"/>
          <w:sz w:val="24"/>
          <w:lang w:val="uk-UA"/>
        </w:rPr>
        <w:t>Орадур</w:t>
      </w:r>
      <w:proofErr w:type="spellEnd"/>
      <w:r w:rsidRPr="00F305CA">
        <w:rPr>
          <w:rFonts w:ascii="Times New Roman" w:hAnsi="Times New Roman" w:cs="Times New Roman"/>
          <w:sz w:val="24"/>
          <w:lang w:val="uk-UA"/>
        </w:rPr>
        <w:t xml:space="preserve"> більше не заселявся. Його руїни були спеціально залишені недоторканими в пам’ять про жорстокість німецької окупації.</w:t>
      </w:r>
    </w:p>
    <w:p w:rsidR="00F305CA" w:rsidRPr="00EF03A7" w:rsidRDefault="00F305CA" w:rsidP="00EF03A7">
      <w:pPr>
        <w:tabs>
          <w:tab w:val="left" w:pos="4708"/>
        </w:tabs>
        <w:rPr>
          <w:rFonts w:ascii="Times New Roman" w:hAnsi="Times New Roman" w:cs="Times New Roman"/>
          <w:sz w:val="24"/>
          <w:lang w:val="uk-UA"/>
        </w:rPr>
      </w:pPr>
      <w:r w:rsidRPr="00F305CA">
        <w:rPr>
          <w:rFonts w:ascii="Times New Roman" w:hAnsi="Times New Roman" w:cs="Times New Roman"/>
          <w:b/>
          <w:bCs/>
          <w:sz w:val="24"/>
          <w:lang w:val="uk-UA"/>
        </w:rPr>
        <w:t>        Колабораціонізм.</w:t>
      </w:r>
      <w:r w:rsidR="00EF03A7">
        <w:rPr>
          <w:rFonts w:ascii="Times New Roman" w:hAnsi="Times New Roman" w:cs="Times New Roman"/>
          <w:b/>
          <w:bCs/>
          <w:sz w:val="24"/>
          <w:lang w:val="uk-UA"/>
        </w:rPr>
        <w:tab/>
      </w:r>
    </w:p>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Колабораціонізм</w:t>
      </w:r>
      <w:r w:rsidRPr="00F305CA">
        <w:rPr>
          <w:rFonts w:ascii="Times New Roman" w:hAnsi="Times New Roman" w:cs="Times New Roman"/>
          <w:sz w:val="24"/>
          <w:lang w:val="uk-UA"/>
        </w:rPr>
        <w:t> (</w:t>
      </w:r>
      <w:proofErr w:type="spellStart"/>
      <w:r w:rsidRPr="00F305CA">
        <w:rPr>
          <w:rFonts w:ascii="Times New Roman" w:hAnsi="Times New Roman" w:cs="Times New Roman"/>
          <w:sz w:val="24"/>
          <w:lang w:val="uk-UA"/>
        </w:rPr>
        <w:t>фр</w:t>
      </w:r>
      <w:proofErr w:type="spellEnd"/>
      <w:r w:rsidRPr="00F305CA">
        <w:rPr>
          <w:rFonts w:ascii="Times New Roman" w:hAnsi="Times New Roman" w:cs="Times New Roman"/>
          <w:sz w:val="24"/>
          <w:lang w:val="uk-UA"/>
        </w:rPr>
        <w:t xml:space="preserve">. </w:t>
      </w:r>
      <w:proofErr w:type="spellStart"/>
      <w:r w:rsidRPr="00F305CA">
        <w:rPr>
          <w:rFonts w:ascii="Times New Roman" w:hAnsi="Times New Roman" w:cs="Times New Roman"/>
          <w:sz w:val="24"/>
          <w:lang w:val="uk-UA"/>
        </w:rPr>
        <w:t>Collaboration</w:t>
      </w:r>
      <w:proofErr w:type="spellEnd"/>
      <w:r w:rsidRPr="00F305CA">
        <w:rPr>
          <w:rFonts w:ascii="Times New Roman" w:hAnsi="Times New Roman" w:cs="Times New Roman"/>
          <w:sz w:val="24"/>
          <w:lang w:val="uk-UA"/>
        </w:rPr>
        <w:t xml:space="preserve"> - «співпраця») - усвідомлена, добровільна і навмисна співпраця з ворогом, в його інтересах і на шкоду своїй державі. Термін частіше застосовується в більш вузькому сенсі - співробітництво з окупантами.</w:t>
      </w:r>
    </w:p>
    <w:p w:rsidR="00F305CA" w:rsidRPr="00F305CA" w:rsidRDefault="00F305CA" w:rsidP="00EF03A7">
      <w:pPr>
        <w:spacing w:after="0"/>
        <w:rPr>
          <w:rFonts w:ascii="Times New Roman" w:hAnsi="Times New Roman" w:cs="Times New Roman"/>
          <w:sz w:val="24"/>
          <w:lang w:val="uk-UA"/>
        </w:rPr>
      </w:pPr>
      <w:r w:rsidRPr="00F305CA">
        <w:rPr>
          <w:rFonts w:ascii="Times New Roman" w:hAnsi="Times New Roman" w:cs="Times New Roman"/>
          <w:sz w:val="24"/>
          <w:lang w:val="uk-UA"/>
        </w:rPr>
        <w:t xml:space="preserve">Спочатку термін означав співробітництво тільки громадян Франції з німецькими властями. Потім термін почав застосовуватися до інших європейських урядів, що діяли під німецької окупацією (уряд </w:t>
      </w:r>
      <w:r w:rsidR="00EF03A7" w:rsidRPr="00F305CA">
        <w:rPr>
          <w:rFonts w:ascii="Times New Roman" w:hAnsi="Times New Roman" w:cs="Times New Roman"/>
          <w:sz w:val="24"/>
        </w:rPr>
        <w:lastRenderedPageBreak/>
        <w:drawing>
          <wp:anchor distT="0" distB="0" distL="114300" distR="114300" simplePos="0" relativeHeight="251662336" behindDoc="1" locked="0" layoutInCell="1" allowOverlap="1" wp14:anchorId="1E27A192" wp14:editId="716E19C1">
            <wp:simplePos x="0" y="0"/>
            <wp:positionH relativeFrom="column">
              <wp:posOffset>-95250</wp:posOffset>
            </wp:positionH>
            <wp:positionV relativeFrom="paragraph">
              <wp:posOffset>-155575</wp:posOffset>
            </wp:positionV>
            <wp:extent cx="3331210" cy="2205355"/>
            <wp:effectExtent l="0" t="0" r="2540" b="4445"/>
            <wp:wrapTight wrapText="bothSides">
              <wp:wrapPolygon edited="0">
                <wp:start x="0" y="0"/>
                <wp:lineTo x="0" y="21457"/>
                <wp:lineTo x="21493" y="21457"/>
                <wp:lineTo x="21493" y="0"/>
                <wp:lineTo x="0" y="0"/>
              </wp:wrapPolygon>
            </wp:wrapTight>
            <wp:docPr id="2" name="Рисунок 2" descr="http://3.bp.blogspot.com/-b9JYQLxuebY/VCdsaKi21XI/AAAAAAAAAXQ/u1O83PqpVr8/s1600/%D0%9F%D0%B5%D1%82%D0%B5%D0%BD%2B%D0%B8%2B%D0%93%D0%B8%D1%82%D0%BB%D0%B5%D1%8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b9JYQLxuebY/VCdsaKi21XI/AAAAAAAAAXQ/u1O83PqpVr8/s1600/%D0%9F%D0%B5%D1%82%D0%B5%D0%BD%2B%D0%B8%2B%D0%93%D0%B8%D1%82%D0%BB%D0%B5%D1%8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210" cy="22053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305CA">
        <w:rPr>
          <w:rFonts w:ascii="Times New Roman" w:hAnsi="Times New Roman" w:cs="Times New Roman"/>
          <w:sz w:val="24"/>
          <w:lang w:val="uk-UA"/>
        </w:rPr>
        <w:t>Квіслінга</w:t>
      </w:r>
      <w:proofErr w:type="spellEnd"/>
      <w:r w:rsidRPr="00F305CA">
        <w:rPr>
          <w:rFonts w:ascii="Times New Roman" w:hAnsi="Times New Roman" w:cs="Times New Roman"/>
          <w:sz w:val="24"/>
          <w:lang w:val="uk-UA"/>
        </w:rPr>
        <w:t xml:space="preserve"> в Норвегії та ін.), або до військових організацій громадян окупованих країн під контролем гітлерівського блоку (національні дивізії СС майже у всій Європі та ін.)</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Вермахт та війська СС поповнили понад 1,8 мільйона осіб з числа громадян інших держав і національностей. З них у роки війни було сформовано 59 дивізій, 23 бригади, кілька окремих полків, легіонів і батальйонів.</w:t>
      </w:r>
    </w:p>
    <w:p w:rsidR="00F305CA" w:rsidRPr="00F305CA" w:rsidRDefault="00F305CA" w:rsidP="00F305CA">
      <w:pPr>
        <w:rPr>
          <w:rFonts w:ascii="Times New Roman" w:hAnsi="Times New Roman" w:cs="Times New Roman"/>
          <w:sz w:val="24"/>
        </w:rPr>
      </w:pPr>
    </w:p>
    <w:p w:rsidR="00F305CA" w:rsidRPr="00EF03A7" w:rsidRDefault="00F305CA" w:rsidP="00F305CA">
      <w:pPr>
        <w:rPr>
          <w:rFonts w:ascii="Times New Roman" w:hAnsi="Times New Roman" w:cs="Times New Roman"/>
          <w:sz w:val="24"/>
          <w:lang w:val="uk-UA"/>
        </w:rPr>
      </w:pPr>
      <w:r w:rsidRPr="00F305CA">
        <w:rPr>
          <w:rFonts w:ascii="Times New Roman" w:hAnsi="Times New Roman" w:cs="Times New Roman"/>
          <w:i/>
          <w:iCs/>
          <w:sz w:val="24"/>
          <w:lang w:val="uk-UA"/>
        </w:rPr>
        <w:t>А зараз розглянемо, які наслідки мала діяльність колабораціоністів для їх народів. Яка доля чекала самих колабораціоністів</w:t>
      </w:r>
      <w:r w:rsidRPr="00F305CA">
        <w:rPr>
          <w:rFonts w:ascii="Times New Roman" w:hAnsi="Times New Roman" w:cs="Times New Roman"/>
          <w:sz w:val="24"/>
          <w:lang w:val="uk-UA"/>
        </w:rPr>
        <w:t>?</w:t>
      </w:r>
    </w:p>
    <w:p w:rsidR="00F305CA" w:rsidRPr="00F305CA" w:rsidRDefault="00F305CA" w:rsidP="00EF03A7">
      <w:pPr>
        <w:spacing w:after="0"/>
        <w:rPr>
          <w:rFonts w:ascii="Times New Roman" w:hAnsi="Times New Roman" w:cs="Times New Roman"/>
          <w:sz w:val="24"/>
          <w:lang w:val="uk-UA"/>
        </w:rPr>
      </w:pPr>
      <w:r w:rsidRPr="00F305CA">
        <w:rPr>
          <w:rFonts w:ascii="Times New Roman" w:hAnsi="Times New Roman" w:cs="Times New Roman"/>
          <w:b/>
          <w:bCs/>
          <w:sz w:val="24"/>
          <w:lang w:val="uk-UA"/>
        </w:rPr>
        <w:t>Режим Віші</w:t>
      </w:r>
      <w:r w:rsidRPr="00F305CA">
        <w:rPr>
          <w:rFonts w:ascii="Times New Roman" w:hAnsi="Times New Roman" w:cs="Times New Roman"/>
          <w:sz w:val="24"/>
          <w:lang w:val="uk-UA"/>
        </w:rPr>
        <w:t> (офіційна назва Французька держава) - колабораціоністський режим в Південній Франції, встановлений після поразки Франції в 1940 р. Режим Віші існував з 10 липня 1940 по 22 квітня 1945 рр. (де-факто до 25 серпня 1944 р.).</w:t>
      </w:r>
    </w:p>
    <w:p w:rsidR="00F305CA" w:rsidRPr="00F305CA" w:rsidRDefault="00F305CA" w:rsidP="00EF03A7">
      <w:pPr>
        <w:spacing w:after="0"/>
        <w:rPr>
          <w:rFonts w:ascii="Times New Roman" w:hAnsi="Times New Roman" w:cs="Times New Roman"/>
          <w:sz w:val="24"/>
          <w:lang w:val="uk-UA"/>
        </w:rPr>
      </w:pPr>
      <w:r w:rsidRPr="00F305CA">
        <w:rPr>
          <w:rFonts w:ascii="Times New Roman" w:hAnsi="Times New Roman" w:cs="Times New Roman"/>
          <w:sz w:val="24"/>
          <w:lang w:val="uk-UA"/>
        </w:rPr>
        <w:t xml:space="preserve">Офіційно </w:t>
      </w:r>
      <w:proofErr w:type="spellStart"/>
      <w:r w:rsidRPr="00F305CA">
        <w:rPr>
          <w:rFonts w:ascii="Times New Roman" w:hAnsi="Times New Roman" w:cs="Times New Roman"/>
          <w:sz w:val="24"/>
          <w:lang w:val="uk-UA"/>
        </w:rPr>
        <w:t>вішістський</w:t>
      </w:r>
      <w:proofErr w:type="spellEnd"/>
      <w:r w:rsidRPr="00F305CA">
        <w:rPr>
          <w:rFonts w:ascii="Times New Roman" w:hAnsi="Times New Roman" w:cs="Times New Roman"/>
          <w:sz w:val="24"/>
          <w:lang w:val="uk-UA"/>
        </w:rPr>
        <w:t xml:space="preserve"> уряд дотримувався політики нейтралітету в Другій світовій війні, але фактично проводив політику в інтересах країн «осі Берлін – Рим - Токіо».</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Режим Віші був встановлений  у липні 1940 р. за рішенням Національних зборів, що ухвалили передачу диктаторську владу маршалу Анрі Філіпу </w:t>
      </w:r>
      <w:proofErr w:type="spellStart"/>
      <w:r w:rsidRPr="00F305CA">
        <w:rPr>
          <w:rFonts w:ascii="Times New Roman" w:hAnsi="Times New Roman" w:cs="Times New Roman"/>
          <w:sz w:val="24"/>
          <w:lang w:val="uk-UA"/>
        </w:rPr>
        <w:t>Петену</w:t>
      </w:r>
      <w:proofErr w:type="spellEnd"/>
      <w:r w:rsidRPr="00F305CA">
        <w:rPr>
          <w:rFonts w:ascii="Times New Roman" w:hAnsi="Times New Roman" w:cs="Times New Roman"/>
          <w:sz w:val="24"/>
          <w:lang w:val="uk-UA"/>
        </w:rPr>
        <w:t xml:space="preserve">. Це означало кінець Третьої республіки. Уряд </w:t>
      </w:r>
      <w:proofErr w:type="spellStart"/>
      <w:r w:rsidRPr="00F305CA">
        <w:rPr>
          <w:rFonts w:ascii="Times New Roman" w:hAnsi="Times New Roman" w:cs="Times New Roman"/>
          <w:sz w:val="24"/>
          <w:lang w:val="uk-UA"/>
        </w:rPr>
        <w:t>Петена</w:t>
      </w:r>
      <w:proofErr w:type="spellEnd"/>
      <w:r w:rsidRPr="00F305CA">
        <w:rPr>
          <w:rFonts w:ascii="Times New Roman" w:hAnsi="Times New Roman" w:cs="Times New Roman"/>
          <w:sz w:val="24"/>
          <w:lang w:val="uk-UA"/>
        </w:rPr>
        <w:t xml:space="preserve"> перебував у курортному містечку Віші, яке дало назву режиму.</w:t>
      </w:r>
    </w:p>
    <w:p w:rsidR="00F305CA" w:rsidRPr="00F305CA" w:rsidRDefault="00F305CA" w:rsidP="00EF03A7">
      <w:pPr>
        <w:spacing w:after="0"/>
        <w:rPr>
          <w:rFonts w:ascii="Times New Roman" w:hAnsi="Times New Roman" w:cs="Times New Roman"/>
          <w:sz w:val="24"/>
          <w:lang w:val="uk-UA"/>
        </w:rPr>
      </w:pPr>
      <w:r w:rsidRPr="00F305CA">
        <w:rPr>
          <w:rFonts w:ascii="Times New Roman" w:hAnsi="Times New Roman" w:cs="Times New Roman"/>
          <w:sz w:val="24"/>
          <w:lang w:val="uk-UA"/>
        </w:rPr>
        <w:t>У жовтні 1940 р. після особистої зустрічі з Гітлером </w:t>
      </w:r>
      <w:proofErr w:type="spellStart"/>
      <w:r w:rsidRPr="00F305CA">
        <w:rPr>
          <w:rFonts w:ascii="Times New Roman" w:hAnsi="Times New Roman" w:cs="Times New Roman"/>
          <w:b/>
          <w:bCs/>
          <w:sz w:val="24"/>
          <w:lang w:val="uk-UA"/>
        </w:rPr>
        <w:t>Петен</w:t>
      </w:r>
      <w:proofErr w:type="spellEnd"/>
      <w:r w:rsidRPr="00F305CA">
        <w:rPr>
          <w:rFonts w:ascii="Times New Roman" w:hAnsi="Times New Roman" w:cs="Times New Roman"/>
          <w:sz w:val="24"/>
          <w:lang w:val="uk-UA"/>
        </w:rPr>
        <w:t> закликав Францію «співпрацювати» (</w:t>
      </w:r>
      <w:proofErr w:type="spellStart"/>
      <w:r w:rsidRPr="00F305CA">
        <w:rPr>
          <w:rFonts w:ascii="Times New Roman" w:hAnsi="Times New Roman" w:cs="Times New Roman"/>
          <w:sz w:val="24"/>
          <w:lang w:val="uk-UA"/>
        </w:rPr>
        <w:t>фр</w:t>
      </w:r>
      <w:proofErr w:type="spellEnd"/>
      <w:r w:rsidRPr="00F305CA">
        <w:rPr>
          <w:rFonts w:ascii="Times New Roman" w:hAnsi="Times New Roman" w:cs="Times New Roman"/>
          <w:sz w:val="24"/>
          <w:lang w:val="uk-UA"/>
        </w:rPr>
        <w:t xml:space="preserve">. </w:t>
      </w:r>
      <w:proofErr w:type="spellStart"/>
      <w:r w:rsidRPr="00F305CA">
        <w:rPr>
          <w:rFonts w:ascii="Times New Roman" w:hAnsi="Times New Roman" w:cs="Times New Roman"/>
          <w:sz w:val="24"/>
          <w:lang w:val="uk-UA"/>
        </w:rPr>
        <w:t>Collaborer</w:t>
      </w:r>
      <w:proofErr w:type="spellEnd"/>
      <w:r w:rsidRPr="00F305CA">
        <w:rPr>
          <w:rFonts w:ascii="Times New Roman" w:hAnsi="Times New Roman" w:cs="Times New Roman"/>
          <w:sz w:val="24"/>
          <w:lang w:val="uk-UA"/>
        </w:rPr>
        <w:t>) з нацистами.</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lang w:val="uk-UA"/>
        </w:rPr>
        <w:t xml:space="preserve">Ідеологічно режим Віші орієнтувався на традиційно-консервативні цінності, уособленням яких в міжвоєнні роки вважався </w:t>
      </w:r>
      <w:proofErr w:type="spellStart"/>
      <w:r w:rsidRPr="00F305CA">
        <w:rPr>
          <w:rFonts w:ascii="Times New Roman" w:hAnsi="Times New Roman" w:cs="Times New Roman"/>
          <w:sz w:val="24"/>
          <w:lang w:val="uk-UA"/>
        </w:rPr>
        <w:t>Петен</w:t>
      </w:r>
      <w:proofErr w:type="spellEnd"/>
      <w:r w:rsidRPr="00F305CA">
        <w:rPr>
          <w:rFonts w:ascii="Times New Roman" w:hAnsi="Times New Roman" w:cs="Times New Roman"/>
          <w:sz w:val="24"/>
          <w:lang w:val="uk-UA"/>
        </w:rPr>
        <w:t xml:space="preserve">, прославлений маршал часів Першої світової війни. Вважалося, що з поваленням Французької республіки і встановленням союзу з Німеччиною відбулася «Національна революція». Девіз Французької республіки «Свобода, рівність, братерство» був замінений на «Праця, сім'я, вітчизна». Гімном офіційно залишалася «Марсельєза», однак на вимогу німців вона була заборонена, і фактичним гімном стала пісня в честь </w:t>
      </w:r>
      <w:proofErr w:type="spellStart"/>
      <w:r w:rsidRPr="00F305CA">
        <w:rPr>
          <w:rFonts w:ascii="Times New Roman" w:hAnsi="Times New Roman" w:cs="Times New Roman"/>
          <w:sz w:val="24"/>
          <w:lang w:val="uk-UA"/>
        </w:rPr>
        <w:t>Петена</w:t>
      </w:r>
      <w:proofErr w:type="spellEnd"/>
      <w:r w:rsidRPr="00F305CA">
        <w:rPr>
          <w:rFonts w:ascii="Times New Roman" w:hAnsi="Times New Roman" w:cs="Times New Roman"/>
          <w:sz w:val="24"/>
          <w:lang w:val="uk-UA"/>
        </w:rPr>
        <w:t xml:space="preserve"> «Маршал, ми тут!»</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lang w:val="uk-UA"/>
        </w:rPr>
        <w:t xml:space="preserve">За прикладом нацистів режим Віші проводив репресії проти євреїв, циган, комуністів, масонів. Безпосередньо репресії здійснювалися німецькими частинами СС і гестапо, а також власною репресивною організацією - «Міліція» (з 1943 р.). Проводились акції проти Опору, практикувалися розстріли заручників. Як зазначалося вище, в 1944 р. карателі СС знищили </w:t>
      </w:r>
      <w:proofErr w:type="spellStart"/>
      <w:r w:rsidRPr="00F305CA">
        <w:rPr>
          <w:rFonts w:ascii="Times New Roman" w:hAnsi="Times New Roman" w:cs="Times New Roman"/>
          <w:sz w:val="24"/>
          <w:lang w:val="uk-UA"/>
        </w:rPr>
        <w:t>південнофранцузьке</w:t>
      </w:r>
      <w:proofErr w:type="spellEnd"/>
      <w:r w:rsidRPr="00F305CA">
        <w:rPr>
          <w:rFonts w:ascii="Times New Roman" w:hAnsi="Times New Roman" w:cs="Times New Roman"/>
          <w:sz w:val="24"/>
          <w:lang w:val="uk-UA"/>
        </w:rPr>
        <w:t xml:space="preserve"> селище </w:t>
      </w:r>
      <w:proofErr w:type="spellStart"/>
      <w:r w:rsidRPr="00F305CA">
        <w:rPr>
          <w:rFonts w:ascii="Times New Roman" w:hAnsi="Times New Roman" w:cs="Times New Roman"/>
          <w:sz w:val="24"/>
          <w:lang w:val="uk-UA"/>
        </w:rPr>
        <w:t>Орадур</w:t>
      </w:r>
      <w:proofErr w:type="spellEnd"/>
      <w:r w:rsidRPr="00F305CA">
        <w:rPr>
          <w:rFonts w:ascii="Times New Roman" w:hAnsi="Times New Roman" w:cs="Times New Roman"/>
          <w:sz w:val="24"/>
          <w:lang w:val="uk-UA"/>
        </w:rPr>
        <w:t xml:space="preserve"> (у зоні контролю Віші). </w:t>
      </w:r>
      <w:r w:rsidR="00EF03A7">
        <w:rPr>
          <w:rFonts w:ascii="Times New Roman" w:hAnsi="Times New Roman" w:cs="Times New Roman"/>
          <w:sz w:val="24"/>
          <w:lang w:val="uk-UA"/>
        </w:rPr>
        <w:t xml:space="preserve"> </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За участю </w:t>
      </w:r>
      <w:proofErr w:type="spellStart"/>
      <w:r w:rsidRPr="00F305CA">
        <w:rPr>
          <w:rFonts w:ascii="Times New Roman" w:hAnsi="Times New Roman" w:cs="Times New Roman"/>
          <w:sz w:val="24"/>
          <w:lang w:val="uk-UA"/>
        </w:rPr>
        <w:t>Петена</w:t>
      </w:r>
      <w:proofErr w:type="spellEnd"/>
      <w:r w:rsidRPr="00F305CA">
        <w:rPr>
          <w:rFonts w:ascii="Times New Roman" w:hAnsi="Times New Roman" w:cs="Times New Roman"/>
          <w:sz w:val="24"/>
          <w:lang w:val="uk-UA"/>
        </w:rPr>
        <w:t xml:space="preserve"> була створена спільна франко-німецька дивізія СС - «</w:t>
      </w:r>
      <w:proofErr w:type="spellStart"/>
      <w:r w:rsidRPr="00F305CA">
        <w:rPr>
          <w:rFonts w:ascii="Times New Roman" w:hAnsi="Times New Roman" w:cs="Times New Roman"/>
          <w:sz w:val="24"/>
          <w:lang w:val="uk-UA"/>
        </w:rPr>
        <w:t>Шарлемань</w:t>
      </w:r>
      <w:proofErr w:type="spellEnd"/>
      <w:r w:rsidRPr="00F305CA">
        <w:rPr>
          <w:rFonts w:ascii="Times New Roman" w:hAnsi="Times New Roman" w:cs="Times New Roman"/>
          <w:sz w:val="24"/>
          <w:lang w:val="uk-UA"/>
        </w:rPr>
        <w:t>» (</w:t>
      </w:r>
      <w:proofErr w:type="spellStart"/>
      <w:r w:rsidRPr="00F305CA">
        <w:rPr>
          <w:rFonts w:ascii="Times New Roman" w:hAnsi="Times New Roman" w:cs="Times New Roman"/>
          <w:sz w:val="24"/>
          <w:lang w:val="uk-UA"/>
        </w:rPr>
        <w:t>фр</w:t>
      </w:r>
      <w:proofErr w:type="spellEnd"/>
      <w:r w:rsidRPr="00F305CA">
        <w:rPr>
          <w:rFonts w:ascii="Times New Roman" w:hAnsi="Times New Roman" w:cs="Times New Roman"/>
          <w:sz w:val="24"/>
          <w:lang w:val="uk-UA"/>
        </w:rPr>
        <w:t xml:space="preserve">. </w:t>
      </w:r>
      <w:proofErr w:type="spellStart"/>
      <w:r w:rsidRPr="00F305CA">
        <w:rPr>
          <w:rFonts w:ascii="Times New Roman" w:hAnsi="Times New Roman" w:cs="Times New Roman"/>
          <w:sz w:val="24"/>
          <w:lang w:val="uk-UA"/>
        </w:rPr>
        <w:t>Charlemagne</w:t>
      </w:r>
      <w:proofErr w:type="spellEnd"/>
      <w:r w:rsidRPr="00F305CA">
        <w:rPr>
          <w:rFonts w:ascii="Times New Roman" w:hAnsi="Times New Roman" w:cs="Times New Roman"/>
          <w:sz w:val="24"/>
          <w:lang w:val="uk-UA"/>
        </w:rPr>
        <w:t>, названа на честь імператора Карла Великого).</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В обмін на згоду відпустити узятих на початку війни французьких військовополонених до Німеччини вивозили французьких робітників.</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У листопаді 1942 р. Німеччина окупувала всю територію Франції, тому з 1942 р. влада </w:t>
      </w:r>
      <w:proofErr w:type="spellStart"/>
      <w:r w:rsidRPr="00F305CA">
        <w:rPr>
          <w:rFonts w:ascii="Times New Roman" w:hAnsi="Times New Roman" w:cs="Times New Roman"/>
          <w:sz w:val="24"/>
          <w:lang w:val="uk-UA"/>
        </w:rPr>
        <w:t>вішістського</w:t>
      </w:r>
      <w:proofErr w:type="spellEnd"/>
      <w:r w:rsidRPr="00F305CA">
        <w:rPr>
          <w:rFonts w:ascii="Times New Roman" w:hAnsi="Times New Roman" w:cs="Times New Roman"/>
          <w:sz w:val="24"/>
          <w:lang w:val="uk-UA"/>
        </w:rPr>
        <w:t xml:space="preserve"> уряду стала чисто номінальною.</w:t>
      </w:r>
    </w:p>
    <w:p w:rsidR="00F305CA" w:rsidRPr="00EF03A7" w:rsidRDefault="00F305CA" w:rsidP="00F305CA">
      <w:pPr>
        <w:rPr>
          <w:rFonts w:ascii="Times New Roman" w:hAnsi="Times New Roman" w:cs="Times New Roman"/>
          <w:sz w:val="24"/>
          <w:lang w:val="uk-UA"/>
        </w:rPr>
      </w:pPr>
      <w:r w:rsidRPr="00F305CA">
        <w:rPr>
          <w:rFonts w:ascii="Times New Roman" w:hAnsi="Times New Roman" w:cs="Times New Roman"/>
          <w:sz w:val="24"/>
          <w:lang w:val="uk-UA"/>
        </w:rPr>
        <w:t xml:space="preserve">У серпні 1944 р., при наближенні союзників і сил Опору, </w:t>
      </w:r>
      <w:proofErr w:type="spellStart"/>
      <w:r w:rsidRPr="00F305CA">
        <w:rPr>
          <w:rFonts w:ascii="Times New Roman" w:hAnsi="Times New Roman" w:cs="Times New Roman"/>
          <w:sz w:val="24"/>
          <w:lang w:val="uk-UA"/>
        </w:rPr>
        <w:t>Петен</w:t>
      </w:r>
      <w:proofErr w:type="spellEnd"/>
      <w:r w:rsidRPr="00F305CA">
        <w:rPr>
          <w:rFonts w:ascii="Times New Roman" w:hAnsi="Times New Roman" w:cs="Times New Roman"/>
          <w:sz w:val="24"/>
          <w:lang w:val="uk-UA"/>
        </w:rPr>
        <w:t xml:space="preserve"> і його уряд були евакуйовані німцями в Баден-Вюртемберг, в замок </w:t>
      </w:r>
      <w:proofErr w:type="spellStart"/>
      <w:r w:rsidRPr="00F305CA">
        <w:rPr>
          <w:rFonts w:ascii="Times New Roman" w:hAnsi="Times New Roman" w:cs="Times New Roman"/>
          <w:sz w:val="24"/>
          <w:lang w:val="uk-UA"/>
        </w:rPr>
        <w:t>Зигмаринген</w:t>
      </w:r>
      <w:proofErr w:type="spellEnd"/>
      <w:r w:rsidRPr="00F305CA">
        <w:rPr>
          <w:rFonts w:ascii="Times New Roman" w:hAnsi="Times New Roman" w:cs="Times New Roman"/>
          <w:sz w:val="24"/>
          <w:lang w:val="uk-UA"/>
        </w:rPr>
        <w:t xml:space="preserve">.  Уряд існував у вигнанні до кінця квітня 1945 р., коли його захопили  в полон союзники. </w:t>
      </w:r>
      <w:proofErr w:type="spellStart"/>
      <w:r w:rsidRPr="00F305CA">
        <w:rPr>
          <w:rFonts w:ascii="Times New Roman" w:hAnsi="Times New Roman" w:cs="Times New Roman"/>
          <w:sz w:val="24"/>
          <w:lang w:val="uk-UA"/>
        </w:rPr>
        <w:t>Петен</w:t>
      </w:r>
      <w:proofErr w:type="spellEnd"/>
      <w:r w:rsidRPr="00F305CA">
        <w:rPr>
          <w:rFonts w:ascii="Times New Roman" w:hAnsi="Times New Roman" w:cs="Times New Roman"/>
          <w:sz w:val="24"/>
          <w:lang w:val="uk-UA"/>
        </w:rPr>
        <w:t xml:space="preserve"> та його сподвижники предстали перед Верховним судом Франції. На суді </w:t>
      </w:r>
      <w:proofErr w:type="spellStart"/>
      <w:r w:rsidRPr="00F305CA">
        <w:rPr>
          <w:rFonts w:ascii="Times New Roman" w:hAnsi="Times New Roman" w:cs="Times New Roman"/>
          <w:sz w:val="24"/>
          <w:lang w:val="uk-UA"/>
        </w:rPr>
        <w:t>Петен</w:t>
      </w:r>
      <w:proofErr w:type="spellEnd"/>
      <w:r w:rsidRPr="00F305CA">
        <w:rPr>
          <w:rFonts w:ascii="Times New Roman" w:hAnsi="Times New Roman" w:cs="Times New Roman"/>
          <w:sz w:val="24"/>
          <w:lang w:val="uk-UA"/>
        </w:rPr>
        <w:t xml:space="preserve"> заявив, що завжди був прихильником руху Опору, захищав Францію від окупантів. Незважаючи на це, маршал </w:t>
      </w:r>
      <w:proofErr w:type="spellStart"/>
      <w:r w:rsidRPr="00F305CA">
        <w:rPr>
          <w:rFonts w:ascii="Times New Roman" w:hAnsi="Times New Roman" w:cs="Times New Roman"/>
          <w:sz w:val="24"/>
          <w:lang w:val="uk-UA"/>
        </w:rPr>
        <w:t>Петен</w:t>
      </w:r>
      <w:proofErr w:type="spellEnd"/>
      <w:r w:rsidRPr="00F305CA">
        <w:rPr>
          <w:rFonts w:ascii="Times New Roman" w:hAnsi="Times New Roman" w:cs="Times New Roman"/>
          <w:sz w:val="24"/>
          <w:lang w:val="uk-UA"/>
        </w:rPr>
        <w:t xml:space="preserve"> був визнаний винним у державній зраді і військових злочинах, за що засуджений до смертної кари через розстріл, громадського безчестя і конфіскації всього майна. Голова Тимчасового уряду Шарль де Голль з поваги до похилого віку обвинуваченого </w:t>
      </w:r>
      <w:r w:rsidRPr="00F305CA">
        <w:rPr>
          <w:rFonts w:ascii="Times New Roman" w:hAnsi="Times New Roman" w:cs="Times New Roman"/>
          <w:sz w:val="24"/>
          <w:lang w:val="uk-UA"/>
        </w:rPr>
        <w:lastRenderedPageBreak/>
        <w:t xml:space="preserve">та до його заслуг в роки Першої світової війни помилував 89-річного маршала і замінив смертну кару довічним ув'язненням. Останні шість років життя </w:t>
      </w:r>
      <w:proofErr w:type="spellStart"/>
      <w:r w:rsidRPr="00F305CA">
        <w:rPr>
          <w:rFonts w:ascii="Times New Roman" w:hAnsi="Times New Roman" w:cs="Times New Roman"/>
          <w:sz w:val="24"/>
          <w:lang w:val="uk-UA"/>
        </w:rPr>
        <w:t>Петен</w:t>
      </w:r>
      <w:proofErr w:type="spellEnd"/>
      <w:r w:rsidRPr="00F305CA">
        <w:rPr>
          <w:rFonts w:ascii="Times New Roman" w:hAnsi="Times New Roman" w:cs="Times New Roman"/>
          <w:sz w:val="24"/>
          <w:lang w:val="uk-UA"/>
        </w:rPr>
        <w:t xml:space="preserve"> провів у в'язниці департаменту Вандея, де і похований.</w:t>
      </w:r>
    </w:p>
    <w:p w:rsidR="00F305CA" w:rsidRPr="00EF03A7" w:rsidRDefault="00F305CA" w:rsidP="00F305CA">
      <w:pPr>
        <w:rPr>
          <w:rFonts w:ascii="Times New Roman" w:hAnsi="Times New Roman" w:cs="Times New Roman"/>
          <w:sz w:val="24"/>
          <w:lang w:val="uk-UA"/>
        </w:rPr>
      </w:pPr>
      <w:r w:rsidRPr="00F305CA">
        <w:rPr>
          <w:rFonts w:ascii="Times New Roman" w:hAnsi="Times New Roman" w:cs="Times New Roman"/>
          <w:b/>
          <w:bCs/>
          <w:i/>
          <w:iCs/>
          <w:sz w:val="24"/>
          <w:lang w:val="uk-UA"/>
        </w:rPr>
        <w:t>Висновок</w:t>
      </w:r>
      <w:r w:rsidRPr="00F305CA">
        <w:rPr>
          <w:rFonts w:ascii="Times New Roman" w:hAnsi="Times New Roman" w:cs="Times New Roman"/>
          <w:sz w:val="24"/>
          <w:lang w:val="uk-UA"/>
        </w:rPr>
        <w:t xml:space="preserve">: Діяльність колабораціоністи у Франції призвела до загибелі сотень тисяч євреїв, стражданням французьких робітників, вивезених до Франції. Несучи загибель іншим, колабораціоністи не </w:t>
      </w:r>
      <w:proofErr w:type="spellStart"/>
      <w:r w:rsidRPr="00F305CA">
        <w:rPr>
          <w:rFonts w:ascii="Times New Roman" w:hAnsi="Times New Roman" w:cs="Times New Roman"/>
          <w:sz w:val="24"/>
          <w:lang w:val="uk-UA"/>
        </w:rPr>
        <w:t>спаслися</w:t>
      </w:r>
      <w:proofErr w:type="spellEnd"/>
      <w:r w:rsidRPr="00F305CA">
        <w:rPr>
          <w:rFonts w:ascii="Times New Roman" w:hAnsi="Times New Roman" w:cs="Times New Roman"/>
          <w:sz w:val="24"/>
          <w:lang w:val="uk-UA"/>
        </w:rPr>
        <w:t xml:space="preserve"> самі. Вони були засуджені як громадською думкою, так і судом. Тільки похилий вік врятував </w:t>
      </w:r>
      <w:proofErr w:type="spellStart"/>
      <w:r w:rsidRPr="00F305CA">
        <w:rPr>
          <w:rFonts w:ascii="Times New Roman" w:hAnsi="Times New Roman" w:cs="Times New Roman"/>
          <w:sz w:val="24"/>
          <w:lang w:val="uk-UA"/>
        </w:rPr>
        <w:t>Петена</w:t>
      </w:r>
      <w:proofErr w:type="spellEnd"/>
      <w:r w:rsidRPr="00F305CA">
        <w:rPr>
          <w:rFonts w:ascii="Times New Roman" w:hAnsi="Times New Roman" w:cs="Times New Roman"/>
          <w:sz w:val="24"/>
          <w:lang w:val="uk-UA"/>
        </w:rPr>
        <w:t xml:space="preserve"> від страти.</w:t>
      </w:r>
    </w:p>
    <w:p w:rsidR="00F305CA" w:rsidRPr="00EF03A7" w:rsidRDefault="00F305CA" w:rsidP="00F305CA">
      <w:pPr>
        <w:rPr>
          <w:rFonts w:ascii="Times New Roman" w:hAnsi="Times New Roman" w:cs="Times New Roman"/>
          <w:sz w:val="24"/>
          <w:lang w:val="uk-UA"/>
        </w:rPr>
      </w:pPr>
      <w:r w:rsidRPr="00F305CA">
        <w:rPr>
          <w:rFonts w:ascii="Times New Roman" w:hAnsi="Times New Roman" w:cs="Times New Roman"/>
          <w:sz w:val="24"/>
          <w:lang w:val="uk-UA"/>
        </w:rPr>
        <w:t>        </w:t>
      </w:r>
      <w:r w:rsidRPr="00F305CA">
        <w:rPr>
          <w:rFonts w:ascii="Times New Roman" w:hAnsi="Times New Roman" w:cs="Times New Roman"/>
          <w:b/>
          <w:bCs/>
          <w:sz w:val="24"/>
          <w:lang w:val="uk-UA"/>
        </w:rPr>
        <w:t>Рух Опору в європейських країнах за часи Другої світової війни</w:t>
      </w:r>
      <w:r w:rsidRPr="00F305CA">
        <w:rPr>
          <w:rFonts w:ascii="Times New Roman" w:hAnsi="Times New Roman" w:cs="Times New Roman"/>
          <w:sz w:val="24"/>
          <w:lang w:val="uk-UA"/>
        </w:rPr>
        <w:t>.</w:t>
      </w:r>
    </w:p>
    <w:p w:rsidR="00F305CA" w:rsidRPr="00EF03A7" w:rsidRDefault="00F305CA" w:rsidP="00F305CA">
      <w:pPr>
        <w:rPr>
          <w:rFonts w:ascii="Times New Roman" w:hAnsi="Times New Roman" w:cs="Times New Roman"/>
          <w:sz w:val="24"/>
          <w:lang w:val="uk-UA"/>
        </w:rPr>
      </w:pPr>
      <w:r w:rsidRPr="00F305CA">
        <w:rPr>
          <w:rFonts w:ascii="Times New Roman" w:hAnsi="Times New Roman" w:cs="Times New Roman"/>
          <w:b/>
          <w:bCs/>
          <w:i/>
          <w:iCs/>
          <w:sz w:val="24"/>
          <w:lang w:val="uk-UA"/>
        </w:rPr>
        <w:t>Франція</w:t>
      </w:r>
    </w:p>
    <w:p w:rsidR="00F305CA" w:rsidRPr="00F305CA" w:rsidRDefault="00F305CA" w:rsidP="00EF03A7">
      <w:pPr>
        <w:spacing w:after="0"/>
        <w:rPr>
          <w:rFonts w:ascii="Times New Roman" w:hAnsi="Times New Roman" w:cs="Times New Roman"/>
          <w:sz w:val="24"/>
          <w:lang w:val="uk-UA"/>
        </w:rPr>
      </w:pPr>
      <w:r w:rsidRPr="00F305CA">
        <w:rPr>
          <w:rFonts w:ascii="Times New Roman" w:hAnsi="Times New Roman" w:cs="Times New Roman"/>
          <w:sz w:val="24"/>
          <w:lang w:val="uk-UA"/>
        </w:rPr>
        <w:t>За межами Франції діяли організації «Вільна Франція», «Франція, що бореться», їх наступник – Французький комітет національного визволення (ФКНВ, 1943 р.). Збройні підрозділи організацій приймали участь у бойових діях проти німецьких та італійських військ у Північній Африці та Західній Європі у складі військ союзників.</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На окупованій території з нацистами боролися «Таємна армія» (1942 р.), Національна рада опору (НРО, 1943 р.), Французькі внутрішні збройні сили (ФФІ, 1944 р.). Використовувалися такі методи боротьби з окупантами як підпільна боротьба, партизанські дії (макі). 15 березня 1944 р. НРО прийняла програму руху: збройне повалення окупаційного режиму і створення тимчасового уряду. Після висадки військ союзників у Нормандії макі активізували дії по всій території Франції. Найбільше повстання спалахнуло в районі </w:t>
      </w:r>
      <w:proofErr w:type="spellStart"/>
      <w:r w:rsidRPr="00F305CA">
        <w:rPr>
          <w:rFonts w:ascii="Times New Roman" w:hAnsi="Times New Roman" w:cs="Times New Roman"/>
          <w:sz w:val="24"/>
          <w:lang w:val="uk-UA"/>
        </w:rPr>
        <w:t>Гренобля</w:t>
      </w:r>
      <w:proofErr w:type="spellEnd"/>
      <w:r w:rsidRPr="00F305CA">
        <w:rPr>
          <w:rFonts w:ascii="Times New Roman" w:hAnsi="Times New Roman" w:cs="Times New Roman"/>
          <w:sz w:val="24"/>
          <w:lang w:val="uk-UA"/>
        </w:rPr>
        <w:t xml:space="preserve"> (південь Франції). 18 серпня 1944 р. антифашистське повстання почалося в Парижі. Через 4 дні місто було звільнено від нацистів.</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Для керівництва рухом Опору в 194 р. генерал Шарль де Голль утворив тимчасовий Національний комітет вільних французів у Лондоні. З’єднувальною ланкою між </w:t>
      </w:r>
      <w:proofErr w:type="spellStart"/>
      <w:r w:rsidRPr="00F305CA">
        <w:rPr>
          <w:rFonts w:ascii="Times New Roman" w:hAnsi="Times New Roman" w:cs="Times New Roman"/>
          <w:sz w:val="24"/>
          <w:lang w:val="uk-UA"/>
        </w:rPr>
        <w:t>голлістами</w:t>
      </w:r>
      <w:proofErr w:type="spellEnd"/>
      <w:r w:rsidRPr="00F305CA">
        <w:rPr>
          <w:rFonts w:ascii="Times New Roman" w:hAnsi="Times New Roman" w:cs="Times New Roman"/>
          <w:sz w:val="24"/>
          <w:lang w:val="uk-UA"/>
        </w:rPr>
        <w:t xml:space="preserve"> і підпільними групами Франції стало Центральне інформаційне й оперативне бюро.</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w:t>
      </w:r>
      <w:r w:rsidRPr="00F305CA">
        <w:rPr>
          <w:rFonts w:ascii="Times New Roman" w:hAnsi="Times New Roman" w:cs="Times New Roman"/>
          <w:b/>
          <w:bCs/>
          <w:i/>
          <w:iCs/>
          <w:sz w:val="24"/>
          <w:lang w:val="uk-UA"/>
        </w:rPr>
        <w:t>Італія</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В Італії діяли:</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Комітет національного визволення.</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 Партизанські загони </w:t>
      </w:r>
      <w:proofErr w:type="spellStart"/>
      <w:r w:rsidRPr="00F305CA">
        <w:rPr>
          <w:rFonts w:ascii="Times New Roman" w:hAnsi="Times New Roman" w:cs="Times New Roman"/>
          <w:sz w:val="24"/>
          <w:lang w:val="uk-UA"/>
        </w:rPr>
        <w:t>гарібальдійців</w:t>
      </w:r>
      <w:proofErr w:type="spellEnd"/>
      <w:r w:rsidRPr="00F305CA">
        <w:rPr>
          <w:rFonts w:ascii="Times New Roman" w:hAnsi="Times New Roman" w:cs="Times New Roman"/>
          <w:sz w:val="24"/>
          <w:lang w:val="uk-UA"/>
        </w:rPr>
        <w:t xml:space="preserve"> (утворили ліві і центристські партії). </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У вересні 1943 р. король і маршал </w:t>
      </w:r>
      <w:proofErr w:type="spellStart"/>
      <w:r w:rsidRPr="00F305CA">
        <w:rPr>
          <w:rFonts w:ascii="Times New Roman" w:hAnsi="Times New Roman" w:cs="Times New Roman"/>
          <w:sz w:val="24"/>
          <w:lang w:val="uk-UA"/>
        </w:rPr>
        <w:t>Бодальо</w:t>
      </w:r>
      <w:proofErr w:type="spellEnd"/>
      <w:r w:rsidRPr="00F305CA">
        <w:rPr>
          <w:rFonts w:ascii="Times New Roman" w:hAnsi="Times New Roman" w:cs="Times New Roman"/>
          <w:sz w:val="24"/>
          <w:lang w:val="uk-UA"/>
        </w:rPr>
        <w:t xml:space="preserve"> змістили Б. Муссоліні. Але за допомогою нацистів він був звільнений (диверсантами </w:t>
      </w:r>
      <w:proofErr w:type="spellStart"/>
      <w:r w:rsidRPr="00F305CA">
        <w:rPr>
          <w:rFonts w:ascii="Times New Roman" w:hAnsi="Times New Roman" w:cs="Times New Roman"/>
          <w:sz w:val="24"/>
          <w:lang w:val="uk-UA"/>
        </w:rPr>
        <w:t>Скорцені</w:t>
      </w:r>
      <w:proofErr w:type="spellEnd"/>
      <w:r w:rsidRPr="00F305CA">
        <w:rPr>
          <w:rFonts w:ascii="Times New Roman" w:hAnsi="Times New Roman" w:cs="Times New Roman"/>
          <w:sz w:val="24"/>
          <w:lang w:val="uk-UA"/>
        </w:rPr>
        <w:t xml:space="preserve">) та закріпився на півночі Італії. Але саме італійські партизани захопили і стратили дуче та його коханку Карлу </w:t>
      </w:r>
      <w:proofErr w:type="spellStart"/>
      <w:r w:rsidRPr="00F305CA">
        <w:rPr>
          <w:rFonts w:ascii="Times New Roman" w:hAnsi="Times New Roman" w:cs="Times New Roman"/>
          <w:sz w:val="24"/>
          <w:lang w:val="uk-UA"/>
        </w:rPr>
        <w:t>Петаччі</w:t>
      </w:r>
      <w:proofErr w:type="spellEnd"/>
      <w:r w:rsidRPr="00F305CA">
        <w:rPr>
          <w:rFonts w:ascii="Times New Roman" w:hAnsi="Times New Roman" w:cs="Times New Roman"/>
          <w:sz w:val="24"/>
          <w:lang w:val="uk-UA"/>
        </w:rPr>
        <w:t xml:space="preserve"> (28 квітня 1945 р.).</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b/>
          <w:bCs/>
          <w:i/>
          <w:iCs/>
          <w:sz w:val="24"/>
          <w:lang w:val="uk-UA"/>
        </w:rPr>
        <w:t>Польща</w:t>
      </w:r>
      <w:r w:rsidRPr="00F305CA">
        <w:rPr>
          <w:rFonts w:ascii="Times New Roman" w:hAnsi="Times New Roman" w:cs="Times New Roman"/>
          <w:sz w:val="24"/>
          <w:lang w:val="uk-UA"/>
        </w:rPr>
        <w:t>.</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 За межами Польщі на території СРСР були створені: а) армія В. </w:t>
      </w:r>
      <w:proofErr w:type="spellStart"/>
      <w:r w:rsidRPr="00F305CA">
        <w:rPr>
          <w:rFonts w:ascii="Times New Roman" w:hAnsi="Times New Roman" w:cs="Times New Roman"/>
          <w:sz w:val="24"/>
          <w:lang w:val="uk-UA"/>
        </w:rPr>
        <w:t>Андерса</w:t>
      </w:r>
      <w:proofErr w:type="spellEnd"/>
      <w:r w:rsidRPr="00F305CA">
        <w:rPr>
          <w:rFonts w:ascii="Times New Roman" w:hAnsi="Times New Roman" w:cs="Times New Roman"/>
          <w:sz w:val="24"/>
          <w:lang w:val="uk-UA"/>
        </w:rPr>
        <w:t xml:space="preserve"> (1942 р., перекинута до Північної Африки), Військо польське (вело боротьбу разом з радянською армією, брало участь в Берлінській наступальній операції).</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На території Польщі діяли: а) Армія Крайова (утворена в 1939 р. представниками правих сил, підпорядковувалась емігрантському уряду в Лондоні), б) Гвардія Людова (утворена комуністами).</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Польський комітет національного визволення (1944 р.) також займав прорадянські позиції.</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У серпні 1944 р. у Варшаві розпочалося антифашистське повстання, організоване АК. Воно було жорстоко  придушене нацистами.</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b/>
          <w:bCs/>
          <w:i/>
          <w:iCs/>
          <w:sz w:val="24"/>
          <w:lang w:val="uk-UA"/>
        </w:rPr>
        <w:t>Югославія</w:t>
      </w:r>
      <w:r w:rsidRPr="00F305CA">
        <w:rPr>
          <w:rFonts w:ascii="Times New Roman" w:hAnsi="Times New Roman" w:cs="Times New Roman"/>
          <w:sz w:val="24"/>
          <w:lang w:val="uk-UA"/>
        </w:rPr>
        <w:t>.</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 На території Західній Сербії діють четники під керівництвом полковника </w:t>
      </w:r>
      <w:proofErr w:type="spellStart"/>
      <w:r w:rsidRPr="00F305CA">
        <w:rPr>
          <w:rFonts w:ascii="Times New Roman" w:hAnsi="Times New Roman" w:cs="Times New Roman"/>
          <w:sz w:val="24"/>
          <w:lang w:val="uk-UA"/>
        </w:rPr>
        <w:t>Дражі</w:t>
      </w:r>
      <w:proofErr w:type="spellEnd"/>
      <w:r w:rsidRPr="00F305CA">
        <w:rPr>
          <w:rFonts w:ascii="Times New Roman" w:hAnsi="Times New Roman" w:cs="Times New Roman"/>
          <w:sz w:val="24"/>
          <w:lang w:val="uk-UA"/>
        </w:rPr>
        <w:t xml:space="preserve"> </w:t>
      </w:r>
      <w:proofErr w:type="spellStart"/>
      <w:r w:rsidRPr="00F305CA">
        <w:rPr>
          <w:rFonts w:ascii="Times New Roman" w:hAnsi="Times New Roman" w:cs="Times New Roman"/>
          <w:sz w:val="24"/>
          <w:lang w:val="uk-UA"/>
        </w:rPr>
        <w:t>Міхайловича</w:t>
      </w:r>
      <w:proofErr w:type="spellEnd"/>
      <w:r w:rsidRPr="00F305CA">
        <w:rPr>
          <w:rFonts w:ascii="Times New Roman" w:hAnsi="Times New Roman" w:cs="Times New Roman"/>
          <w:sz w:val="24"/>
          <w:lang w:val="uk-UA"/>
        </w:rPr>
        <w:t xml:space="preserve"> (утворені правими силами влітку 1941 р.).</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Під керівництвом югославських комуністів на чолі з Й. </w:t>
      </w:r>
      <w:proofErr w:type="spellStart"/>
      <w:r w:rsidRPr="00F305CA">
        <w:rPr>
          <w:rFonts w:ascii="Times New Roman" w:hAnsi="Times New Roman" w:cs="Times New Roman"/>
          <w:sz w:val="24"/>
          <w:lang w:val="uk-UA"/>
        </w:rPr>
        <w:t>Броз</w:t>
      </w:r>
      <w:proofErr w:type="spellEnd"/>
      <w:r w:rsidRPr="00F305CA">
        <w:rPr>
          <w:rFonts w:ascii="Times New Roman" w:hAnsi="Times New Roman" w:cs="Times New Roman"/>
          <w:sz w:val="24"/>
          <w:lang w:val="uk-UA"/>
        </w:rPr>
        <w:t xml:space="preserve"> </w:t>
      </w:r>
      <w:proofErr w:type="spellStart"/>
      <w:r w:rsidRPr="00F305CA">
        <w:rPr>
          <w:rFonts w:ascii="Times New Roman" w:hAnsi="Times New Roman" w:cs="Times New Roman"/>
          <w:sz w:val="24"/>
          <w:lang w:val="uk-UA"/>
        </w:rPr>
        <w:t>Тіто</w:t>
      </w:r>
      <w:proofErr w:type="spellEnd"/>
      <w:r w:rsidRPr="00F305CA">
        <w:rPr>
          <w:rFonts w:ascii="Times New Roman" w:hAnsi="Times New Roman" w:cs="Times New Roman"/>
          <w:sz w:val="24"/>
          <w:lang w:val="uk-UA"/>
        </w:rPr>
        <w:t xml:space="preserve"> діяла Народно-визвольна армія Югославії (НОАЮ). На початку 1943 р. НОАЮ нараховувала 320 тис. бійців</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Обидві організації боролися як проти німців, італійців, хорватських усташів, так і одна з одною.</w:t>
      </w:r>
    </w:p>
    <w:p w:rsidR="00F305CA" w:rsidRPr="00F305CA" w:rsidRDefault="00F305CA" w:rsidP="00F305CA">
      <w:pPr>
        <w:rPr>
          <w:rFonts w:ascii="Times New Roman" w:hAnsi="Times New Roman" w:cs="Times New Roman"/>
          <w:sz w:val="24"/>
          <w:lang w:val="uk-UA"/>
        </w:rPr>
      </w:pPr>
      <w:r w:rsidRPr="00F305CA">
        <w:rPr>
          <w:rFonts w:ascii="Times New Roman" w:hAnsi="Times New Roman" w:cs="Times New Roman"/>
          <w:sz w:val="24"/>
          <w:lang w:val="uk-UA"/>
        </w:rPr>
        <w:lastRenderedPageBreak/>
        <w:t xml:space="preserve">Влітку 1941 р. у Сербії та Чорногорії почалося антифашистське повстання, що було придушене. Але розгортання масової партизанської боротьби привело до звільнення значної частини території Югославії.  У 1943 р. НОАЮ звільнила 2/5 території країни. Вирішальна битва відбулася в долині р. </w:t>
      </w:r>
      <w:proofErr w:type="spellStart"/>
      <w:r w:rsidRPr="00F305CA">
        <w:rPr>
          <w:rFonts w:ascii="Times New Roman" w:hAnsi="Times New Roman" w:cs="Times New Roman"/>
          <w:sz w:val="24"/>
          <w:lang w:val="uk-UA"/>
        </w:rPr>
        <w:t>Неретви</w:t>
      </w:r>
      <w:proofErr w:type="spellEnd"/>
      <w:r w:rsidRPr="00F305CA">
        <w:rPr>
          <w:rFonts w:ascii="Times New Roman" w:hAnsi="Times New Roman" w:cs="Times New Roman"/>
          <w:sz w:val="24"/>
          <w:lang w:val="uk-UA"/>
        </w:rPr>
        <w:t xml:space="preserve">. Німецьким військам не вдалося розгромити НОАЮ. У 1943 р. було створено уряд нової Югославії –  Національний комітет визволення Югославії на чолі з Й. </w:t>
      </w:r>
      <w:proofErr w:type="spellStart"/>
      <w:r w:rsidRPr="00F305CA">
        <w:rPr>
          <w:rFonts w:ascii="Times New Roman" w:hAnsi="Times New Roman" w:cs="Times New Roman"/>
          <w:sz w:val="24"/>
          <w:lang w:val="uk-UA"/>
        </w:rPr>
        <w:t>Броз</w:t>
      </w:r>
      <w:proofErr w:type="spellEnd"/>
      <w:r w:rsidRPr="00F305CA">
        <w:rPr>
          <w:rFonts w:ascii="Times New Roman" w:hAnsi="Times New Roman" w:cs="Times New Roman"/>
          <w:sz w:val="24"/>
          <w:lang w:val="uk-UA"/>
        </w:rPr>
        <w:t xml:space="preserve"> </w:t>
      </w:r>
      <w:proofErr w:type="spellStart"/>
      <w:r w:rsidRPr="00F305CA">
        <w:rPr>
          <w:rFonts w:ascii="Times New Roman" w:hAnsi="Times New Roman" w:cs="Times New Roman"/>
          <w:sz w:val="24"/>
          <w:lang w:val="uk-UA"/>
        </w:rPr>
        <w:t>Tiто</w:t>
      </w:r>
      <w:proofErr w:type="spellEnd"/>
      <w:r w:rsidRPr="00F305CA">
        <w:rPr>
          <w:rFonts w:ascii="Times New Roman" w:hAnsi="Times New Roman" w:cs="Times New Roman"/>
          <w:sz w:val="24"/>
          <w:lang w:val="uk-UA"/>
        </w:rPr>
        <w:t>.</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b/>
          <w:bCs/>
          <w:i/>
          <w:iCs/>
          <w:sz w:val="24"/>
          <w:lang w:val="uk-UA"/>
        </w:rPr>
        <w:t>Греція</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 У 1941 р. Комуністична партія Греція на чолі з </w:t>
      </w:r>
      <w:proofErr w:type="spellStart"/>
      <w:r w:rsidRPr="00F305CA">
        <w:rPr>
          <w:rFonts w:ascii="Times New Roman" w:hAnsi="Times New Roman" w:cs="Times New Roman"/>
          <w:sz w:val="24"/>
          <w:lang w:val="uk-UA"/>
        </w:rPr>
        <w:t>Д.Сатьясом</w:t>
      </w:r>
      <w:proofErr w:type="spellEnd"/>
      <w:r w:rsidRPr="00F305CA">
        <w:rPr>
          <w:rFonts w:ascii="Times New Roman" w:hAnsi="Times New Roman" w:cs="Times New Roman"/>
          <w:sz w:val="24"/>
          <w:lang w:val="uk-UA"/>
        </w:rPr>
        <w:t xml:space="preserve"> створила широкий Фронт опору (ЕАМ) зі своєю підпільною партизанською армією (Е</w:t>
      </w:r>
      <w:r w:rsidRPr="00F305CA">
        <w:rPr>
          <w:rFonts w:ascii="Times New Roman" w:hAnsi="Times New Roman" w:cs="Times New Roman"/>
          <w:sz w:val="24"/>
          <w:lang w:val="en-US"/>
        </w:rPr>
        <w:t>L</w:t>
      </w:r>
      <w:r w:rsidRPr="00F305CA">
        <w:rPr>
          <w:rFonts w:ascii="Times New Roman" w:hAnsi="Times New Roman" w:cs="Times New Roman"/>
          <w:sz w:val="24"/>
          <w:lang w:val="uk-UA"/>
        </w:rPr>
        <w:t xml:space="preserve">АС, командуючий генерал С. </w:t>
      </w:r>
      <w:proofErr w:type="spellStart"/>
      <w:r w:rsidRPr="00F305CA">
        <w:rPr>
          <w:rFonts w:ascii="Times New Roman" w:hAnsi="Times New Roman" w:cs="Times New Roman"/>
          <w:sz w:val="24"/>
          <w:lang w:val="uk-UA"/>
        </w:rPr>
        <w:t>Сарафіс</w:t>
      </w:r>
      <w:proofErr w:type="spellEnd"/>
      <w:r w:rsidRPr="00F305CA">
        <w:rPr>
          <w:rFonts w:ascii="Times New Roman" w:hAnsi="Times New Roman" w:cs="Times New Roman"/>
          <w:sz w:val="24"/>
          <w:lang w:val="uk-UA"/>
        </w:rPr>
        <w:t xml:space="preserve">). Її чисельність досягала 40 тис. </w:t>
      </w:r>
      <w:proofErr w:type="spellStart"/>
      <w:r w:rsidRPr="00F305CA">
        <w:rPr>
          <w:rFonts w:ascii="Times New Roman" w:hAnsi="Times New Roman" w:cs="Times New Roman"/>
          <w:sz w:val="24"/>
          <w:lang w:val="uk-UA"/>
        </w:rPr>
        <w:t>чол</w:t>
      </w:r>
      <w:proofErr w:type="spellEnd"/>
      <w:r w:rsidRPr="00F305CA">
        <w:rPr>
          <w:rFonts w:ascii="Times New Roman" w:hAnsi="Times New Roman" w:cs="Times New Roman"/>
          <w:sz w:val="24"/>
          <w:lang w:val="uk-UA"/>
        </w:rPr>
        <w:t xml:space="preserve">. До приходу англійських військ (січень 1944 р.) ЕЛАС звільнила територію Греції від німецьких військ і спробувала встановити свою владу. Але в 1944 р. під час боїв з англійськими військами (введені за угодою між </w:t>
      </w:r>
      <w:proofErr w:type="spellStart"/>
      <w:r w:rsidRPr="00F305CA">
        <w:rPr>
          <w:rFonts w:ascii="Times New Roman" w:hAnsi="Times New Roman" w:cs="Times New Roman"/>
          <w:sz w:val="24"/>
          <w:lang w:val="uk-UA"/>
        </w:rPr>
        <w:t>Черчіллем</w:t>
      </w:r>
      <w:proofErr w:type="spellEnd"/>
      <w:r w:rsidRPr="00F305CA">
        <w:rPr>
          <w:rFonts w:ascii="Times New Roman" w:hAnsi="Times New Roman" w:cs="Times New Roman"/>
          <w:sz w:val="24"/>
          <w:lang w:val="uk-UA"/>
        </w:rPr>
        <w:t xml:space="preserve"> і Сталіним) ЕЛАС зазнала поразки.</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Праві сили створили в Греції Грецьку демократичну національну армію – Е</w:t>
      </w:r>
      <w:r w:rsidRPr="00F305CA">
        <w:rPr>
          <w:rFonts w:ascii="Times New Roman" w:hAnsi="Times New Roman" w:cs="Times New Roman"/>
          <w:sz w:val="24"/>
          <w:lang w:val="en-US"/>
        </w:rPr>
        <w:t>D</w:t>
      </w:r>
      <w:r w:rsidRPr="00F305CA">
        <w:rPr>
          <w:rFonts w:ascii="Times New Roman" w:hAnsi="Times New Roman" w:cs="Times New Roman"/>
          <w:sz w:val="24"/>
          <w:lang w:val="uk-UA"/>
        </w:rPr>
        <w:t>ЕС</w:t>
      </w:r>
      <w:r w:rsidRPr="00F305CA">
        <w:rPr>
          <w:rFonts w:ascii="Times New Roman" w:hAnsi="Times New Roman" w:cs="Times New Roman"/>
          <w:sz w:val="24"/>
        </w:rPr>
        <w:t>.</w:t>
      </w:r>
    </w:p>
    <w:p w:rsidR="00F305CA" w:rsidRPr="00EF03A7" w:rsidRDefault="00F305CA" w:rsidP="00F305CA">
      <w:pPr>
        <w:rPr>
          <w:rFonts w:ascii="Times New Roman" w:hAnsi="Times New Roman" w:cs="Times New Roman"/>
          <w:sz w:val="24"/>
          <w:lang w:val="uk-UA"/>
        </w:rPr>
      </w:pPr>
      <w:r w:rsidRPr="00F305CA">
        <w:rPr>
          <w:rFonts w:ascii="Times New Roman" w:hAnsi="Times New Roman" w:cs="Times New Roman"/>
          <w:sz w:val="24"/>
          <w:lang w:val="uk-UA"/>
        </w:rPr>
        <w:t>  Заповніть таблицю:</w:t>
      </w:r>
    </w:p>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Рух Опору в СРСР</w:t>
      </w:r>
    </w:p>
    <w:p w:rsidR="00F305CA" w:rsidRPr="00F305CA" w:rsidRDefault="00EF03A7" w:rsidP="00F305CA">
      <w:pPr>
        <w:rPr>
          <w:rFonts w:ascii="Times New Roman" w:hAnsi="Times New Roman" w:cs="Times New Roman"/>
          <w:sz w:val="24"/>
        </w:rPr>
      </w:pPr>
      <w:r w:rsidRPr="00F305CA">
        <w:rPr>
          <w:rFonts w:ascii="Times New Roman" w:hAnsi="Times New Roman" w:cs="Times New Roman"/>
          <w:sz w:val="24"/>
        </w:rPr>
        <w:drawing>
          <wp:anchor distT="0" distB="0" distL="114300" distR="114300" simplePos="0" relativeHeight="251663360" behindDoc="1" locked="0" layoutInCell="1" allowOverlap="1" wp14:anchorId="3E75BBDA" wp14:editId="45B465DF">
            <wp:simplePos x="0" y="0"/>
            <wp:positionH relativeFrom="column">
              <wp:posOffset>3810</wp:posOffset>
            </wp:positionH>
            <wp:positionV relativeFrom="paragraph">
              <wp:posOffset>240665</wp:posOffset>
            </wp:positionV>
            <wp:extent cx="1659255" cy="2346325"/>
            <wp:effectExtent l="0" t="0" r="0" b="0"/>
            <wp:wrapTight wrapText="bothSides">
              <wp:wrapPolygon edited="0">
                <wp:start x="0" y="0"/>
                <wp:lineTo x="0" y="21395"/>
                <wp:lineTo x="21327" y="21395"/>
                <wp:lineTo x="21327" y="0"/>
                <wp:lineTo x="0" y="0"/>
              </wp:wrapPolygon>
            </wp:wrapTight>
            <wp:docPr id="1" name="Рисунок 1" descr="http://3.bp.blogspot.com/-SjLtVaYJpZ8/VCdsq-K3reI/AAAAAAAAAXY/153pMP1aRqI/s1600/%D0%A1%D0%BE%D0%B2%D0%B5%D1%82%D1%81%D0%BA%D0%B8%D0%B5%2B%D0%BF%D0%B0%D1%80%D1%82%D0%B8%D0%B7%D0%B0%D0%BD%D1%8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SjLtVaYJpZ8/VCdsq-K3reI/AAAAAAAAAXY/153pMP1aRqI/s1600/%D0%A1%D0%BE%D0%B2%D0%B5%D1%82%D1%81%D0%BA%D0%B8%D0%B5%2B%D0%BF%D0%B0%D1%80%D1%82%D0%B8%D0%B7%D0%B0%D0%BD%D1%8B.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9255" cy="234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5CA" w:rsidRPr="00F305CA">
        <w:rPr>
          <w:rFonts w:ascii="Times New Roman" w:hAnsi="Times New Roman" w:cs="Times New Roman"/>
          <w:sz w:val="24"/>
          <w:lang w:val="uk-UA"/>
        </w:rPr>
        <w:t>(на прикладі партизан в Брянських лісах)</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У 1941 р. перед приходом німецьких військ здійснювалися спроби створити радянські підпільні групи та партизанські загони. Для роботи в тилу ворога залишалися секретарі райкомів та обкомів ВКП(б) і ВЛКСМ.</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Історія Брянського міського партизанського загону починається з того, що секретар міськкому ВКП (б) Д.Є. Кравцов відібрав в нього 180 чоловік. Всього ж влітку 1941 р. в усіх районах Орловської області, на території якої знаходяться Брянські ліси, було сформовано 72 партизанські загони. Підготовлялися майбутні бази майбутніх партизан. Але більшість підготовлених баз не стали центрами формування партизанських загонів. Нацистська окупаційна влада в 1941 р. розгромила більшість підпільних та партизанських груп. Загін Кравцова був винятком. Але про важкі умови, в яких опинилися радянські партизани, свідчить наступний факт: у грудні 1941 р Дмитро Юхимович Кравцов загинув.</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Брянським сільським районним партизанським загоном, який пізніше переріс в бригаду імені Щорса, командував секретар Брянського РК ВКП (б) М.П. </w:t>
      </w:r>
      <w:proofErr w:type="spellStart"/>
      <w:r w:rsidRPr="00F305CA">
        <w:rPr>
          <w:rFonts w:ascii="Times New Roman" w:hAnsi="Times New Roman" w:cs="Times New Roman"/>
          <w:sz w:val="24"/>
          <w:lang w:val="uk-UA"/>
        </w:rPr>
        <w:t>Ромашин</w:t>
      </w:r>
      <w:proofErr w:type="spellEnd"/>
      <w:r w:rsidRPr="00F305CA">
        <w:rPr>
          <w:rFonts w:ascii="Times New Roman" w:hAnsi="Times New Roman" w:cs="Times New Roman"/>
          <w:sz w:val="24"/>
          <w:lang w:val="uk-UA"/>
        </w:rPr>
        <w:t>.</w:t>
      </w:r>
    </w:p>
    <w:p w:rsidR="00F305CA" w:rsidRPr="00F305CA" w:rsidRDefault="00F305CA" w:rsidP="00EF03A7">
      <w:pPr>
        <w:spacing w:after="0"/>
        <w:rPr>
          <w:rFonts w:ascii="Times New Roman" w:hAnsi="Times New Roman" w:cs="Times New Roman"/>
          <w:sz w:val="24"/>
        </w:rPr>
      </w:pPr>
      <w:r w:rsidRPr="00F305CA">
        <w:rPr>
          <w:rFonts w:ascii="Times New Roman" w:hAnsi="Times New Roman" w:cs="Times New Roman"/>
          <w:sz w:val="24"/>
          <w:lang w:val="uk-UA"/>
        </w:rPr>
        <w:t xml:space="preserve">Активізація радянського партизанського руху відбувається в 1942-1943 рр. По-перше, в травні 1942 р. у Москві був створений Центральний штаб партизанського руху (очолив Б. Пономарьов). Штаб почав надавати партизанам допомогу раціями, зброєю, спеціалістами. По-друге, перелам у ході війни, загибель 6-ї німецької армії під Сталінградом сприяли патріотичному підйому серед населення окупованих територій, розширенню соціальної  бази партизанського руху. Весною 1943 року в партизанських загонах на </w:t>
      </w:r>
      <w:proofErr w:type="spellStart"/>
      <w:r w:rsidRPr="00F305CA">
        <w:rPr>
          <w:rFonts w:ascii="Times New Roman" w:hAnsi="Times New Roman" w:cs="Times New Roman"/>
          <w:sz w:val="24"/>
          <w:lang w:val="uk-UA"/>
        </w:rPr>
        <w:t>Брянщині</w:t>
      </w:r>
      <w:proofErr w:type="spellEnd"/>
      <w:r w:rsidRPr="00F305CA">
        <w:rPr>
          <w:rFonts w:ascii="Times New Roman" w:hAnsi="Times New Roman" w:cs="Times New Roman"/>
          <w:sz w:val="24"/>
          <w:lang w:val="uk-UA"/>
        </w:rPr>
        <w:t xml:space="preserve"> налічувалося близько 40 000 чоловік. Партизанські загони, що діяли в Брянських лісах, складали чотири основні угруповання - Південну, Північно-західну, Південно-Західну і Північну. Південна група здійснювала диверсії на залізницях навколо Брянська, Північна група - на залізницях Смоленського напрямку.</w:t>
      </w:r>
    </w:p>
    <w:p w:rsidR="00EF03A7" w:rsidRDefault="00EF03A7" w:rsidP="00F305CA">
      <w:pPr>
        <w:rPr>
          <w:rFonts w:ascii="Times New Roman" w:hAnsi="Times New Roman" w:cs="Times New Roman"/>
          <w:sz w:val="24"/>
          <w:lang w:val="uk-UA"/>
        </w:rPr>
      </w:pPr>
      <w:r>
        <w:rPr>
          <w:rFonts w:ascii="Times New Roman" w:hAnsi="Times New Roman" w:cs="Times New Roman"/>
          <w:sz w:val="24"/>
          <w:lang w:val="uk-UA"/>
        </w:rPr>
        <w:t xml:space="preserve">    </w:t>
      </w:r>
      <w:r w:rsidR="00F305CA" w:rsidRPr="00F305CA">
        <w:rPr>
          <w:rFonts w:ascii="Times New Roman" w:hAnsi="Times New Roman" w:cs="Times New Roman"/>
          <w:sz w:val="24"/>
          <w:lang w:val="uk-UA"/>
        </w:rPr>
        <w:t>У Брянських лісах взимку 1941-1942 рр. знайшли притулок партизанські з'єднання С. А. Ковпака, А. Ф. Федорова, А. Н. Сабурова з України.</w:t>
      </w:r>
      <w:r>
        <w:rPr>
          <w:rFonts w:ascii="Times New Roman" w:hAnsi="Times New Roman" w:cs="Times New Roman"/>
          <w:sz w:val="24"/>
          <w:lang w:val="uk-UA"/>
        </w:rPr>
        <w:t xml:space="preserve"> </w:t>
      </w:r>
      <w:r w:rsidR="00F305CA" w:rsidRPr="00F305CA">
        <w:rPr>
          <w:rFonts w:ascii="Times New Roman" w:hAnsi="Times New Roman" w:cs="Times New Roman"/>
          <w:sz w:val="24"/>
          <w:lang w:val="uk-UA"/>
        </w:rPr>
        <w:t xml:space="preserve">Зростання партизанських сил дозволяв партизанам звільняти від окупантів цілі території і відновлювати там радянську владу. У лютому 1942 р. партизанами було звільнено місто </w:t>
      </w:r>
      <w:proofErr w:type="spellStart"/>
      <w:r w:rsidR="00F305CA" w:rsidRPr="00F305CA">
        <w:rPr>
          <w:rFonts w:ascii="Times New Roman" w:hAnsi="Times New Roman" w:cs="Times New Roman"/>
          <w:sz w:val="24"/>
          <w:lang w:val="uk-UA"/>
        </w:rPr>
        <w:t>Трубчевськ</w:t>
      </w:r>
      <w:proofErr w:type="spellEnd"/>
      <w:r w:rsidR="00F305CA" w:rsidRPr="00F305CA">
        <w:rPr>
          <w:rFonts w:ascii="Times New Roman" w:hAnsi="Times New Roman" w:cs="Times New Roman"/>
          <w:sz w:val="24"/>
          <w:lang w:val="uk-UA"/>
        </w:rPr>
        <w:t xml:space="preserve">, а навесні 1942 </w:t>
      </w:r>
      <w:proofErr w:type="spellStart"/>
      <w:r w:rsidR="00F305CA" w:rsidRPr="00F305CA">
        <w:rPr>
          <w:rFonts w:ascii="Times New Roman" w:hAnsi="Times New Roman" w:cs="Times New Roman"/>
          <w:sz w:val="24"/>
          <w:lang w:val="uk-UA"/>
        </w:rPr>
        <w:t>р.були</w:t>
      </w:r>
      <w:proofErr w:type="spellEnd"/>
      <w:r w:rsidR="00F305CA" w:rsidRPr="00F305CA">
        <w:rPr>
          <w:rFonts w:ascii="Times New Roman" w:hAnsi="Times New Roman" w:cs="Times New Roman"/>
          <w:sz w:val="24"/>
          <w:lang w:val="uk-UA"/>
        </w:rPr>
        <w:t xml:space="preserve"> звільнені 76 населених пунктів і 13 сільрад. У 1942 р. державна влада була відновлена </w:t>
      </w:r>
      <w:r w:rsidR="00F305CA" w:rsidRPr="00F305CA">
        <w:rPr>
          <w:rFonts w:ascii="Times New Roman" w:hAnsi="Times New Roman" w:cs="Times New Roman" w:hint="eastAsia"/>
          <w:sz w:val="24"/>
        </w:rPr>
        <w:t>​​</w:t>
      </w:r>
      <w:r w:rsidR="00F305CA" w:rsidRPr="00F305CA">
        <w:rPr>
          <w:rFonts w:ascii="Times New Roman" w:hAnsi="Times New Roman" w:cs="Times New Roman"/>
          <w:sz w:val="24"/>
          <w:lang w:val="uk-UA"/>
        </w:rPr>
        <w:t xml:space="preserve">на значній частині </w:t>
      </w:r>
      <w:proofErr w:type="spellStart"/>
      <w:r w:rsidR="00F305CA" w:rsidRPr="00F305CA">
        <w:rPr>
          <w:rFonts w:ascii="Times New Roman" w:hAnsi="Times New Roman" w:cs="Times New Roman"/>
          <w:sz w:val="24"/>
          <w:lang w:val="uk-UA"/>
        </w:rPr>
        <w:t>Дятьковского</w:t>
      </w:r>
      <w:proofErr w:type="spellEnd"/>
      <w:r w:rsidR="00F305CA" w:rsidRPr="00F305CA">
        <w:rPr>
          <w:rFonts w:ascii="Times New Roman" w:hAnsi="Times New Roman" w:cs="Times New Roman"/>
          <w:sz w:val="24"/>
          <w:lang w:val="uk-UA"/>
        </w:rPr>
        <w:t xml:space="preserve"> району. В </w:t>
      </w:r>
      <w:proofErr w:type="spellStart"/>
      <w:r w:rsidR="00F305CA" w:rsidRPr="00F305CA">
        <w:rPr>
          <w:rFonts w:ascii="Times New Roman" w:hAnsi="Times New Roman" w:cs="Times New Roman"/>
          <w:sz w:val="24"/>
          <w:lang w:val="uk-UA"/>
        </w:rPr>
        <w:t>Дятьково</w:t>
      </w:r>
      <w:proofErr w:type="spellEnd"/>
      <w:r w:rsidR="00F305CA" w:rsidRPr="00F305CA">
        <w:rPr>
          <w:rFonts w:ascii="Times New Roman" w:hAnsi="Times New Roman" w:cs="Times New Roman"/>
          <w:sz w:val="24"/>
          <w:lang w:val="uk-UA"/>
        </w:rPr>
        <w:t xml:space="preserve"> працювали державні установи і вцілілі підприємства, були відкриті школи, лікарня, бібліотеки, Будинок культури, показувалися кінофільми.</w:t>
      </w:r>
    </w:p>
    <w:p w:rsidR="00F305CA" w:rsidRPr="00EF03A7" w:rsidRDefault="00F305CA" w:rsidP="00F305CA">
      <w:pPr>
        <w:rPr>
          <w:rFonts w:ascii="Times New Roman" w:hAnsi="Times New Roman" w:cs="Times New Roman"/>
          <w:sz w:val="28"/>
        </w:rPr>
      </w:pPr>
      <w:r w:rsidRPr="00EF03A7">
        <w:rPr>
          <w:rFonts w:ascii="Times New Roman" w:hAnsi="Times New Roman" w:cs="Times New Roman"/>
          <w:b/>
          <w:bCs/>
          <w:sz w:val="28"/>
          <w:lang w:val="uk-UA"/>
        </w:rPr>
        <w:lastRenderedPageBreak/>
        <w:t>Домашнє завдання</w:t>
      </w:r>
    </w:p>
    <w:p w:rsidR="00F305CA" w:rsidRPr="00F305CA" w:rsidRDefault="00EF03A7" w:rsidP="00F305CA">
      <w:pPr>
        <w:rPr>
          <w:rFonts w:ascii="Times New Roman" w:hAnsi="Times New Roman" w:cs="Times New Roman"/>
          <w:sz w:val="24"/>
        </w:rPr>
      </w:pPr>
      <w:r>
        <w:rPr>
          <w:rFonts w:ascii="Times New Roman" w:hAnsi="Times New Roman" w:cs="Times New Roman"/>
          <w:sz w:val="24"/>
          <w:lang w:val="uk-UA"/>
        </w:rPr>
        <w:t xml:space="preserve"> </w:t>
      </w:r>
      <w:r w:rsidR="00F305CA" w:rsidRPr="00F305CA">
        <w:rPr>
          <w:rFonts w:ascii="Times New Roman" w:hAnsi="Times New Roman" w:cs="Times New Roman"/>
          <w:sz w:val="24"/>
          <w:lang w:val="uk-UA"/>
        </w:rPr>
        <w:t>Заповніть таблицю «Рух Опору в європейських країнах»</w:t>
      </w:r>
    </w:p>
    <w:tbl>
      <w:tblPr>
        <w:tblW w:w="9510" w:type="dxa"/>
        <w:tblInd w:w="318" w:type="dxa"/>
        <w:shd w:val="clear" w:color="auto" w:fill="FFFFFF"/>
        <w:tblCellMar>
          <w:left w:w="0" w:type="dxa"/>
          <w:right w:w="0" w:type="dxa"/>
        </w:tblCellMar>
        <w:tblLook w:val="04A0" w:firstRow="1" w:lastRow="0" w:firstColumn="1" w:lastColumn="0" w:noHBand="0" w:noVBand="1"/>
      </w:tblPr>
      <w:tblGrid>
        <w:gridCol w:w="3444"/>
        <w:gridCol w:w="1247"/>
        <w:gridCol w:w="1066"/>
        <w:gridCol w:w="1107"/>
        <w:gridCol w:w="1403"/>
        <w:gridCol w:w="1243"/>
      </w:tblGrid>
      <w:tr w:rsidR="00F305CA" w:rsidRPr="00F305CA" w:rsidTr="00F305CA">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divId w:val="115608983"/>
              <w:rPr>
                <w:rFonts w:ascii="Times New Roman" w:hAnsi="Times New Roman" w:cs="Times New Roman"/>
                <w:sz w:val="24"/>
              </w:rPr>
            </w:pPr>
          </w:p>
        </w:tc>
        <w:tc>
          <w:tcPr>
            <w:tcW w:w="1252"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Франція</w:t>
            </w:r>
          </w:p>
        </w:tc>
        <w:tc>
          <w:tcPr>
            <w:tcW w:w="1076"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Італія</w:t>
            </w:r>
          </w:p>
        </w:tc>
        <w:tc>
          <w:tcPr>
            <w:tcW w:w="1079"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Польща</w:t>
            </w:r>
          </w:p>
        </w:tc>
        <w:tc>
          <w:tcPr>
            <w:tcW w:w="1304"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Югославія</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r w:rsidRPr="00F305CA">
              <w:rPr>
                <w:rFonts w:ascii="Times New Roman" w:hAnsi="Times New Roman" w:cs="Times New Roman"/>
                <w:b/>
                <w:bCs/>
                <w:sz w:val="24"/>
                <w:lang w:val="uk-UA"/>
              </w:rPr>
              <w:t>Греція</w:t>
            </w:r>
          </w:p>
        </w:tc>
      </w:tr>
      <w:tr w:rsidR="00F305CA" w:rsidRPr="00F305CA" w:rsidTr="00F305CA">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roofErr w:type="spellStart"/>
            <w:r w:rsidRPr="00F305CA">
              <w:rPr>
                <w:rFonts w:ascii="Times New Roman" w:hAnsi="Times New Roman" w:cs="Times New Roman"/>
                <w:sz w:val="24"/>
              </w:rPr>
              <w:t>Назва</w:t>
            </w:r>
            <w:proofErr w:type="spellEnd"/>
            <w:r w:rsidRPr="00F305CA">
              <w:rPr>
                <w:rFonts w:ascii="Times New Roman" w:hAnsi="Times New Roman" w:cs="Times New Roman"/>
                <w:sz w:val="24"/>
              </w:rPr>
              <w:t xml:space="preserve"> </w:t>
            </w:r>
            <w:proofErr w:type="spellStart"/>
            <w:r w:rsidRPr="00F305CA">
              <w:rPr>
                <w:rFonts w:ascii="Times New Roman" w:hAnsi="Times New Roman" w:cs="Times New Roman"/>
                <w:sz w:val="24"/>
              </w:rPr>
              <w:t>сили</w:t>
            </w:r>
            <w:proofErr w:type="spellEnd"/>
          </w:p>
        </w:tc>
        <w:tc>
          <w:tcPr>
            <w:tcW w:w="12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30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2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r>
      <w:tr w:rsidR="00F305CA" w:rsidRPr="00F305CA" w:rsidTr="00F305CA">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r w:rsidRPr="00F305CA">
              <w:rPr>
                <w:rFonts w:ascii="Times New Roman" w:hAnsi="Times New Roman" w:cs="Times New Roman"/>
                <w:sz w:val="24"/>
              </w:rPr>
              <w:t xml:space="preserve">Мета </w:t>
            </w:r>
            <w:proofErr w:type="spellStart"/>
            <w:r w:rsidRPr="00F305CA">
              <w:rPr>
                <w:rFonts w:ascii="Times New Roman" w:hAnsi="Times New Roman" w:cs="Times New Roman"/>
                <w:sz w:val="24"/>
              </w:rPr>
              <w:t>Руху</w:t>
            </w:r>
            <w:proofErr w:type="spellEnd"/>
            <w:r w:rsidRPr="00F305CA">
              <w:rPr>
                <w:rFonts w:ascii="Times New Roman" w:hAnsi="Times New Roman" w:cs="Times New Roman"/>
                <w:sz w:val="24"/>
              </w:rPr>
              <w:t xml:space="preserve"> Опору</w:t>
            </w:r>
          </w:p>
        </w:tc>
        <w:tc>
          <w:tcPr>
            <w:tcW w:w="12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30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2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r>
      <w:tr w:rsidR="00F305CA" w:rsidRPr="00F305CA" w:rsidTr="00F305CA">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roofErr w:type="spellStart"/>
            <w:r w:rsidRPr="00F305CA">
              <w:rPr>
                <w:rFonts w:ascii="Times New Roman" w:hAnsi="Times New Roman" w:cs="Times New Roman"/>
                <w:sz w:val="24"/>
              </w:rPr>
              <w:t>Хронологічні</w:t>
            </w:r>
            <w:proofErr w:type="spellEnd"/>
            <w:r w:rsidRPr="00F305CA">
              <w:rPr>
                <w:rFonts w:ascii="Times New Roman" w:hAnsi="Times New Roman" w:cs="Times New Roman"/>
                <w:sz w:val="24"/>
              </w:rPr>
              <w:t xml:space="preserve"> </w:t>
            </w:r>
            <w:proofErr w:type="spellStart"/>
            <w:r w:rsidRPr="00F305CA">
              <w:rPr>
                <w:rFonts w:ascii="Times New Roman" w:hAnsi="Times New Roman" w:cs="Times New Roman"/>
                <w:sz w:val="24"/>
              </w:rPr>
              <w:t>межі</w:t>
            </w:r>
            <w:proofErr w:type="spellEnd"/>
            <w:r w:rsidRPr="00F305CA">
              <w:rPr>
                <w:rFonts w:ascii="Times New Roman" w:hAnsi="Times New Roman" w:cs="Times New Roman"/>
                <w:sz w:val="24"/>
              </w:rPr>
              <w:t xml:space="preserve"> </w:t>
            </w:r>
            <w:proofErr w:type="spellStart"/>
            <w:r w:rsidRPr="00F305CA">
              <w:rPr>
                <w:rFonts w:ascii="Times New Roman" w:hAnsi="Times New Roman" w:cs="Times New Roman"/>
                <w:sz w:val="24"/>
              </w:rPr>
              <w:t>Руху</w:t>
            </w:r>
            <w:proofErr w:type="spellEnd"/>
            <w:r w:rsidRPr="00F305CA">
              <w:rPr>
                <w:rFonts w:ascii="Times New Roman" w:hAnsi="Times New Roman" w:cs="Times New Roman"/>
                <w:sz w:val="24"/>
              </w:rPr>
              <w:t xml:space="preserve"> Опору</w:t>
            </w:r>
          </w:p>
        </w:tc>
        <w:tc>
          <w:tcPr>
            <w:tcW w:w="12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30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2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r>
      <w:tr w:rsidR="00F305CA" w:rsidRPr="00F305CA" w:rsidTr="00F305CA">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roofErr w:type="spellStart"/>
            <w:r w:rsidRPr="00F305CA">
              <w:rPr>
                <w:rFonts w:ascii="Times New Roman" w:hAnsi="Times New Roman" w:cs="Times New Roman"/>
                <w:sz w:val="24"/>
              </w:rPr>
              <w:t>Учасники</w:t>
            </w:r>
            <w:proofErr w:type="spellEnd"/>
            <w:r w:rsidRPr="00F305CA">
              <w:rPr>
                <w:rFonts w:ascii="Times New Roman" w:hAnsi="Times New Roman" w:cs="Times New Roman"/>
                <w:sz w:val="24"/>
              </w:rPr>
              <w:t xml:space="preserve"> </w:t>
            </w:r>
            <w:proofErr w:type="spellStart"/>
            <w:r w:rsidRPr="00F305CA">
              <w:rPr>
                <w:rFonts w:ascii="Times New Roman" w:hAnsi="Times New Roman" w:cs="Times New Roman"/>
                <w:sz w:val="24"/>
              </w:rPr>
              <w:t>Руху</w:t>
            </w:r>
            <w:proofErr w:type="spellEnd"/>
            <w:r w:rsidRPr="00F305CA">
              <w:rPr>
                <w:rFonts w:ascii="Times New Roman" w:hAnsi="Times New Roman" w:cs="Times New Roman"/>
                <w:sz w:val="24"/>
              </w:rPr>
              <w:t xml:space="preserve"> Опору</w:t>
            </w:r>
          </w:p>
        </w:tc>
        <w:tc>
          <w:tcPr>
            <w:tcW w:w="12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30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2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r>
      <w:tr w:rsidR="00F305CA" w:rsidRPr="00F305CA" w:rsidTr="00F305CA">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roofErr w:type="spellStart"/>
            <w:r w:rsidRPr="00F305CA">
              <w:rPr>
                <w:rFonts w:ascii="Times New Roman" w:hAnsi="Times New Roman" w:cs="Times New Roman"/>
                <w:sz w:val="24"/>
              </w:rPr>
              <w:t>Висновок</w:t>
            </w:r>
            <w:proofErr w:type="spellEnd"/>
          </w:p>
        </w:tc>
        <w:tc>
          <w:tcPr>
            <w:tcW w:w="12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07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30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c>
          <w:tcPr>
            <w:tcW w:w="12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05CA" w:rsidRPr="00F305CA" w:rsidRDefault="00F305CA" w:rsidP="00F305CA">
            <w:pPr>
              <w:rPr>
                <w:rFonts w:ascii="Times New Roman" w:hAnsi="Times New Roman" w:cs="Times New Roman"/>
                <w:sz w:val="24"/>
              </w:rPr>
            </w:pPr>
          </w:p>
        </w:tc>
      </w:tr>
    </w:tbl>
    <w:p w:rsidR="00EF03A7" w:rsidRDefault="00EF03A7" w:rsidP="00F305CA">
      <w:pPr>
        <w:rPr>
          <w:rFonts w:ascii="Times New Roman" w:hAnsi="Times New Roman" w:cs="Times New Roman"/>
          <w:sz w:val="24"/>
          <w:lang w:val="uk-UA"/>
        </w:rPr>
      </w:pPr>
    </w:p>
    <w:p w:rsidR="00F305CA" w:rsidRPr="00F305CA" w:rsidRDefault="00EF17F9" w:rsidP="00F305CA">
      <w:pPr>
        <w:rPr>
          <w:rFonts w:ascii="Times New Roman" w:hAnsi="Times New Roman" w:cs="Times New Roman"/>
          <w:sz w:val="24"/>
        </w:rPr>
      </w:pPr>
      <w:r>
        <w:rPr>
          <w:rFonts w:ascii="Times New Roman" w:hAnsi="Times New Roman" w:cs="Times New Roman"/>
          <w:sz w:val="24"/>
          <w:lang w:val="uk-UA"/>
        </w:rPr>
        <w:t xml:space="preserve"> </w:t>
      </w:r>
      <w:bookmarkStart w:id="0" w:name="_GoBack"/>
      <w:bookmarkEnd w:id="0"/>
    </w:p>
    <w:p w:rsidR="002C27FF" w:rsidRPr="00F305CA" w:rsidRDefault="00EF17F9">
      <w:pPr>
        <w:rPr>
          <w:rFonts w:ascii="Times New Roman" w:hAnsi="Times New Roman" w:cs="Times New Roman"/>
          <w:sz w:val="24"/>
        </w:rPr>
      </w:pPr>
    </w:p>
    <w:sectPr w:rsidR="002C27FF" w:rsidRPr="00F305CA" w:rsidSect="00F30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2CC8"/>
    <w:multiLevelType w:val="hybridMultilevel"/>
    <w:tmpl w:val="6A6E5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D5"/>
    <w:rsid w:val="00000AD0"/>
    <w:rsid w:val="00245DD5"/>
    <w:rsid w:val="002B03E8"/>
    <w:rsid w:val="00457054"/>
    <w:rsid w:val="00712A70"/>
    <w:rsid w:val="00CA6566"/>
    <w:rsid w:val="00EF03A7"/>
    <w:rsid w:val="00EF17F9"/>
    <w:rsid w:val="00F3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5CA"/>
    <w:rPr>
      <w:color w:val="0000FF" w:themeColor="hyperlink"/>
      <w:u w:val="single"/>
    </w:rPr>
  </w:style>
  <w:style w:type="paragraph" w:styleId="a4">
    <w:name w:val="Balloon Text"/>
    <w:basedOn w:val="a"/>
    <w:link w:val="a5"/>
    <w:uiPriority w:val="99"/>
    <w:semiHidden/>
    <w:unhideWhenUsed/>
    <w:rsid w:val="00F30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5CA"/>
    <w:rPr>
      <w:rFonts w:ascii="Tahoma" w:hAnsi="Tahoma" w:cs="Tahoma"/>
      <w:sz w:val="16"/>
      <w:szCs w:val="16"/>
    </w:rPr>
  </w:style>
  <w:style w:type="paragraph" w:styleId="a6">
    <w:name w:val="List Paragraph"/>
    <w:basedOn w:val="a"/>
    <w:uiPriority w:val="34"/>
    <w:qFormat/>
    <w:rsid w:val="00EF0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5CA"/>
    <w:rPr>
      <w:color w:val="0000FF" w:themeColor="hyperlink"/>
      <w:u w:val="single"/>
    </w:rPr>
  </w:style>
  <w:style w:type="paragraph" w:styleId="a4">
    <w:name w:val="Balloon Text"/>
    <w:basedOn w:val="a"/>
    <w:link w:val="a5"/>
    <w:uiPriority w:val="99"/>
    <w:semiHidden/>
    <w:unhideWhenUsed/>
    <w:rsid w:val="00F30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5CA"/>
    <w:rPr>
      <w:rFonts w:ascii="Tahoma" w:hAnsi="Tahoma" w:cs="Tahoma"/>
      <w:sz w:val="16"/>
      <w:szCs w:val="16"/>
    </w:rPr>
  </w:style>
  <w:style w:type="paragraph" w:styleId="a6">
    <w:name w:val="List Paragraph"/>
    <w:basedOn w:val="a"/>
    <w:uiPriority w:val="34"/>
    <w:qFormat/>
    <w:rsid w:val="00EF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8746">
      <w:bodyDiv w:val="1"/>
      <w:marLeft w:val="0"/>
      <w:marRight w:val="0"/>
      <w:marTop w:val="0"/>
      <w:marBottom w:val="0"/>
      <w:divBdr>
        <w:top w:val="none" w:sz="0" w:space="0" w:color="auto"/>
        <w:left w:val="none" w:sz="0" w:space="0" w:color="auto"/>
        <w:bottom w:val="none" w:sz="0" w:space="0" w:color="auto"/>
        <w:right w:val="none" w:sz="0" w:space="0" w:color="auto"/>
      </w:divBdr>
      <w:divsChild>
        <w:div w:id="1249072180">
          <w:marLeft w:val="1440"/>
          <w:marRight w:val="0"/>
          <w:marTop w:val="0"/>
          <w:marBottom w:val="0"/>
          <w:divBdr>
            <w:top w:val="none" w:sz="0" w:space="0" w:color="auto"/>
            <w:left w:val="none" w:sz="0" w:space="0" w:color="auto"/>
            <w:bottom w:val="none" w:sz="0" w:space="0" w:color="auto"/>
            <w:right w:val="none" w:sz="0" w:space="0" w:color="auto"/>
          </w:divBdr>
        </w:div>
        <w:div w:id="1873877234">
          <w:marLeft w:val="0"/>
          <w:marRight w:val="0"/>
          <w:marTop w:val="0"/>
          <w:marBottom w:val="0"/>
          <w:divBdr>
            <w:top w:val="none" w:sz="0" w:space="0" w:color="auto"/>
            <w:left w:val="none" w:sz="0" w:space="0" w:color="auto"/>
            <w:bottom w:val="none" w:sz="0" w:space="0" w:color="auto"/>
            <w:right w:val="none" w:sz="0" w:space="0" w:color="auto"/>
          </w:divBdr>
        </w:div>
        <w:div w:id="257450684">
          <w:marLeft w:val="0"/>
          <w:marRight w:val="0"/>
          <w:marTop w:val="0"/>
          <w:marBottom w:val="0"/>
          <w:divBdr>
            <w:top w:val="none" w:sz="0" w:space="0" w:color="auto"/>
            <w:left w:val="none" w:sz="0" w:space="0" w:color="auto"/>
            <w:bottom w:val="none" w:sz="0" w:space="0" w:color="auto"/>
            <w:right w:val="none" w:sz="0" w:space="0" w:color="auto"/>
          </w:divBdr>
        </w:div>
        <w:div w:id="1876380370">
          <w:marLeft w:val="0"/>
          <w:marRight w:val="0"/>
          <w:marTop w:val="0"/>
          <w:marBottom w:val="0"/>
          <w:divBdr>
            <w:top w:val="none" w:sz="0" w:space="0" w:color="auto"/>
            <w:left w:val="none" w:sz="0" w:space="0" w:color="auto"/>
            <w:bottom w:val="none" w:sz="0" w:space="0" w:color="auto"/>
            <w:right w:val="none" w:sz="0" w:space="0" w:color="auto"/>
          </w:divBdr>
        </w:div>
        <w:div w:id="2142766046">
          <w:marLeft w:val="0"/>
          <w:marRight w:val="0"/>
          <w:marTop w:val="0"/>
          <w:marBottom w:val="0"/>
          <w:divBdr>
            <w:top w:val="none" w:sz="0" w:space="0" w:color="auto"/>
            <w:left w:val="none" w:sz="0" w:space="0" w:color="auto"/>
            <w:bottom w:val="none" w:sz="0" w:space="0" w:color="auto"/>
            <w:right w:val="none" w:sz="0" w:space="0" w:color="auto"/>
          </w:divBdr>
        </w:div>
        <w:div w:id="1894850956">
          <w:marLeft w:val="0"/>
          <w:marRight w:val="0"/>
          <w:marTop w:val="0"/>
          <w:marBottom w:val="0"/>
          <w:divBdr>
            <w:top w:val="none" w:sz="0" w:space="0" w:color="auto"/>
            <w:left w:val="none" w:sz="0" w:space="0" w:color="auto"/>
            <w:bottom w:val="none" w:sz="0" w:space="0" w:color="auto"/>
            <w:right w:val="none" w:sz="0" w:space="0" w:color="auto"/>
          </w:divBdr>
        </w:div>
        <w:div w:id="425343914">
          <w:marLeft w:val="0"/>
          <w:marRight w:val="0"/>
          <w:marTop w:val="0"/>
          <w:marBottom w:val="0"/>
          <w:divBdr>
            <w:top w:val="none" w:sz="0" w:space="0" w:color="auto"/>
            <w:left w:val="none" w:sz="0" w:space="0" w:color="auto"/>
            <w:bottom w:val="none" w:sz="0" w:space="0" w:color="auto"/>
            <w:right w:val="none" w:sz="0" w:space="0" w:color="auto"/>
          </w:divBdr>
        </w:div>
        <w:div w:id="241108966">
          <w:marLeft w:val="0"/>
          <w:marRight w:val="0"/>
          <w:marTop w:val="0"/>
          <w:marBottom w:val="0"/>
          <w:divBdr>
            <w:top w:val="none" w:sz="0" w:space="0" w:color="auto"/>
            <w:left w:val="none" w:sz="0" w:space="0" w:color="auto"/>
            <w:bottom w:val="none" w:sz="0" w:space="0" w:color="auto"/>
            <w:right w:val="none" w:sz="0" w:space="0" w:color="auto"/>
          </w:divBdr>
        </w:div>
        <w:div w:id="230698636">
          <w:marLeft w:val="0"/>
          <w:marRight w:val="0"/>
          <w:marTop w:val="0"/>
          <w:marBottom w:val="0"/>
          <w:divBdr>
            <w:top w:val="none" w:sz="0" w:space="0" w:color="auto"/>
            <w:left w:val="none" w:sz="0" w:space="0" w:color="auto"/>
            <w:bottom w:val="none" w:sz="0" w:space="0" w:color="auto"/>
            <w:right w:val="none" w:sz="0" w:space="0" w:color="auto"/>
          </w:divBdr>
        </w:div>
        <w:div w:id="948203202">
          <w:marLeft w:val="0"/>
          <w:marRight w:val="0"/>
          <w:marTop w:val="0"/>
          <w:marBottom w:val="0"/>
          <w:divBdr>
            <w:top w:val="none" w:sz="0" w:space="0" w:color="auto"/>
            <w:left w:val="none" w:sz="0" w:space="0" w:color="auto"/>
            <w:bottom w:val="none" w:sz="0" w:space="0" w:color="auto"/>
            <w:right w:val="none" w:sz="0" w:space="0" w:color="auto"/>
          </w:divBdr>
        </w:div>
        <w:div w:id="982855857">
          <w:marLeft w:val="0"/>
          <w:marRight w:val="0"/>
          <w:marTop w:val="0"/>
          <w:marBottom w:val="0"/>
          <w:divBdr>
            <w:top w:val="none" w:sz="0" w:space="0" w:color="auto"/>
            <w:left w:val="none" w:sz="0" w:space="0" w:color="auto"/>
            <w:bottom w:val="none" w:sz="0" w:space="0" w:color="auto"/>
            <w:right w:val="none" w:sz="0" w:space="0" w:color="auto"/>
          </w:divBdr>
        </w:div>
        <w:div w:id="388387056">
          <w:marLeft w:val="0"/>
          <w:marRight w:val="0"/>
          <w:marTop w:val="0"/>
          <w:marBottom w:val="0"/>
          <w:divBdr>
            <w:top w:val="none" w:sz="0" w:space="0" w:color="auto"/>
            <w:left w:val="none" w:sz="0" w:space="0" w:color="auto"/>
            <w:bottom w:val="none" w:sz="0" w:space="0" w:color="auto"/>
            <w:right w:val="none" w:sz="0" w:space="0" w:color="auto"/>
          </w:divBdr>
        </w:div>
        <w:div w:id="582420930">
          <w:marLeft w:val="0"/>
          <w:marRight w:val="0"/>
          <w:marTop w:val="0"/>
          <w:marBottom w:val="0"/>
          <w:divBdr>
            <w:top w:val="none" w:sz="0" w:space="0" w:color="auto"/>
            <w:left w:val="none" w:sz="0" w:space="0" w:color="auto"/>
            <w:bottom w:val="none" w:sz="0" w:space="0" w:color="auto"/>
            <w:right w:val="none" w:sz="0" w:space="0" w:color="auto"/>
          </w:divBdr>
        </w:div>
        <w:div w:id="1668246940">
          <w:marLeft w:val="0"/>
          <w:marRight w:val="0"/>
          <w:marTop w:val="0"/>
          <w:marBottom w:val="0"/>
          <w:divBdr>
            <w:top w:val="none" w:sz="0" w:space="0" w:color="auto"/>
            <w:left w:val="none" w:sz="0" w:space="0" w:color="auto"/>
            <w:bottom w:val="none" w:sz="0" w:space="0" w:color="auto"/>
            <w:right w:val="none" w:sz="0" w:space="0" w:color="auto"/>
          </w:divBdr>
        </w:div>
        <w:div w:id="610671012">
          <w:marLeft w:val="0"/>
          <w:marRight w:val="0"/>
          <w:marTop w:val="0"/>
          <w:marBottom w:val="0"/>
          <w:divBdr>
            <w:top w:val="none" w:sz="0" w:space="0" w:color="auto"/>
            <w:left w:val="none" w:sz="0" w:space="0" w:color="auto"/>
            <w:bottom w:val="none" w:sz="0" w:space="0" w:color="auto"/>
            <w:right w:val="none" w:sz="0" w:space="0" w:color="auto"/>
          </w:divBdr>
        </w:div>
        <w:div w:id="851410787">
          <w:marLeft w:val="0"/>
          <w:marRight w:val="0"/>
          <w:marTop w:val="0"/>
          <w:marBottom w:val="0"/>
          <w:divBdr>
            <w:top w:val="none" w:sz="0" w:space="0" w:color="auto"/>
            <w:left w:val="none" w:sz="0" w:space="0" w:color="auto"/>
            <w:bottom w:val="none" w:sz="0" w:space="0" w:color="auto"/>
            <w:right w:val="none" w:sz="0" w:space="0" w:color="auto"/>
          </w:divBdr>
        </w:div>
        <w:div w:id="835851593">
          <w:marLeft w:val="0"/>
          <w:marRight w:val="0"/>
          <w:marTop w:val="0"/>
          <w:marBottom w:val="0"/>
          <w:divBdr>
            <w:top w:val="none" w:sz="0" w:space="0" w:color="auto"/>
            <w:left w:val="none" w:sz="0" w:space="0" w:color="auto"/>
            <w:bottom w:val="none" w:sz="0" w:space="0" w:color="auto"/>
            <w:right w:val="none" w:sz="0" w:space="0" w:color="auto"/>
          </w:divBdr>
        </w:div>
        <w:div w:id="272590182">
          <w:marLeft w:val="0"/>
          <w:marRight w:val="0"/>
          <w:marTop w:val="0"/>
          <w:marBottom w:val="0"/>
          <w:divBdr>
            <w:top w:val="none" w:sz="0" w:space="0" w:color="auto"/>
            <w:left w:val="none" w:sz="0" w:space="0" w:color="auto"/>
            <w:bottom w:val="none" w:sz="0" w:space="0" w:color="auto"/>
            <w:right w:val="none" w:sz="0" w:space="0" w:color="auto"/>
          </w:divBdr>
        </w:div>
        <w:div w:id="678580406">
          <w:marLeft w:val="360"/>
          <w:marRight w:val="0"/>
          <w:marTop w:val="0"/>
          <w:marBottom w:val="0"/>
          <w:divBdr>
            <w:top w:val="none" w:sz="0" w:space="0" w:color="auto"/>
            <w:left w:val="none" w:sz="0" w:space="0" w:color="auto"/>
            <w:bottom w:val="none" w:sz="0" w:space="0" w:color="auto"/>
            <w:right w:val="none" w:sz="0" w:space="0" w:color="auto"/>
          </w:divBdr>
        </w:div>
        <w:div w:id="1894849832">
          <w:marLeft w:val="0"/>
          <w:marRight w:val="0"/>
          <w:marTop w:val="0"/>
          <w:marBottom w:val="0"/>
          <w:divBdr>
            <w:top w:val="none" w:sz="0" w:space="0" w:color="auto"/>
            <w:left w:val="none" w:sz="0" w:space="0" w:color="auto"/>
            <w:bottom w:val="none" w:sz="0" w:space="0" w:color="auto"/>
            <w:right w:val="none" w:sz="0" w:space="0" w:color="auto"/>
          </w:divBdr>
        </w:div>
        <w:div w:id="1400326691">
          <w:marLeft w:val="0"/>
          <w:marRight w:val="0"/>
          <w:marTop w:val="0"/>
          <w:marBottom w:val="0"/>
          <w:divBdr>
            <w:top w:val="none" w:sz="0" w:space="0" w:color="auto"/>
            <w:left w:val="none" w:sz="0" w:space="0" w:color="auto"/>
            <w:bottom w:val="none" w:sz="0" w:space="0" w:color="auto"/>
            <w:right w:val="none" w:sz="0" w:space="0" w:color="auto"/>
          </w:divBdr>
        </w:div>
        <w:div w:id="982974482">
          <w:marLeft w:val="0"/>
          <w:marRight w:val="0"/>
          <w:marTop w:val="0"/>
          <w:marBottom w:val="0"/>
          <w:divBdr>
            <w:top w:val="none" w:sz="0" w:space="0" w:color="auto"/>
            <w:left w:val="none" w:sz="0" w:space="0" w:color="auto"/>
            <w:bottom w:val="none" w:sz="0" w:space="0" w:color="auto"/>
            <w:right w:val="none" w:sz="0" w:space="0" w:color="auto"/>
          </w:divBdr>
        </w:div>
        <w:div w:id="903100192">
          <w:marLeft w:val="0"/>
          <w:marRight w:val="0"/>
          <w:marTop w:val="0"/>
          <w:marBottom w:val="0"/>
          <w:divBdr>
            <w:top w:val="none" w:sz="0" w:space="0" w:color="auto"/>
            <w:left w:val="none" w:sz="0" w:space="0" w:color="auto"/>
            <w:bottom w:val="none" w:sz="0" w:space="0" w:color="auto"/>
            <w:right w:val="none" w:sz="0" w:space="0" w:color="auto"/>
          </w:divBdr>
        </w:div>
        <w:div w:id="1702977817">
          <w:marLeft w:val="0"/>
          <w:marRight w:val="0"/>
          <w:marTop w:val="0"/>
          <w:marBottom w:val="0"/>
          <w:divBdr>
            <w:top w:val="none" w:sz="0" w:space="0" w:color="auto"/>
            <w:left w:val="none" w:sz="0" w:space="0" w:color="auto"/>
            <w:bottom w:val="none" w:sz="0" w:space="0" w:color="auto"/>
            <w:right w:val="none" w:sz="0" w:space="0" w:color="auto"/>
          </w:divBdr>
        </w:div>
        <w:div w:id="709690771">
          <w:marLeft w:val="0"/>
          <w:marRight w:val="0"/>
          <w:marTop w:val="0"/>
          <w:marBottom w:val="0"/>
          <w:divBdr>
            <w:top w:val="none" w:sz="0" w:space="0" w:color="auto"/>
            <w:left w:val="none" w:sz="0" w:space="0" w:color="auto"/>
            <w:bottom w:val="none" w:sz="0" w:space="0" w:color="auto"/>
            <w:right w:val="none" w:sz="0" w:space="0" w:color="auto"/>
          </w:divBdr>
        </w:div>
        <w:div w:id="1794907734">
          <w:marLeft w:val="0"/>
          <w:marRight w:val="0"/>
          <w:marTop w:val="0"/>
          <w:marBottom w:val="0"/>
          <w:divBdr>
            <w:top w:val="none" w:sz="0" w:space="0" w:color="auto"/>
            <w:left w:val="none" w:sz="0" w:space="0" w:color="auto"/>
            <w:bottom w:val="none" w:sz="0" w:space="0" w:color="auto"/>
            <w:right w:val="none" w:sz="0" w:space="0" w:color="auto"/>
          </w:divBdr>
        </w:div>
        <w:div w:id="115608983">
          <w:marLeft w:val="0"/>
          <w:marRight w:val="0"/>
          <w:marTop w:val="0"/>
          <w:marBottom w:val="0"/>
          <w:divBdr>
            <w:top w:val="none" w:sz="0" w:space="0" w:color="auto"/>
            <w:left w:val="none" w:sz="0" w:space="0" w:color="auto"/>
            <w:bottom w:val="none" w:sz="0" w:space="0" w:color="auto"/>
            <w:right w:val="none" w:sz="0" w:space="0" w:color="auto"/>
          </w:divBdr>
        </w:div>
        <w:div w:id="1747655192">
          <w:marLeft w:val="0"/>
          <w:marRight w:val="0"/>
          <w:marTop w:val="0"/>
          <w:marBottom w:val="0"/>
          <w:divBdr>
            <w:top w:val="none" w:sz="0" w:space="0" w:color="auto"/>
            <w:left w:val="none" w:sz="0" w:space="0" w:color="auto"/>
            <w:bottom w:val="none" w:sz="0" w:space="0" w:color="auto"/>
            <w:right w:val="none" w:sz="0" w:space="0" w:color="auto"/>
          </w:divBdr>
        </w:div>
        <w:div w:id="125435928">
          <w:marLeft w:val="0"/>
          <w:marRight w:val="0"/>
          <w:marTop w:val="0"/>
          <w:marBottom w:val="0"/>
          <w:divBdr>
            <w:top w:val="none" w:sz="0" w:space="0" w:color="auto"/>
            <w:left w:val="none" w:sz="0" w:space="0" w:color="auto"/>
            <w:bottom w:val="none" w:sz="0" w:space="0" w:color="auto"/>
            <w:right w:val="none" w:sz="0" w:space="0" w:color="auto"/>
          </w:divBdr>
        </w:div>
        <w:div w:id="810094801">
          <w:marLeft w:val="0"/>
          <w:marRight w:val="0"/>
          <w:marTop w:val="0"/>
          <w:marBottom w:val="0"/>
          <w:divBdr>
            <w:top w:val="none" w:sz="0" w:space="0" w:color="auto"/>
            <w:left w:val="none" w:sz="0" w:space="0" w:color="auto"/>
            <w:bottom w:val="none" w:sz="0" w:space="0" w:color="auto"/>
            <w:right w:val="none" w:sz="0" w:space="0" w:color="auto"/>
          </w:divBdr>
        </w:div>
        <w:div w:id="1019627319">
          <w:marLeft w:val="0"/>
          <w:marRight w:val="0"/>
          <w:marTop w:val="0"/>
          <w:marBottom w:val="0"/>
          <w:divBdr>
            <w:top w:val="none" w:sz="0" w:space="0" w:color="auto"/>
            <w:left w:val="none" w:sz="0" w:space="0" w:color="auto"/>
            <w:bottom w:val="none" w:sz="0" w:space="0" w:color="auto"/>
            <w:right w:val="none" w:sz="0" w:space="0" w:color="auto"/>
          </w:divBdr>
        </w:div>
        <w:div w:id="45301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pm2mmv76gc/VCdr3cAIEnI/AAAAAAAAAW4/G_WUV1m0avI/s1600/%D0%A5%D0%B0%D1%82%D1%8B%D0%BD%D1%8C2.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3.bp.blogspot.com/-xftnJLQb3GI/VCdsKEcelKI/AAAAAAAAAXI/xcZR0eoS9FI/s1600/%D0%9A%D0%BE%D0%BF%D0%B8%D1%8F%2B%D0%9E%D1%80%D0%B0%D0%B4%D1%83%D1%802.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3.bp.blogspot.com/-SjLtVaYJpZ8/VCdsq-K3reI/AAAAAAAAAXY/153pMP1aRqI/s1600/%D0%A1%D0%BE%D0%B2%D0%B5%D1%82%D1%81%D0%BA%D0%B8%D0%B5%2B%D0%BF%D0%B0%D1%80%D1%82%D0%B8%D0%B7%D0%B0%D0%BD%D1%8B.jpg" TargetMode="External"/><Relationship Id="rId1" Type="http://schemas.openxmlformats.org/officeDocument/2006/relationships/numbering" Target="numbering.xml"/><Relationship Id="rId6" Type="http://schemas.openxmlformats.org/officeDocument/2006/relationships/hyperlink" Target="http://3.bp.blogspot.com/-pNzwSq4WxXQ/VCdrsyBocZI/AAAAAAAAAWw/hJfaGHi_qfc/s1600/%D0%A5%D0%B0%D1%82%D1%8B%D0%BD%D1%8C.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2.bp.blogspot.com/-VAykqAwiG5s/VCdsBk-i5dI/AAAAAAAAAXA/lZACj-da_aU/s1600/%D0%9E%D1%80%D0%B0%D0%B4%D1%83%D1%80%2B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3.bp.blogspot.com/-b9JYQLxuebY/VCdsaKi21XI/AAAAAAAAAXQ/u1O83PqpVr8/s1600/%D0%9F%D0%B5%D1%82%D0%B5%D0%BD%2B%D0%B8%2B%D0%93%D0%B8%D1%82%D0%BB%D0%B5%D1%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2020-05-17T09:25:00Z</dcterms:created>
  <dcterms:modified xsi:type="dcterms:W3CDTF">2020-05-17T09:45:00Z</dcterms:modified>
</cp:coreProperties>
</file>