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EA" w:rsidRPr="0077764B" w:rsidRDefault="003201EA" w:rsidP="003201EA">
      <w:pPr>
        <w:rPr>
          <w:b/>
          <w:sz w:val="24"/>
          <w:szCs w:val="24"/>
          <w:lang w:val="uk-UA"/>
        </w:rPr>
      </w:pPr>
      <w:r w:rsidRPr="0077764B">
        <w:rPr>
          <w:b/>
          <w:sz w:val="24"/>
          <w:szCs w:val="24"/>
          <w:lang w:val="uk-UA"/>
        </w:rPr>
        <w:t>Група МГШМ-22;  ( 1 урок)</w:t>
      </w:r>
    </w:p>
    <w:p w:rsidR="003201EA" w:rsidRPr="0077764B" w:rsidRDefault="003201EA" w:rsidP="003201EA">
      <w:pPr>
        <w:rPr>
          <w:b/>
          <w:sz w:val="24"/>
          <w:szCs w:val="24"/>
          <w:lang w:val="uk-UA"/>
        </w:rPr>
      </w:pPr>
      <w:r w:rsidRPr="0077764B">
        <w:rPr>
          <w:b/>
          <w:sz w:val="24"/>
          <w:szCs w:val="24"/>
          <w:lang w:val="uk-UA"/>
        </w:rPr>
        <w:t xml:space="preserve">19.05.2020р.  Тема уроку:  «Організація робочого місця під час виконання та ремонту </w:t>
      </w:r>
    </w:p>
    <w:p w:rsidR="003201EA" w:rsidRPr="0077764B" w:rsidRDefault="003201EA" w:rsidP="003201EA">
      <w:pPr>
        <w:tabs>
          <w:tab w:val="left" w:pos="3516"/>
        </w:tabs>
        <w:rPr>
          <w:b/>
          <w:sz w:val="24"/>
          <w:szCs w:val="24"/>
          <w:lang w:val="uk-UA"/>
        </w:rPr>
      </w:pPr>
      <w:r w:rsidRPr="0077764B">
        <w:rPr>
          <w:b/>
          <w:sz w:val="24"/>
          <w:szCs w:val="24"/>
          <w:lang w:val="uk-UA"/>
        </w:rPr>
        <w:tab/>
        <w:t>поліпшеної  штукатурки»</w:t>
      </w:r>
    </w:p>
    <w:p w:rsidR="003201EA" w:rsidRDefault="003201EA" w:rsidP="003201EA">
      <w:pPr>
        <w:rPr>
          <w:b/>
          <w:sz w:val="24"/>
          <w:szCs w:val="24"/>
          <w:lang w:val="uk-UA"/>
        </w:rPr>
      </w:pPr>
      <w:r w:rsidRPr="0077764B">
        <w:rPr>
          <w:b/>
          <w:sz w:val="24"/>
          <w:szCs w:val="24"/>
          <w:lang w:val="uk-UA"/>
        </w:rPr>
        <w:t>І. Інформація   викладача:</w:t>
      </w:r>
    </w:p>
    <w:p w:rsidR="003201EA" w:rsidRDefault="003201EA" w:rsidP="003201E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Продуктивність праці  робітника залежить від правильної організації його  робочого місця. При виконанні поліпшеної штукатурки звертають особливу  увагу на організацію робочого  місця штукатура. Роботу виконують в такій послідовності.  В приміщенні влаштовують поміст з інвентарних столиків   уздовж  стін. На столику  розміщують потрібний інструмент та пристрої, а  також ящики  з розчином. Пристрої, інструменти і матеріали розміщують так, щоб під час роботи не доводилось робити  зайвих рухів.    Бригадир і кожен  член бригади мають заздалегідь  турбуватися про підготовку робочого місця,  щоб е  було простоїв.  Кожен робітник повинен  виконувати роботу на своїй  ділянці так, щоб не заважати працювати іншому робітникові.</w:t>
      </w:r>
    </w:p>
    <w:p w:rsidR="003201EA" w:rsidRDefault="003201EA" w:rsidP="003201E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робочому місці не повинно бути будівельного сміття, зайвих матеріалів, які заважатимуть  пересуванню  робітників. Перевіряють підготовку поверхонь потім улаштовують марки і маяки «під шнур» не дотримуючись суворої вертикальності. В кутах роблять по два маяки, щоб утворити  лузги. Велике значення в організації робіт має своєчасна підготовка потрібних матеріалів  і подавання їх на робоче місце.  Під час виконання робіт обов</w:t>
      </w:r>
      <w:r w:rsidRPr="00751BA1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язково слід дотримуватись усіх правил безпеки праці  і виробничої санітарії. Працювати на висоті можна лише при справних пристроях.</w:t>
      </w:r>
    </w:p>
    <w:p w:rsidR="003201EA" w:rsidRDefault="003201EA" w:rsidP="003201EA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виконанні поліпшеної штукатурки спочатку розчин  наносять на стелю. Потім штукатурять верхні частини стін до  рівня помосту. Виконавши всі шари штукатурки, поміст розбирають і починають штукатурити нижні частини стін, віконні та дверні укоси.                  У процесі  штукатурення  періодично перевіряють якість шарів штукатурки контрольним правилом і шнуром з виском. виправляючи   нерівності. Робоче місце опоряджувальника має бути добре освітлене природним світлом. Для роботи з сумішами , що виділяють шкідливі для  здоров</w:t>
      </w:r>
      <w:r w:rsidRPr="006E662D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  людини  леткі пари, слід забезпечити штучну або природну вентиляцію  приміщень.  Після закінчення роботи треба прибрати своє робоче місце, вимити і сховати у шафу інструменти, вимкнути струм.</w:t>
      </w:r>
    </w:p>
    <w:p w:rsidR="003201EA" w:rsidRDefault="003201EA" w:rsidP="003201EA">
      <w:pPr>
        <w:rPr>
          <w:sz w:val="24"/>
          <w:szCs w:val="24"/>
          <w:lang w:val="uk-UA"/>
        </w:rPr>
      </w:pPr>
      <w:r w:rsidRPr="006E662D">
        <w:rPr>
          <w:b/>
          <w:sz w:val="24"/>
          <w:szCs w:val="24"/>
          <w:lang w:val="uk-UA"/>
        </w:rPr>
        <w:t>2. Закріплення матеріалу;  « Словесний  турнір»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3201EA" w:rsidRPr="00693213" w:rsidRDefault="003201EA" w:rsidP="003201EA">
      <w:pPr>
        <w:tabs>
          <w:tab w:val="left" w:pos="192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</w:t>
      </w:r>
      <w:r w:rsidRPr="00693213">
        <w:rPr>
          <w:b/>
          <w:sz w:val="24"/>
          <w:szCs w:val="24"/>
          <w:lang w:val="uk-UA"/>
        </w:rPr>
        <w:t>Вставте  відсутні букви до слів,  відповідно теми уроку</w:t>
      </w:r>
      <w:r w:rsidRPr="00693213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: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338"/>
        <w:gridCol w:w="422"/>
        <w:gridCol w:w="425"/>
        <w:gridCol w:w="426"/>
        <w:gridCol w:w="425"/>
        <w:gridCol w:w="422"/>
        <w:gridCol w:w="428"/>
        <w:gridCol w:w="426"/>
        <w:gridCol w:w="425"/>
        <w:gridCol w:w="425"/>
        <w:gridCol w:w="425"/>
      </w:tblGrid>
      <w:tr w:rsidR="003201EA" w:rsidTr="00E3132E">
        <w:trPr>
          <w:trHeight w:val="375"/>
        </w:trPr>
        <w:tc>
          <w:tcPr>
            <w:tcW w:w="28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1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Ї</w:t>
            </w:r>
          </w:p>
        </w:tc>
      </w:tr>
      <w:tr w:rsidR="003201EA" w:rsidTr="00E3132E">
        <w:trPr>
          <w:trHeight w:val="423"/>
        </w:trPr>
        <w:tc>
          <w:tcPr>
            <w:tcW w:w="28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1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</w:tr>
      <w:tr w:rsidR="003201EA" w:rsidTr="00E3132E">
        <w:trPr>
          <w:trHeight w:val="416"/>
        </w:trPr>
        <w:tc>
          <w:tcPr>
            <w:tcW w:w="28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1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</w:tr>
      <w:tr w:rsidR="003201EA" w:rsidTr="00E3132E">
        <w:trPr>
          <w:trHeight w:val="408"/>
        </w:trPr>
        <w:tc>
          <w:tcPr>
            <w:tcW w:w="28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1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</w:tr>
      <w:tr w:rsidR="003201EA" w:rsidTr="00E3132E">
        <w:trPr>
          <w:trHeight w:val="427"/>
        </w:trPr>
        <w:tc>
          <w:tcPr>
            <w:tcW w:w="28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1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</w:tr>
      <w:tr w:rsidR="003201EA" w:rsidTr="00E3132E">
        <w:trPr>
          <w:trHeight w:val="405"/>
        </w:trPr>
        <w:tc>
          <w:tcPr>
            <w:tcW w:w="28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1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8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201EA" w:rsidRDefault="003201EA" w:rsidP="00E3132E">
            <w:pPr>
              <w:tabs>
                <w:tab w:val="left" w:pos="192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3201EA" w:rsidRDefault="003201EA" w:rsidP="003201EA">
      <w:pPr>
        <w:tabs>
          <w:tab w:val="left" w:pos="1920"/>
        </w:tabs>
        <w:rPr>
          <w:sz w:val="24"/>
          <w:szCs w:val="24"/>
          <w:lang w:val="uk-UA"/>
        </w:rPr>
      </w:pPr>
    </w:p>
    <w:p w:rsidR="001C26DF" w:rsidRPr="003201EA" w:rsidRDefault="001C26DF" w:rsidP="003201EA">
      <w:bookmarkStart w:id="0" w:name="_GoBack"/>
      <w:bookmarkEnd w:id="0"/>
    </w:p>
    <w:sectPr w:rsidR="001C26DF" w:rsidRPr="0032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5E"/>
    <w:rsid w:val="001C26DF"/>
    <w:rsid w:val="003201EA"/>
    <w:rsid w:val="008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A4EB-D73B-4859-B348-E2EFA22B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2020-05-17T17:58:00Z</dcterms:created>
  <dcterms:modified xsi:type="dcterms:W3CDTF">2020-05-17T17:58:00Z</dcterms:modified>
</cp:coreProperties>
</file>