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F2145D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 20</w:t>
      </w:r>
      <w:r w:rsidR="00EC0ABB">
        <w:rPr>
          <w:rFonts w:ascii="Times New Roman" w:hAnsi="Times New Roman" w:cs="Times New Roman"/>
          <w:b/>
          <w:sz w:val="28"/>
          <w:szCs w:val="28"/>
          <w:lang w:val="uk-UA"/>
        </w:rPr>
        <w:t>.05.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2Ш-1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Професія: Штукатур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A09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6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Default="00F2145D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Урок№30</w:t>
      </w:r>
      <w:r w:rsidR="00017C85" w:rsidRPr="00F373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145D" w:rsidRPr="00F2145D" w:rsidRDefault="0018022C" w:rsidP="00F2145D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C49EA" w:rsidRP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Виконання  ремонту </w:t>
      </w:r>
      <w:r w:rsidR="00F2145D" w:rsidRPr="00F2145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балок постійного  перерізу</w:t>
      </w:r>
      <w:r w:rsidR="00F2145D" w:rsidRPr="00F214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18022C" w:rsidRPr="0018022C" w:rsidRDefault="0018022C" w:rsidP="00180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F2145D" w:rsidRPr="00F2145D" w:rsidRDefault="0018022C" w:rsidP="00F2145D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умінь і навичок застосування знань для розв’язання при </w:t>
      </w:r>
      <w:r w:rsid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виконані</w:t>
      </w:r>
      <w:r w:rsidR="000C49EA" w:rsidRPr="000C49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ремонту </w:t>
      </w:r>
      <w:r w:rsidR="00F2145D" w:rsidRPr="00F2145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балок постійного  перерізу</w:t>
      </w:r>
      <w:r w:rsidR="00F2145D" w:rsidRPr="00F2145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670C63" w:rsidRDefault="0018022C" w:rsidP="00F2145D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 w:rsidR="00D45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B04"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 w:rsidR="00722B04">
        <w:rPr>
          <w:rFonts w:ascii="Times New Roman" w:hAnsi="Times New Roman" w:cs="Times New Roman"/>
          <w:sz w:val="28"/>
          <w:szCs w:val="28"/>
          <w:lang w:val="uk-UA"/>
        </w:rPr>
        <w:t>,  кросворд.</w:t>
      </w:r>
    </w:p>
    <w:p w:rsidR="0018022C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2C" w:rsidRPr="000C49EA" w:rsidRDefault="0018022C" w:rsidP="00180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9EA">
        <w:rPr>
          <w:rFonts w:ascii="Times New Roman" w:hAnsi="Times New Roman" w:cs="Times New Roman"/>
          <w:b/>
          <w:sz w:val="28"/>
          <w:szCs w:val="28"/>
          <w:lang w:val="uk-UA"/>
        </w:rPr>
        <w:t>Повторення пройденого матеріалу: 8.00- 9.30.</w:t>
      </w:r>
    </w:p>
    <w:p w:rsidR="00EA744F" w:rsidRDefault="00EA744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9EA" w:rsidRPr="00081287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ремонтних роботах</w:t>
      </w:r>
    </w:p>
    <w:p w:rsidR="000C49EA" w:rsidRPr="00081287" w:rsidRDefault="000C49EA" w:rsidP="000C49EA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ремонтних роботах.</w:t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штукатуру перед початком роботи?</w:t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0C49EA" w:rsidRPr="00081287" w:rsidRDefault="000C49EA" w:rsidP="000C49EA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приготування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розчинових</w:t>
      </w:r>
      <w:proofErr w:type="spellEnd"/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сумішей 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ремонтних робіт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Яка суміш необхідна 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ремонтних робіт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ремонтних робіт ви знаєте?</w:t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0C49EA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Назвіть дефекти штукатурки, які треба ремонтувати</w:t>
      </w:r>
    </w:p>
    <w:p w:rsidR="000C49EA" w:rsidRPr="00613EFF" w:rsidRDefault="000C49EA" w:rsidP="000C49E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EFF">
        <w:rPr>
          <w:rFonts w:ascii="Times New Roman" w:eastAsia="Calibri" w:hAnsi="Times New Roman" w:cs="Times New Roman"/>
          <w:sz w:val="28"/>
          <w:szCs w:val="28"/>
          <w:lang w:val="uk-UA"/>
        </w:rPr>
        <w:t>Який механізований інструмент для штукатурних робіт ви знаєте?</w:t>
      </w:r>
    </w:p>
    <w:p w:rsidR="00EA744F" w:rsidRDefault="00EA744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BF6" w:rsidRPr="00B37289" w:rsidRDefault="00613EF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E32BF6" w:rsidRPr="00B37289">
        <w:rPr>
          <w:rFonts w:ascii="Times New Roman" w:hAnsi="Times New Roman" w:cs="Times New Roman"/>
          <w:b/>
          <w:sz w:val="28"/>
          <w:szCs w:val="28"/>
          <w:lang w:val="uk-UA"/>
        </w:rPr>
        <w:t>Пояснення нового матеріалу: 9.30-</w:t>
      </w:r>
      <w:r w:rsidR="00017C85" w:rsidRPr="00B37289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перед початком роботи</w:t>
      </w:r>
    </w:p>
    <w:p w:rsidR="00570C76" w:rsidRPr="00570C76" w:rsidRDefault="006E24C8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До початку робіт штукатуру необхідно підготувати робоче місце: видалити зайві предмети, правильно підготувати і розташувати матеріали, інструмент, механізм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>и, переконатися в їх справності.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Рукоятки ручного інструмента повинні бути добре насаджені, їх поверхня повинна бути гладкої (без тріщин і задирок).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справні 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>механізовані інструменти.</w:t>
      </w:r>
    </w:p>
    <w:p w:rsidR="00570C76" w:rsidRPr="00570C76" w:rsidRDefault="002532BE" w:rsidP="00722B04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несправності, що були виявлені під час іспиту механізмів на холостому ході, негайно повідомляють майстру.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Штукатуру на робоче місце треба приходити в робочому спецодязі. Спецодяг повинний бути застебнутий на всі ґудзики, рукава підв'язані чи застебнуті.</w:t>
      </w:r>
    </w:p>
    <w:p w:rsid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У робочих приміщеннях повинна бути нормальна температура і достатня вентиляція.</w:t>
      </w:r>
    </w:p>
    <w:p w:rsidR="00570C76" w:rsidRPr="00570C76" w:rsidRDefault="00570C76" w:rsidP="00B3728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виконання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повинне утримуватися в чистоті.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Працювати і проводити прибирання робочого місця треба в захисних окулярах і респіраторах.</w:t>
      </w:r>
    </w:p>
    <w:p w:rsidR="00722B04" w:rsidRDefault="002532BE" w:rsidP="00EA744F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EA744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виконання  ремонту стін, стель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й інших операціях штукатури повинні користатися захисними окулярами.</w:t>
      </w:r>
    </w:p>
    <w:p w:rsidR="00570C76" w:rsidRPr="00570C76" w:rsidRDefault="002532BE" w:rsidP="0072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поразки електричним струмом, забороняється доторкатися до відкритих струмоведучих частин  електроустаткування та оголених проводів. 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Включати в 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ережу механізований інструмент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та інші струмоприймачі випливає тільки за допомогою призначених для цього пристроїв.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після закінчення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Робочі місця очистити від сміття і виробничих відходів, а матеріали, що залишилися, здати в комору.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0C76">
        <w:rPr>
          <w:rFonts w:ascii="Times New Roman" w:hAnsi="Times New Roman" w:cs="Times New Roman"/>
          <w:sz w:val="28"/>
          <w:szCs w:val="28"/>
          <w:lang w:val="uk-UA"/>
        </w:rPr>
        <w:t>Усі механізми відключити від електромережі за допомогою рубильників.</w:t>
      </w:r>
    </w:p>
    <w:p w:rsidR="00570C76" w:rsidRPr="00570C76" w:rsidRDefault="00570C76" w:rsidP="00B37289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Після зупинки всі механізми, а також інструмент очистити від розчину, бруду і пилу. Для цього надягають запобіжні окуляри.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Очистити всю тару і здати її на збереження.</w:t>
      </w:r>
    </w:p>
    <w:p w:rsidR="00570C76" w:rsidRPr="00570C76" w:rsidRDefault="00EF102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всі несправності інструмента та устаткування, замічених при роботі, треба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майстру в/н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Користуючись електрообладнанням учні та працівники </w:t>
      </w:r>
      <w:r w:rsidR="000E3A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повинні: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Вивчити інструкції виробника з правил користування тих чи інших електроприладів.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Суворо використовувати тільки непошкоджене обладнання 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Правильно вмикати і вимикати прилади; не користуватись саморобними подовжувачами, пошкодженими штепсельними розетками та вимикачами.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4. 3 електроприладами забороняється працювати мокрими руками.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Змінюючи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деталі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необхідно відключати подачу струму.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 Не втручатися в роботу лічильників без нагляду електрика, не ремонтувати самостійно техніку, яка знаходиться під напругою, не використовувати саморобні прилади і пристрої.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 Дотримуватися правил безпеки при користуванні  електронно-обчислювальною технікою згідно інструкцій виробника.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 Не перевантажувати електромережу кількістю працюючих електротехніки, для чого уважно ознайомитися з потужністю, яка вказана в технічних паспортах (навантаження на побутову штепсельну розетку в мережі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центру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 повинно перевищувати 800 вт.).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 При загорянні електропроводки і техніки необхідно відключати струм, а потім гасити пожежу.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При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будь-яких ушкодженнях електроприладів, негайно вимкнути мережу електропостачання.</w:t>
      </w:r>
    </w:p>
    <w:p w:rsidR="00B812CB" w:rsidRDefault="00B812CB" w:rsidP="00B812C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11. Про всі аварійні ситуації з електричними приладами та мережею негайно повідомити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майстру в/н</w:t>
      </w:r>
    </w:p>
    <w:p w:rsidR="00D43ABD" w:rsidRPr="00B37289" w:rsidRDefault="00D43ABD" w:rsidP="005E0A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28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робочого місця.</w:t>
      </w:r>
    </w:p>
    <w:p w:rsidR="00C437A8" w:rsidRPr="00B02A5E" w:rsidRDefault="00D43ABD" w:rsidP="00C437A8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       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беруть правою рукою, повинен лежати справа, а той, що</w:t>
      </w: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беруть лівою рукою — зліва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. </w:t>
      </w:r>
      <w:r w:rsid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6947">
        <w:rPr>
          <w:rFonts w:ascii="Times New Roman" w:hAnsi="Times New Roman" w:cs="Times New Roman"/>
          <w:sz w:val="28"/>
          <w:szCs w:val="28"/>
          <w:lang w:val="uk-UA"/>
        </w:rPr>
        <w:t>риве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сти в робочу готовність агрегатів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C437A8" w:rsidRPr="00C437A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437A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виконання</w:t>
      </w:r>
      <w:r w:rsidR="00C437A8" w:rsidRPr="00B02A5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ремонту </w:t>
      </w:r>
      <w:r w:rsidR="00A064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ніш з укосами </w:t>
      </w:r>
    </w:p>
    <w:p w:rsidR="00D43ABD" w:rsidRPr="009A664C" w:rsidRDefault="00913646" w:rsidP="002C6947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робочих місцях</w:t>
      </w:r>
      <w:r w:rsidR="00CC42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947" w:rsidRP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CC42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lastRenderedPageBreak/>
        <w:t xml:space="preserve">На </w:t>
      </w: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робочому місці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 та механізмами і якісними матеріалами. </w:t>
      </w:r>
    </w:p>
    <w:p w:rsidR="00D43ABD" w:rsidRDefault="00D43ABD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 </w:t>
      </w:r>
    </w:p>
    <w:p w:rsidR="00661432" w:rsidRDefault="00661432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</w:t>
      </w:r>
      <w:r w:rsidR="004B7738"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.</w:t>
      </w:r>
    </w:p>
    <w:p w:rsidR="0055357D" w:rsidRDefault="0055357D" w:rsidP="0055357D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5535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Виконання  ремонту</w:t>
      </w:r>
      <w:r w:rsidR="00A968DA" w:rsidRPr="00A968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968DA" w:rsidRPr="00A968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балок постійного  перерізу</w:t>
      </w:r>
      <w:r w:rsidRPr="005535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.</w:t>
      </w:r>
    </w:p>
    <w:p w:rsidR="00A968DA" w:rsidRDefault="00A968DA" w:rsidP="0055357D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A968DA" w:rsidRDefault="00A968DA" w:rsidP="0055357D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47DEFF6" wp14:editId="198B6306">
            <wp:extent cx="6645910" cy="4428933"/>
            <wp:effectExtent l="0" t="0" r="2540" b="0"/>
            <wp:docPr id="2" name="Рисунок 2" descr="Реконструкция отеля «Славутич» | KCK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нструкция отеля «Славутич» | KCK Constru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DA" w:rsidRPr="0055357D" w:rsidRDefault="00A968DA" w:rsidP="0055357D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437A8" w:rsidRDefault="00C437A8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017C85" w:rsidRDefault="005E0A88" w:rsidP="009136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того як проведенні всі організаційні роботи </w:t>
      </w:r>
      <w:r w:rsidR="00BC07BB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інструменту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проведений інструктаж з б/п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механізмами  та б/ п при штукатурних роботах. </w:t>
      </w:r>
    </w:p>
    <w:p w:rsidR="0054727F" w:rsidRPr="003D1316" w:rsidRDefault="002B3C5E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proofErr w:type="gram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ідготовка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одним з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найважливіших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етапів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своїми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руками. </w:t>
      </w:r>
      <w:proofErr w:type="gram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чого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етап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входить </w:t>
      </w:r>
      <w:proofErr w:type="spell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гладких колон та </w:t>
      </w:r>
      <w:proofErr w:type="gramStart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ілястр</w:t>
      </w:r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старого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покриття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вад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конструкцій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будівельних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матеріалів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робіт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даного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етапу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залежати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наскільки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міцно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акуратно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триматися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нове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оздоблювальне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покриття</w:t>
      </w:r>
      <w:proofErr w:type="spellEnd"/>
      <w:r w:rsidRPr="003D13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старого оздоблювального матеріалу.</w:t>
      </w: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3C5E" w:rsidRPr="0051498E" w:rsidRDefault="0051498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Побілка змивається з допомогою щітки, змоченої у воді. Стара шпаклівка видаляється з застосуванням </w:t>
      </w:r>
      <w:proofErr w:type="spellStart"/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шліфмашинки</w:t>
      </w:r>
      <w:proofErr w:type="spellEnd"/>
      <w:r w:rsidR="002B3C5E" w:rsidRP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залізною щіткою.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приступити</w:t>
      </w:r>
      <w:proofErr w:type="spellEnd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51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обов’язковий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капремонту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старих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закладенні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прогрунтувати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шпаклівкою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герметиком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Широкі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іщини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монтажної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піни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C5E" w:rsidRPr="003D1316" w:rsidRDefault="002B3C5E" w:rsidP="002B3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:rsidR="00535CA3" w:rsidRPr="003D1316" w:rsidRDefault="002B3C5E" w:rsidP="00535CA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оштукатурювання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будівельними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сумішами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CA3" w:rsidRPr="003D1316" w:rsidRDefault="002B3C5E" w:rsidP="002B3C5E">
      <w:pPr>
        <w:pStyle w:val="a4"/>
        <w:numPr>
          <w:ilvl w:val="0"/>
          <w:numId w:val="18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оздоблення</w:t>
      </w:r>
      <w:proofErr w:type="spellEnd"/>
      <w:r w:rsidRPr="003D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ГКЛ і ГВЛ листами.</w:t>
      </w:r>
    </w:p>
    <w:p w:rsidR="0051498E" w:rsidRDefault="00535CA3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штукатурних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сумішей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гіпсовій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цементній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колонна або </w:t>
      </w:r>
      <w:proofErr w:type="gramStart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ілястра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візуальне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будівельного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CA3" w:rsidRPr="003D1316" w:rsidRDefault="00535CA3" w:rsidP="00535CA3">
      <w:pPr>
        <w:pStyle w:val="a4"/>
        <w:shd w:val="clear" w:color="auto" w:fill="FFFFFF"/>
        <w:spacing w:before="100" w:beforeAutospacing="1" w:after="30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невиправдано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витратним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заходом.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ГКЛ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ГВК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монтуються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каркас. В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зазор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облицюванням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відрізняється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брудної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трудомісткістю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4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оштукатурюванні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обробкою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="002B3C5E" w:rsidRPr="002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9EA" w:rsidRDefault="002B3C5E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498E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proofErr w:type="gram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ісля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чорнових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ремонтних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робіт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виконується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фінішна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обробка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приміщень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ішення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спланувати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на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кінцевому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етапі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буде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залежати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виду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оздоблювального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матеріалу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укладання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гладки</w:t>
      </w:r>
      <w:proofErr w:type="spellEnd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стовбури чи  </w:t>
      </w:r>
      <w:proofErr w:type="gramStart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</w:t>
      </w:r>
      <w:proofErr w:type="gramEnd"/>
      <w:r w:rsidR="0051498E" w:rsidRP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ілястри</w:t>
      </w:r>
      <w:r w:rsidR="005149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пофарбовані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фарбою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декоративною штукатуркою </w:t>
      </w:r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оздоблювальні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14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виконуються подібними матеріалами.</w:t>
      </w:r>
    </w:p>
    <w:p w:rsidR="00F26567" w:rsidRDefault="00F26567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967FAD" w:rsidRDefault="00967FAD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A968DA" w:rsidRDefault="00A968DA" w:rsidP="0051498E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5E0A88" w:rsidRDefault="00967FAD" w:rsidP="00F26567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О</w:t>
      </w:r>
      <w:r w:rsidR="00D7537B"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порний конспект</w:t>
      </w:r>
    </w:p>
    <w:p w:rsidR="00D7537B" w:rsidRPr="00D7537B" w:rsidRDefault="00A968DA" w:rsidP="00D7537B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Суміш для ремонту балок</w:t>
      </w:r>
    </w:p>
    <w:p w:rsidR="00A968DA" w:rsidRDefault="00A968DA" w:rsidP="00A968DA">
      <w:pPr>
        <w:spacing w:after="0" w:line="660" w:lineRule="atLeast"/>
        <w:jc w:val="center"/>
        <w:outlineLvl w:val="0"/>
        <w:rPr>
          <w:rFonts w:ascii="Arial" w:eastAsia="Times New Roman" w:hAnsi="Arial" w:cs="Arial"/>
          <w:b/>
          <w:color w:val="0BA1E2"/>
          <w:kern w:val="36"/>
          <w:sz w:val="54"/>
          <w:szCs w:val="54"/>
          <w:lang w:val="uk-UA" w:eastAsia="ru-RU"/>
        </w:rPr>
      </w:pPr>
      <w:r w:rsidRPr="00A968DA">
        <w:rPr>
          <w:rFonts w:ascii="Arial" w:eastAsia="Times New Roman" w:hAnsi="Arial" w:cs="Arial"/>
          <w:b/>
          <w:color w:val="0BA1E2"/>
          <w:kern w:val="36"/>
          <w:sz w:val="54"/>
          <w:szCs w:val="54"/>
          <w:lang w:eastAsia="ru-RU"/>
        </w:rPr>
        <w:t>НЕОСПРЕЙ®</w:t>
      </w:r>
    </w:p>
    <w:p w:rsidR="00A968DA" w:rsidRPr="00A968DA" w:rsidRDefault="00A968DA" w:rsidP="00A968DA">
      <w:pPr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1F5968F" wp14:editId="259DD41B">
            <wp:simplePos x="0" y="0"/>
            <wp:positionH relativeFrom="column">
              <wp:posOffset>5080</wp:posOffset>
            </wp:positionH>
            <wp:positionV relativeFrom="paragraph">
              <wp:posOffset>-1905</wp:posOffset>
            </wp:positionV>
            <wp:extent cx="1977390" cy="3183890"/>
            <wp:effectExtent l="0" t="0" r="3810" b="0"/>
            <wp:wrapSquare wrapText="bothSides"/>
            <wp:docPr id="40" name="Рисунок 40" descr="Promat НЕОСПРЕЙ вогнезахисна штукатурка (штукатурна суміш), це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mat НЕОСПРЕЙ вогнезахисна штукатурка (штукатурна суміш), це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9" t="35761" r="31715" b="7443"/>
                    <a:stretch/>
                  </pic:blipFill>
                  <pic:spPr bwMode="auto">
                    <a:xfrm>
                      <a:off x="0" y="0"/>
                      <a:ext cx="1977390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Переваги</w:t>
      </w:r>
      <w:proofErr w:type="spellEnd"/>
    </w:p>
    <w:p w:rsidR="00A968DA" w:rsidRPr="00A968DA" w:rsidRDefault="00A968DA" w:rsidP="00A968DA">
      <w:pPr>
        <w:numPr>
          <w:ilvl w:val="0"/>
          <w:numId w:val="27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межу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вогнестійкості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(R 180, REI 180)</w:t>
      </w:r>
    </w:p>
    <w:p w:rsidR="00A968DA" w:rsidRPr="00A968DA" w:rsidRDefault="00A968DA" w:rsidP="00A968DA">
      <w:pPr>
        <w:numPr>
          <w:ilvl w:val="0"/>
          <w:numId w:val="27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щільність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</w:p>
    <w:p w:rsidR="00A968DA" w:rsidRPr="00A968DA" w:rsidRDefault="00A968DA" w:rsidP="00A968DA">
      <w:pPr>
        <w:numPr>
          <w:ilvl w:val="0"/>
          <w:numId w:val="27"/>
        </w:numPr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шару,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один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 25 мм</w:t>
      </w:r>
    </w:p>
    <w:p w:rsidR="00A968DA" w:rsidRPr="00A968DA" w:rsidRDefault="00A968DA" w:rsidP="00A968DA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Наноситься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штукатурними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станціями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</w:p>
    <w:p w:rsidR="00A968DA" w:rsidRPr="00A968DA" w:rsidRDefault="00A968DA" w:rsidP="00A9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8DA" w:rsidRPr="00A968DA" w:rsidRDefault="00A968DA" w:rsidP="00A9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Ш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тукатурка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НЕОСПРЕЙ -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спученого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вермикуліту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портландцементу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добавок, наноситься методом мокрого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торкретування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Вогнезахисне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негорючою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теплоізоляційною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малу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повітропроникність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теплозахисну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властивість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теплового потоку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полум'я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</w:t>
      </w:r>
      <w:proofErr w:type="gramEnd"/>
    </w:p>
    <w:p w:rsidR="00A968DA" w:rsidRPr="00A968DA" w:rsidRDefault="00A968DA" w:rsidP="00A968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поставляється</w:t>
      </w:r>
      <w:proofErr w:type="spellEnd"/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сухої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8DA" w:rsidRPr="00A968DA" w:rsidRDefault="00A968DA" w:rsidP="00A968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НЕОСПРЕЙ не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азбесту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компоненті</w:t>
      </w:r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8DA" w:rsidRPr="00A968DA" w:rsidRDefault="00A968DA" w:rsidP="00A968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вогнестійкості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залізобетонних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огороджувальних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3-х годин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лікувально-профілактичного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розважального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8DA" w:rsidRPr="00A968DA" w:rsidRDefault="00A968DA" w:rsidP="00A9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межу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вогнестійкості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(R 180, REI 180)</w:t>
      </w:r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щільність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шару,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один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 25 мм</w:t>
      </w:r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Наноситься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штукатурними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станціями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Лужність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: 12</w:t>
      </w:r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корозії</w:t>
      </w:r>
      <w:proofErr w:type="spellEnd"/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схоплювання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: 2 - 6 годин при 20 ° C і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відносній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вологості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50%</w:t>
      </w:r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ільність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: 500 кг / м³ ± 15%</w:t>
      </w:r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: 8 мм</w:t>
      </w:r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Теоретична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: 4 кг на 1 м² (при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10 мм)</w:t>
      </w:r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НЕОСПРЕЙ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розфасований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15 кг.</w:t>
      </w:r>
    </w:p>
    <w:p w:rsidR="00A968DA" w:rsidRPr="00A968DA" w:rsidRDefault="00A968DA" w:rsidP="00A968DA">
      <w:p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придатності</w:t>
      </w:r>
      <w:proofErr w:type="spellEnd"/>
    </w:p>
    <w:p w:rsidR="00A968DA" w:rsidRPr="00A968DA" w:rsidRDefault="00A968DA" w:rsidP="00A968DA">
      <w:pPr>
        <w:numPr>
          <w:ilvl w:val="0"/>
          <w:numId w:val="31"/>
        </w:num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12 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упаковці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8DA" w:rsidRPr="00A968DA" w:rsidRDefault="00A968DA" w:rsidP="00A968DA">
      <w:pPr>
        <w:spacing w:after="0" w:line="240" w:lineRule="auto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зберігання</w:t>
      </w:r>
      <w:proofErr w:type="spellEnd"/>
    </w:p>
    <w:p w:rsidR="00A968DA" w:rsidRPr="00A968DA" w:rsidRDefault="00A968DA" w:rsidP="00A968DA">
      <w:pPr>
        <w:numPr>
          <w:ilvl w:val="0"/>
          <w:numId w:val="32"/>
        </w:num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-45 ... + 60</w:t>
      </w:r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вологість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70%.</w:t>
      </w:r>
    </w:p>
    <w:p w:rsidR="00A968DA" w:rsidRPr="00A968DA" w:rsidRDefault="00A968DA" w:rsidP="00A968DA">
      <w:pPr>
        <w:numPr>
          <w:ilvl w:val="0"/>
          <w:numId w:val="32"/>
        </w:numPr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УВАГА! Не 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допускати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відволожування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та 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намокання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суміші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16E3" w:rsidRDefault="00E316E3" w:rsidP="00E316E3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316E3"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</w:t>
      </w:r>
    </w:p>
    <w:p w:rsidR="00A968DA" w:rsidRDefault="00A968DA" w:rsidP="00A968DA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A968DA">
        <w:rPr>
          <w:rFonts w:ascii="Times New Roman" w:hAnsi="Times New Roman" w:cs="Times New Roman"/>
          <w:b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Антисептики для дерев’яних балок.</w:t>
      </w:r>
    </w:p>
    <w:p w:rsidR="00A968DA" w:rsidRDefault="00A968DA" w:rsidP="00A968DA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968DA" w:rsidRDefault="00A968DA" w:rsidP="00A968DA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968DA" w:rsidRDefault="00A968DA" w:rsidP="00E316E3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  <w:lang w:eastAsia="ru-RU"/>
        </w:rPr>
        <w:drawing>
          <wp:inline distT="0" distB="0" distL="0" distR="0" wp14:anchorId="4C97ABC1" wp14:editId="71A4D79D">
            <wp:extent cx="6742811" cy="4324575"/>
            <wp:effectExtent l="0" t="0" r="1270" b="0"/>
            <wp:docPr id="12" name="Рисунок 12" descr="Калькулятор прогиба деревянной балки онлайн –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ькулятор прогиба деревянной балки онлайн – ,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0"/>
                    <a:stretch/>
                  </pic:blipFill>
                  <pic:spPr bwMode="auto">
                    <a:xfrm>
                      <a:off x="0" y="0"/>
                      <a:ext cx="6743281" cy="43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8DA" w:rsidRDefault="00A968DA" w:rsidP="00E316E3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968DA" w:rsidRDefault="00A968DA" w:rsidP="00E316E3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968DA" w:rsidRDefault="00A968DA" w:rsidP="00E316E3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968DA" w:rsidRPr="00A968DA" w:rsidRDefault="003D1316" w:rsidP="00A968DA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036D7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36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68DA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="00A968DA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instrText xml:space="preserve"> HYPERLINK "</w:instrText>
      </w:r>
    </w:p>
    <w:p w:rsidR="00A968DA" w:rsidRPr="00A968DA" w:rsidRDefault="00A968DA" w:rsidP="00A968DA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val="en-US" w:eastAsia="ru-RU"/>
        </w:rPr>
      </w:pPr>
      <w:r w:rsidRPr="00A968DA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  <w:instrText>https://remontu.com.ua › yak-rozraxuvati-krokvi..</w:instrText>
      </w:r>
    </w:p>
    <w:p w:rsidR="00A968DA" w:rsidRPr="00717803" w:rsidRDefault="00A968DA" w:rsidP="00A968DA">
      <w:pPr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separate"/>
      </w:r>
    </w:p>
    <w:p w:rsidR="00A968DA" w:rsidRPr="00717803" w:rsidRDefault="00A968DA" w:rsidP="00A968DA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803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https://remontu.com.ua › yak-rozraxuvati-krokvi</w:t>
      </w:r>
      <w:proofErr w:type="gramStart"/>
      <w:r w:rsidRPr="00717803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Pr="00717803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.</w:t>
      </w:r>
    </w:p>
    <w:p w:rsidR="00A968DA" w:rsidRDefault="00A968DA" w:rsidP="00A968DA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hAnsi="Times New Roman" w:cs="Times New Roman"/>
          <w:b/>
          <w:color w:val="385898"/>
          <w:sz w:val="28"/>
          <w:szCs w:val="28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end"/>
      </w:r>
    </w:p>
    <w:p w:rsidR="00A968DA" w:rsidRPr="00A968DA" w:rsidRDefault="00A968DA" w:rsidP="00967FAD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165" w:rsidRDefault="00770165" w:rsidP="00770165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316E3"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</w:t>
      </w:r>
    </w:p>
    <w:p w:rsidR="00F422AF" w:rsidRPr="00A968DA" w:rsidRDefault="00A968DA" w:rsidP="00A968DA">
      <w:pPr>
        <w:jc w:val="center"/>
        <w:rPr>
          <w:noProof/>
          <w:sz w:val="40"/>
          <w:szCs w:val="40"/>
          <w:lang w:val="uk-UA" w:eastAsia="ru-RU"/>
        </w:rPr>
      </w:pPr>
      <w:proofErr w:type="spellStart"/>
      <w:proofErr w:type="gramStart"/>
      <w:r w:rsidRPr="00A968DA">
        <w:rPr>
          <w:rStyle w:val="ab"/>
          <w:rFonts w:ascii="Arial" w:hAnsi="Arial" w:cs="Arial"/>
          <w:color w:val="548235"/>
          <w:sz w:val="40"/>
          <w:szCs w:val="40"/>
          <w:shd w:val="clear" w:color="auto" w:fill="FFFFFF"/>
        </w:rPr>
        <w:t>Кр</w:t>
      </w:r>
      <w:proofErr w:type="gramEnd"/>
      <w:r w:rsidRPr="00A968DA">
        <w:rPr>
          <w:rStyle w:val="ab"/>
          <w:rFonts w:ascii="Arial" w:hAnsi="Arial" w:cs="Arial"/>
          <w:color w:val="548235"/>
          <w:sz w:val="40"/>
          <w:szCs w:val="40"/>
          <w:shd w:val="clear" w:color="auto" w:fill="FFFFFF"/>
        </w:rPr>
        <w:t>іплення</w:t>
      </w:r>
      <w:proofErr w:type="spellEnd"/>
      <w:r w:rsidRPr="00A968DA">
        <w:rPr>
          <w:rStyle w:val="ab"/>
          <w:rFonts w:ascii="Arial" w:hAnsi="Arial" w:cs="Arial"/>
          <w:color w:val="548235"/>
          <w:sz w:val="40"/>
          <w:szCs w:val="40"/>
          <w:shd w:val="clear" w:color="auto" w:fill="FFFFFF"/>
        </w:rPr>
        <w:t xml:space="preserve"> </w:t>
      </w:r>
      <w:proofErr w:type="spellStart"/>
      <w:r w:rsidRPr="00A968DA">
        <w:rPr>
          <w:rStyle w:val="ab"/>
          <w:rFonts w:ascii="Arial" w:hAnsi="Arial" w:cs="Arial"/>
          <w:color w:val="548235"/>
          <w:sz w:val="40"/>
          <w:szCs w:val="40"/>
          <w:shd w:val="clear" w:color="auto" w:fill="FFFFFF"/>
        </w:rPr>
        <w:t>металевої</w:t>
      </w:r>
      <w:proofErr w:type="spellEnd"/>
      <w:r w:rsidRPr="00A968DA">
        <w:rPr>
          <w:rStyle w:val="ab"/>
          <w:rFonts w:ascii="Arial" w:hAnsi="Arial" w:cs="Arial"/>
          <w:color w:val="548235"/>
          <w:sz w:val="40"/>
          <w:szCs w:val="40"/>
          <w:shd w:val="clear" w:color="auto" w:fill="FFFFFF"/>
        </w:rPr>
        <w:t xml:space="preserve"> </w:t>
      </w:r>
      <w:proofErr w:type="spellStart"/>
      <w:r w:rsidRPr="00A968DA">
        <w:rPr>
          <w:rStyle w:val="ab"/>
          <w:rFonts w:ascii="Arial" w:hAnsi="Arial" w:cs="Arial"/>
          <w:color w:val="548235"/>
          <w:sz w:val="40"/>
          <w:szCs w:val="40"/>
          <w:shd w:val="clear" w:color="auto" w:fill="FFFFFF"/>
        </w:rPr>
        <w:t>сітки</w:t>
      </w:r>
      <w:proofErr w:type="spellEnd"/>
      <w:r w:rsidRPr="00A968DA">
        <w:rPr>
          <w:rStyle w:val="ab"/>
          <w:rFonts w:ascii="Arial" w:hAnsi="Arial" w:cs="Arial"/>
          <w:color w:val="548235"/>
          <w:sz w:val="40"/>
          <w:szCs w:val="40"/>
          <w:shd w:val="clear" w:color="auto" w:fill="FFFFFF"/>
        </w:rPr>
        <w:t xml:space="preserve"> на  </w:t>
      </w:r>
      <w:r w:rsidRPr="00A968DA">
        <w:rPr>
          <w:rStyle w:val="ab"/>
          <w:rFonts w:ascii="Arial" w:hAnsi="Arial" w:cs="Arial"/>
          <w:color w:val="548235"/>
          <w:sz w:val="40"/>
          <w:szCs w:val="40"/>
          <w:shd w:val="clear" w:color="auto" w:fill="FFFFFF"/>
          <w:lang w:val="uk-UA"/>
        </w:rPr>
        <w:t>балку.</w:t>
      </w:r>
    </w:p>
    <w:p w:rsidR="00A968DA" w:rsidRDefault="00A968DA" w:rsidP="00A968DA">
      <w:p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val="uk-UA" w:eastAsia="ru-RU"/>
        </w:rPr>
      </w:pPr>
    </w:p>
    <w:p w:rsidR="00A968DA" w:rsidRDefault="00A968DA" w:rsidP="00A968DA">
      <w:p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val="uk-UA" w:eastAsia="ru-RU"/>
        </w:rPr>
      </w:pPr>
    </w:p>
    <w:p w:rsidR="00A968DA" w:rsidRDefault="00A968DA" w:rsidP="00A968DA">
      <w:p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3291840" cy="2581275"/>
            <wp:effectExtent l="0" t="0" r="3810" b="9525"/>
            <wp:wrapSquare wrapText="bothSides"/>
            <wp:docPr id="35" name="Рисунок 35" descr="Яке має бути відстань між стовпами для забору з профнастилу? Як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ке має бути відстань між стовпами для забору з профнастилу? Які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26"/>
                    <a:stretch/>
                  </pic:blipFill>
                  <pic:spPr bwMode="auto">
                    <a:xfrm>
                      <a:off x="0" y="0"/>
                      <a:ext cx="329184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8D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451969" wp14:editId="677980C2">
            <wp:extent cx="753038" cy="3307989"/>
            <wp:effectExtent l="0" t="1270" r="8255" b="8255"/>
            <wp:docPr id="36" name="Рисунок 36" descr="Столбы для сетки рабицы - купить столбы ограждения в Украине | Д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лбы для сетки рабицы - купить столбы ограждения в Украине | ДБ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7519" r="69173"/>
                    <a:stretch/>
                  </pic:blipFill>
                  <pic:spPr bwMode="auto">
                    <a:xfrm rot="5400000">
                      <a:off x="0" y="0"/>
                      <a:ext cx="752979" cy="330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8DA" w:rsidRPr="00A968DA" w:rsidRDefault="00A968DA" w:rsidP="00A968DA">
      <w:p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20"/>
          <w:szCs w:val="20"/>
          <w:lang w:val="uk-UA" w:eastAsia="ru-RU"/>
        </w:rPr>
      </w:pPr>
    </w:p>
    <w:p w:rsid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68D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знадобляться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саморізи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дюбелі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68D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монтажем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потрібний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шматок,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вимірявши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яку в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наноситися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штукатурка. Для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тонкого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виріб</w:t>
      </w:r>
      <w:proofErr w:type="spellEnd"/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виготовлений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дроту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мм,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знадобиться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болгарка.</w:t>
      </w: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68D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ізане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знежирити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протерши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змоченою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розчинником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968D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іплення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штукатурку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кріплять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саморізами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капелюшки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підкладають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нарізані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монтажної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стрічки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прокладок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коштують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дорожче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бетону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просвердлити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отвори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пластмасові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дюбелі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саморізами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осередків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 в будь-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іплення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40-50 см. У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фіксації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стикатися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проміжках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кріпленнями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контактувати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як в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погіршиться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штукатурного шару.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монтується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накладанням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8-10 см.</w:t>
      </w: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968D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полотно повинно бути добре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натягнуто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вібрує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іплень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значить все в порядку. В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пустот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позначиться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2AF" w:rsidRDefault="00F422AF" w:rsidP="00F422AF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lang w:val="uk-UA"/>
        </w:rPr>
      </w:pPr>
      <w:r w:rsidRPr="00F422AF">
        <w:rPr>
          <w:rFonts w:ascii="Arial" w:hAnsi="Arial" w:cs="Arial"/>
          <w:color w:val="000000"/>
        </w:rPr>
        <w:br/>
        <w:t xml:space="preserve"> </w:t>
      </w:r>
    </w:p>
    <w:p w:rsidR="00A968DA" w:rsidRDefault="00A968DA" w:rsidP="00F422AF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lang w:val="uk-UA"/>
        </w:rPr>
      </w:pPr>
    </w:p>
    <w:p w:rsidR="00A968DA" w:rsidRDefault="00A968DA" w:rsidP="00F422AF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lang w:val="uk-UA"/>
        </w:rPr>
      </w:pPr>
    </w:p>
    <w:p w:rsidR="00A968DA" w:rsidRDefault="00A968DA" w:rsidP="00F422AF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lang w:val="uk-UA"/>
        </w:rPr>
      </w:pPr>
    </w:p>
    <w:p w:rsidR="00A968DA" w:rsidRDefault="00A968DA" w:rsidP="00A968DA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Опорний конспект</w:t>
      </w:r>
    </w:p>
    <w:p w:rsidR="00A968DA" w:rsidRPr="00A968DA" w:rsidRDefault="00A968DA" w:rsidP="00A968DA">
      <w:pPr>
        <w:pStyle w:val="a6"/>
        <w:shd w:val="clear" w:color="auto" w:fill="FFFFFF"/>
        <w:spacing w:before="0" w:beforeAutospacing="0" w:after="375" w:afterAutospacing="0"/>
        <w:jc w:val="center"/>
        <w:textAlignment w:val="baseline"/>
        <w:rPr>
          <w:b/>
          <w:color w:val="C00000"/>
          <w:sz w:val="40"/>
          <w:szCs w:val="40"/>
          <w:lang w:val="uk-UA"/>
        </w:rPr>
      </w:pPr>
      <w:r w:rsidRPr="00A968DA">
        <w:rPr>
          <w:b/>
          <w:color w:val="C00000"/>
          <w:sz w:val="40"/>
          <w:szCs w:val="40"/>
          <w:lang w:val="uk-UA"/>
        </w:rPr>
        <w:t>Обробка металевих конструкцій.</w:t>
      </w:r>
    </w:p>
    <w:p w:rsidR="00A968DA" w:rsidRPr="00A968DA" w:rsidRDefault="00A968DA" w:rsidP="00F422AF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lang w:val="uk-UA"/>
        </w:rPr>
      </w:pPr>
    </w:p>
    <w:p w:rsidR="00A968DA" w:rsidRDefault="00A968DA" w:rsidP="00A968DA">
      <w:pPr>
        <w:pStyle w:val="a6"/>
        <w:shd w:val="clear" w:color="auto" w:fill="F6F6F6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393BEE0F" wp14:editId="4B288ADE">
            <wp:extent cx="6763040" cy="2366682"/>
            <wp:effectExtent l="0" t="0" r="0" b="0"/>
            <wp:docPr id="37" name="Рисунок 37" descr="межа вогнестійкості металевих конструкц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жа вогнестійкості металевих конструкці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048" cy="23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DA" w:rsidRPr="00A968DA" w:rsidRDefault="00A968DA" w:rsidP="00F422AF">
      <w:pPr>
        <w:pStyle w:val="a6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lang w:val="uk-UA"/>
        </w:rPr>
      </w:pPr>
    </w:p>
    <w:p w:rsidR="00A968DA" w:rsidRDefault="00A968DA" w:rsidP="00A968DA">
      <w:pPr>
        <w:pStyle w:val="a6"/>
        <w:shd w:val="clear" w:color="auto" w:fill="F6F6F6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2F6F769B" wp14:editId="6225F511">
            <wp:extent cx="6821752" cy="3700630"/>
            <wp:effectExtent l="0" t="0" r="0" b="0"/>
            <wp:docPr id="38" name="Рисунок 38" descr="вогнезахисна обробка металевих конструкц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гнезахисна обробка металевих конструкці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33" cy="371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AF" w:rsidRDefault="00F422AF" w:rsidP="00F422A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A968DA" w:rsidRDefault="00A968DA" w:rsidP="00F422A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A968DA" w:rsidRDefault="00A968DA" w:rsidP="00F422A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A968DA" w:rsidRDefault="00A968DA" w:rsidP="00F422A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A968DA" w:rsidRDefault="00A968DA" w:rsidP="00A968DA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</w:t>
      </w:r>
    </w:p>
    <w:p w:rsidR="00A968DA" w:rsidRPr="00A968DA" w:rsidRDefault="00A968DA" w:rsidP="00A968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ідготовка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 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сталевих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балок 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під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обштукатурювання</w:t>
      </w:r>
      <w:proofErr w:type="spellEnd"/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оштукатурювання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балок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приварюють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прив’язують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 перед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штукатуренням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обмотують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дротом </w:t>
      </w:r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витками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дроту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не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5 см. (Мал.27.1).</w:t>
      </w:r>
    </w:p>
    <w:p w:rsidR="00A968DA" w:rsidRPr="00A968DA" w:rsidRDefault="00A968DA" w:rsidP="00A96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8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BCE970" wp14:editId="5F54736F">
            <wp:extent cx="4226258" cy="1538344"/>
            <wp:effectExtent l="0" t="0" r="3175" b="5080"/>
            <wp:docPr id="31" name="Рисунок 31" descr="https://1.bp.blogspot.com/-mNhp1KyiFck/We03JItpEdI/AAAAAAAAAXQ/QNsw6zx0dpMP1-8Z-T-oNo66hxQpa_avACLcBGAs/s320/%25D0%25A1%25D0%25BD%25D0%25B8%25D0%25BC%25D0%25BE%25D0%25BA%25D1%258E%25D1%258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mNhp1KyiFck/We03JItpEdI/AAAAAAAAAXQ/QNsw6zx0dpMP1-8Z-T-oNo66hxQpa_avACLcBGAs/s320/%25D0%25A1%25D0%25BD%25D0%25B8%25D0%25BC%25D0%25BE%25D0%25BA%25D1%258E%25D1%258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99" cy="15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DA" w:rsidRPr="00A968DA" w:rsidRDefault="00A968DA" w:rsidP="00A968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8DA" w:rsidRPr="00A968DA" w:rsidRDefault="00A968DA" w:rsidP="00A968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8DA" w:rsidRPr="00A968DA" w:rsidRDefault="00A968DA" w:rsidP="00A968D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Сталеві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балки,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ідготовлені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обштукатурювання</w:t>
      </w:r>
      <w:proofErr w:type="spellEnd"/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 (мал. 27.2, а, б),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співпадати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ідготовлюють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чином.</w:t>
      </w: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арматурного дроту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мм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заготовлюють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навішують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см один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одного.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прокладки - два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поздовжні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 того ж дроту.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хомут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тримався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балці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ударами молотка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притискують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арматурним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каркасом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площиною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утвориться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штукатурення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кращому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зчепленню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каркасом.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з-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хомутів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виймають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поздовжні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переплітають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м'яким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дротом 5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прив'язують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8DA" w:rsidRPr="00A968DA" w:rsidRDefault="00A968DA" w:rsidP="00A968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8DA" w:rsidRPr="00A968DA" w:rsidRDefault="00A968DA" w:rsidP="00A96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8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FC3920" wp14:editId="0C28743E">
            <wp:extent cx="4290433" cy="1592132"/>
            <wp:effectExtent l="0" t="0" r="0" b="8255"/>
            <wp:docPr id="32" name="Рисунок 32" descr="https://2.bp.blogspot.com/-dUEr_qA5NyI/We03ZWfDHwI/AAAAAAAAAXU/LwKCmubuBcEBx9WE7nGjbh3mvkJ8Gbe-wCLcBGAs/s320/%25D0%25B1%25D0%25B1%25D0%25B1%25D0%25B1%25D0%25B1%25D0%25B1%25D0%25B1%25D0%25B1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dUEr_qA5NyI/We03ZWfDHwI/AAAAAAAAAXU/LwKCmubuBcEBx9WE7nGjbh3mvkJ8Gbe-wCLcBGAs/s320/%25D0%25B1%25D0%25B1%25D0%25B1%25D0%25B1%25D0%25B1%25D0%25B1%25D0%25B1%25D0%25B1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858" cy="15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DA" w:rsidRPr="00A968DA" w:rsidRDefault="00A968DA" w:rsidP="00A9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DA" w:rsidRPr="00A968DA" w:rsidRDefault="00A968DA" w:rsidP="00A968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8DA" w:rsidRPr="00A968DA" w:rsidRDefault="00A968DA" w:rsidP="00A968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ідготовка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сталевих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балок 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перекриття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штукатурення</w:t>
      </w:r>
      <w:proofErr w:type="spellEnd"/>
      <w:r w:rsidRPr="00A9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омут,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зачеплений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балку: б -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арматурний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каркас,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балці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1 -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балка; 2 - хомут: 3 -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тимчасові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прокладки з дроту; 4 -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залізобетонна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5 – </w:t>
      </w: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8DA" w:rsidRPr="00A968DA" w:rsidRDefault="00A968DA" w:rsidP="00A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ідготовити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 до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штукатурення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перекриття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арматурний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каркас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приварюють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нижньої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площини</w:t>
      </w:r>
      <w:proofErr w:type="spellEnd"/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балки.</w:t>
      </w:r>
    </w:p>
    <w:p w:rsidR="00A968DA" w:rsidRDefault="00A968DA" w:rsidP="00A968D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3C7" w:rsidRPr="00A968DA" w:rsidRDefault="004C13C7" w:rsidP="00A968D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C13C7" w:rsidRPr="00A968DA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4645" w:rsidRPr="00532A67" w:rsidRDefault="001E4645" w:rsidP="001E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2A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Інструкційно-технологічна карта</w:t>
      </w: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833"/>
        <w:gridCol w:w="1755"/>
        <w:gridCol w:w="2713"/>
        <w:gridCol w:w="1263"/>
        <w:gridCol w:w="1191"/>
        <w:gridCol w:w="6296"/>
      </w:tblGrid>
      <w:tr w:rsidR="001E4645" w:rsidRPr="00532A67" w:rsidTr="00036D7A">
        <w:trPr>
          <w:trHeight w:val="20"/>
          <w:jc w:val="center"/>
        </w:trPr>
        <w:tc>
          <w:tcPr>
            <w:tcW w:w="89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7487" w:type="dxa"/>
            <w:gridSpan w:val="2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XSpec="center" w:tblpY="2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6"/>
            </w:tblGrid>
            <w:tr w:rsidR="001E4645" w:rsidRPr="00532A67" w:rsidTr="00036D7A">
              <w:trPr>
                <w:trHeight w:val="4243"/>
              </w:trPr>
              <w:tc>
                <w:tcPr>
                  <w:tcW w:w="5359" w:type="dxa"/>
                  <w:shd w:val="clear" w:color="auto" w:fill="auto"/>
                  <w:vAlign w:val="center"/>
                </w:tcPr>
                <w:p w:rsidR="001E4645" w:rsidRPr="00532A67" w:rsidRDefault="001E4645" w:rsidP="00036D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AA766F8" wp14:editId="63261BD2">
                        <wp:extent cx="3311125" cy="2506532"/>
                        <wp:effectExtent l="0" t="0" r="3810" b="8255"/>
                        <wp:docPr id="17" name="Рисунок 17" descr="C:\Users\LG\Pictures\kak-vybrat-klei-dlya-plit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G\Pictures\kak-vybrat-klei-dlya-plit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1125" cy="250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</w:p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4645" w:rsidRPr="00532A67" w:rsidTr="001E4645">
        <w:trPr>
          <w:trHeight w:val="302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1E4645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1E4645">
        <w:trPr>
          <w:trHeight w:val="368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532A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-го розряду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84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9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  <w:lang w:val="uk-UA" w:eastAsia="ru-RU"/>
              </w:rPr>
              <w:t>Тема</w:t>
            </w: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single" w:sz="4" w:space="0" w:color="auto"/>
                <w:lang w:val="uk-UA" w:eastAsia="ru-RU"/>
              </w:rPr>
              <w:t xml:space="preserve">: </w:t>
            </w: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645" w:rsidRPr="00B84C85" w:rsidRDefault="001E4645" w:rsidP="00036D7A">
            <w:pPr>
              <w:spacing w:after="0" w:line="240" w:lineRule="auto"/>
              <w:ind w:right="48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C76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Приготування</w:t>
            </w:r>
            <w:r w:rsidRPr="00373BE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вручну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ремонтних робіт</w:t>
            </w:r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87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495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4645" w:rsidRPr="00532A67" w:rsidRDefault="001E4645" w:rsidP="00036D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tabs>
                <w:tab w:val="left" w:pos="1600"/>
              </w:tabs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Сформувати  вміння та навички при </w:t>
            </w:r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приготуванні</w:t>
            </w:r>
            <w:r w:rsidRPr="00EE4AF6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сумішів</w:t>
            </w:r>
            <w:proofErr w:type="spellEnd"/>
            <w:r w:rsidRPr="00EE4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вручну для ремонтних робіт</w:t>
            </w:r>
            <w:r w:rsidRPr="0037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195"/>
          <w:jc w:val="center"/>
        </w:trPr>
        <w:tc>
          <w:tcPr>
            <w:tcW w:w="1646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529"/>
          <w:jc w:val="center"/>
        </w:trPr>
        <w:tc>
          <w:tcPr>
            <w:tcW w:w="16467" w:type="dxa"/>
            <w:gridSpan w:val="7"/>
            <w:shd w:val="clear" w:color="auto" w:fill="auto"/>
            <w:vAlign w:val="center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1E4645" w:rsidRPr="00532A67" w:rsidTr="00036D7A">
        <w:trPr>
          <w:trHeight w:val="20"/>
          <w:jc w:val="center"/>
        </w:trPr>
        <w:tc>
          <w:tcPr>
            <w:tcW w:w="5004" w:type="dxa"/>
            <w:gridSpan w:val="3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454" w:type="dxa"/>
            <w:gridSpan w:val="2"/>
            <w:vMerge w:val="restart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6296" w:type="dxa"/>
            <w:vMerge w:val="restart"/>
            <w:shd w:val="clear" w:color="auto" w:fill="auto"/>
          </w:tcPr>
          <w:p w:rsidR="001E4645" w:rsidRPr="00532A67" w:rsidRDefault="001E4645" w:rsidP="001E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1E4645" w:rsidRPr="00532A67" w:rsidTr="00036D7A">
        <w:trPr>
          <w:trHeight w:val="20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713" w:type="dxa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96" w:type="dxa"/>
            <w:vMerge/>
            <w:shd w:val="clear" w:color="auto" w:fill="auto"/>
          </w:tcPr>
          <w:p w:rsidR="001E4645" w:rsidRPr="00532A67" w:rsidRDefault="001E4645" w:rsidP="00036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E4645" w:rsidRPr="00532A67" w:rsidTr="00036D7A">
        <w:trPr>
          <w:trHeight w:val="84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Принести все необхідне для роботи.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2.Встановити ящик з розчином.</w:t>
            </w: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ітка;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шпателі; гладилка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Інструменти та механізми повинні бути справними та на своїх місцях.</w:t>
            </w:r>
          </w:p>
        </w:tc>
        <w:tc>
          <w:tcPr>
            <w:tcW w:w="6296" w:type="dxa"/>
            <w:shd w:val="clear" w:color="auto" w:fill="auto"/>
          </w:tcPr>
          <w:p w:rsidR="001E4645" w:rsidRPr="00532A67" w:rsidRDefault="001E4645" w:rsidP="001E46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4081B" wp14:editId="558793E0">
                  <wp:extent cx="687360" cy="1194098"/>
                  <wp:effectExtent l="0" t="0" r="0" b="6350"/>
                  <wp:docPr id="18" name="Рисунок 18" descr="https://www.nl.ua/upload/iblock/8c5/90316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l.ua/upload/iblock/8c5/90316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28" r="21008"/>
                          <a:stretch/>
                        </pic:blipFill>
                        <pic:spPr bwMode="auto">
                          <a:xfrm>
                            <a:off x="0" y="0"/>
                            <a:ext cx="687378" cy="119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D40EEB0" wp14:editId="4F11BF83">
                  <wp:extent cx="914399" cy="645459"/>
                  <wp:effectExtent l="0" t="0" r="635" b="2540"/>
                  <wp:docPr id="19" name="Рисунок 19" descr="ROZETKA | Відро будівельне пластмасове Квітка 16 л (K15010). Цен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ETKA | Відро будівельне пластмасове Квітка 16 л (K15010). Цен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24" cy="64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A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ECDBCE" wp14:editId="77B95828">
                  <wp:extent cx="705173" cy="914400"/>
                  <wp:effectExtent l="0" t="0" r="0" b="0"/>
                  <wp:docPr id="20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24" cy="920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7C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C77ED25" wp14:editId="3FD16C99">
                  <wp:extent cx="552761" cy="742278"/>
                  <wp:effectExtent l="0" t="0" r="0" b="1270"/>
                  <wp:docPr id="22" name="Рисунок 11" descr="http://im0-tub-ua.yandex.net/i?id=a3c74b63b960afd28ceabe18bf29242d-1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0-tub-ua.yandex.net/i?id=a3c74b63b960afd28ceabe18bf29242d-1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75" cy="74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34793B8" wp14:editId="0BFACEBE">
                  <wp:extent cx="997630" cy="742277"/>
                  <wp:effectExtent l="0" t="0" r="0" b="1270"/>
                  <wp:docPr id="21" name="Рисунок 21" descr="Клей для утеплювача : Купити БудМайстер Клей-104, для мінеральної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ей для утеплювача : Купити БудМайстер Клей-104, для мінеральної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30" cy="7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45" w:rsidRPr="00532A67" w:rsidTr="00036D7A">
        <w:trPr>
          <w:trHeight w:val="2535"/>
          <w:jc w:val="center"/>
        </w:trPr>
        <w:tc>
          <w:tcPr>
            <w:tcW w:w="2416" w:type="dxa"/>
            <w:shd w:val="clear" w:color="auto" w:fill="auto"/>
          </w:tcPr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2.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.Дозування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532A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води.</w:t>
            </w:r>
          </w:p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ємкість з водою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потрібну порцію суміші.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шпателі;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Pr="00532A67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води від +15 °С до +20 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слід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температурі</w:t>
            </w:r>
            <w:proofErr w:type="spell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+5</w:t>
            </w:r>
            <w:proofErr w:type="gramStart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1F7651">
              <w:rPr>
                <w:rFonts w:ascii="Times New Roman" w:hAnsi="Times New Roman" w:cs="Times New Roman"/>
                <w:sz w:val="28"/>
                <w:szCs w:val="28"/>
              </w:rPr>
              <w:t xml:space="preserve"> до +30°С.</w:t>
            </w:r>
            <w:r w:rsidRPr="001F7651">
              <w:rPr>
                <w:rFonts w:ascii="Times New Roman" w:hAnsi="Times New Roman" w:cs="Times New Roman"/>
                <w:sz w:val="28"/>
                <w:szCs w:val="28"/>
                <w:shd w:val="clear" w:color="auto" w:fill="FBF3F3"/>
              </w:rPr>
              <w:t> </w:t>
            </w:r>
          </w:p>
        </w:tc>
        <w:tc>
          <w:tcPr>
            <w:tcW w:w="6296" w:type="dxa"/>
            <w:shd w:val="clear" w:color="auto" w:fill="auto"/>
          </w:tcPr>
          <w:p w:rsidR="001E4645" w:rsidRPr="00532A67" w:rsidRDefault="001E4645" w:rsidP="00036D7A">
            <w:pPr>
              <w:shd w:val="clear" w:color="auto" w:fill="FFFFFF"/>
              <w:spacing w:after="37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 w:rsidRPr="002652F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6AB716" wp14:editId="77FEAFAA">
                  <wp:extent cx="2312894" cy="1731169"/>
                  <wp:effectExtent l="0" t="0" r="0" b="2540"/>
                  <wp:docPr id="23" name="Рисунок 23" descr="http://budivnik.in.ua/images/Shtukaturka_Knauf_Rotband_gipsovaya_shtukaturnaya_smes_v_upakovkah_po_30_kg-_tehnicheskie_harakteristiki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divnik.in.ua/images/Shtukaturka_Knauf_Rotband_gipsovaya_shtukaturnaya_smes_v_upakovkah_po_30_kg-_tehnicheskie_harakteristiki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02" cy="173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45" w:rsidRPr="00140E6D" w:rsidTr="00036D7A">
        <w:trPr>
          <w:trHeight w:val="125"/>
          <w:jc w:val="center"/>
        </w:trPr>
        <w:tc>
          <w:tcPr>
            <w:tcW w:w="2416" w:type="dxa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3.Перемішування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робочої густини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Контроль якості.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1.Ставимо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 в ємкість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раз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2.Перевіряємо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ою.</w:t>
            </w:r>
          </w:p>
        </w:tc>
        <w:tc>
          <w:tcPr>
            <w:tcW w:w="2713" w:type="dxa"/>
            <w:shd w:val="clear" w:color="auto" w:fill="auto"/>
          </w:tcPr>
          <w:p w:rsidR="001E4645" w:rsidRPr="00B107C1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шпателі;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суміш:пластмасовий посуд;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Стандартний конус,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штукатурна 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ка.</w:t>
            </w:r>
          </w:p>
          <w:p w:rsidR="001E4645" w:rsidRPr="00532A67" w:rsidRDefault="001E4645" w:rsidP="00036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1E4645" w:rsidRDefault="001E4645" w:rsidP="0003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Чекаємо 5 хвилин.</w:t>
            </w:r>
          </w:p>
          <w:p w:rsidR="001E4645" w:rsidRPr="00B107C1" w:rsidRDefault="001E4645" w:rsidP="0003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перемішуваннями</w:t>
            </w:r>
          </w:p>
          <w:p w:rsidR="001E4645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 повинен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бути пластичний та еластичний.</w:t>
            </w:r>
          </w:p>
          <w:p w:rsidR="001E4645" w:rsidRDefault="001E4645" w:rsidP="00036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E4645" w:rsidRPr="00532A67" w:rsidRDefault="001E4645" w:rsidP="00B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допомогою стандартного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конуса.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грудочок.</w:t>
            </w:r>
          </w:p>
        </w:tc>
        <w:tc>
          <w:tcPr>
            <w:tcW w:w="6296" w:type="dxa"/>
            <w:shd w:val="clear" w:color="auto" w:fill="auto"/>
          </w:tcPr>
          <w:p w:rsidR="001E4645" w:rsidRDefault="001E4645" w:rsidP="00036D7A">
            <w:pPr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A60386" wp14:editId="7BE1DB68">
                  <wp:extent cx="1954664" cy="1463040"/>
                  <wp:effectExtent l="0" t="0" r="7620" b="3810"/>
                  <wp:docPr id="24" name="Рисунок 24" descr="http://budivnik.in.ua/images/Shtukaturka_Knauf_Rotband_gipsovaya_shtukaturnaya_smes_v_upakovkah_po_30_kg-_tehnicheskie_harakteristiki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divnik.in.ua/images/Shtukaturka_Knauf_Rotband_gipsovaya_shtukaturnaya_smes_v_upakovkah_po_30_kg-_tehnicheskie_harakteristiki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03" cy="146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2AB19AC" wp14:editId="1904A84A">
                  <wp:extent cx="1652840" cy="1463040"/>
                  <wp:effectExtent l="0" t="0" r="5080" b="3810"/>
                  <wp:docPr id="25" name="Рисунок 25" descr="http://budivnik.in.ua/images/Shtukaturka_Knauf_Rotband_gipsovaya_shtukaturnaya_smes_v_upakovkah_po_30_kg-_tehnicheskie_harakteristiki_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divnik.in.ua/images/Shtukaturka_Knauf_Rotband_gipsovaya_shtukaturnaya_smes_v_upakovkah_po_30_kg-_tehnicheskie_harakteristiki_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14" cy="146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645" w:rsidRPr="002652F2" w:rsidRDefault="001E4645" w:rsidP="00036D7A">
            <w:pPr>
              <w:shd w:val="clear" w:color="auto" w:fill="FFFFFF"/>
              <w:spacing w:after="3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8D953" wp14:editId="68763910">
                  <wp:extent cx="2076226" cy="2475578"/>
                  <wp:effectExtent l="0" t="0" r="635" b="1270"/>
                  <wp:docPr id="26" name="Рисунок 26" descr="Персональный сайт - Урок 1 Види розчинів, якi використовують дл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сональный сайт - Урок 1 Види розчинів, якi використовують дл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93" cy="247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645" w:rsidRPr="00532A67" w:rsidRDefault="001E4645" w:rsidP="00036D7A">
            <w:pPr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val="uk-UA" w:eastAsia="ru-RU"/>
              </w:rPr>
            </w:pPr>
          </w:p>
        </w:tc>
      </w:tr>
    </w:tbl>
    <w:p w:rsidR="001E4645" w:rsidRPr="00B107C1" w:rsidRDefault="001E4645" w:rsidP="001E46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Перелік запитань для самоконтролю.</w:t>
      </w:r>
    </w:p>
    <w:p w:rsidR="001E4645" w:rsidRPr="00B107C1" w:rsidRDefault="001E4645" w:rsidP="001E464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1E4645" w:rsidRPr="00B107C1" w:rsidRDefault="001E4645" w:rsidP="001E4645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 інструме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 використовують для перемішування розчину вручну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Низькообертовий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міксер;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Штукатурну лопатка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4645" w:rsidRPr="00B107C1" w:rsidRDefault="001E4645" w:rsidP="001E464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Лопата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Чим перевіряють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рухомість готової суміші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Лопаткою;</w:t>
      </w:r>
    </w:p>
    <w:p w:rsidR="001E4645" w:rsidRPr="00B107C1" w:rsidRDefault="001E4645" w:rsidP="001E46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 Стандартним конусом;</w:t>
      </w:r>
    </w:p>
    <w:p w:rsidR="001E4645" w:rsidRPr="00B107C1" w:rsidRDefault="001E4645" w:rsidP="001E4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Лопатою.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Яка пропорція розчина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2:4;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1:3;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2:2.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в’яжуче в цементному розчині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Вапно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Цемент.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4645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Пісок.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645" w:rsidRPr="00B87870" w:rsidRDefault="001E4645" w:rsidP="001E4645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Вимоги охорони праці при приготуванні </w:t>
      </w:r>
      <w:proofErr w:type="spellStart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розчинових</w:t>
      </w:r>
      <w:proofErr w:type="spellEnd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сумішів</w:t>
      </w:r>
      <w:proofErr w:type="spellEnd"/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вручну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для ремонтних робіт</w:t>
      </w:r>
      <w:r w:rsidRPr="00B878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,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рукавицях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спецодязі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добре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освітлюванні,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ітрювані;електрична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проводка за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имкнута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5.Допочатку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рекомендовано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штукатурною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лопаткою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ковшом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совком</w:t>
      </w:r>
    </w:p>
    <w:p w:rsidR="001E4645" w:rsidRPr="00B107C1" w:rsidRDefault="001E4645" w:rsidP="001E464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.Ручки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Категорично заборонено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брати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крутитися,бути гладкими, всі ударні </w:t>
      </w:r>
      <w:proofErr w:type="spellStart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інструменти-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стійко насаджені та закріплені. Важливо обирати правильне положення під час роботи – це охороняє робочого від одержання травм</w:t>
      </w:r>
      <w:r w:rsidRPr="00B1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1E4645" w:rsidRPr="00B107C1" w:rsidRDefault="001E4645" w:rsidP="001E4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 закінченні роботи штукатури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зобов'язані:</w:t>
      </w:r>
    </w:p>
    <w:p w:rsidR="001E4645" w:rsidRPr="00B107C1" w:rsidRDefault="001E4645" w:rsidP="001E4645">
      <w:pPr>
        <w:shd w:val="clear" w:color="auto" w:fill="FFFFFF"/>
        <w:spacing w:after="92" w:line="240" w:lineRule="auto"/>
        <w:ind w:left="37" w:right="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Відключити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застосовуваний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механізований інструмент і устаткування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електромережі і зняти в них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тиск.Забрати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у призначене для цього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Очистити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розчину і промити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устаткування, упорядкувати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Повідомити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майстру про всі неполадки, що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виникли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 час роботи.</w:t>
      </w:r>
    </w:p>
    <w:p w:rsidR="001E4645" w:rsidRDefault="001E4645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7E04" w:rsidRDefault="00AF7E04" w:rsidP="00B107C1">
      <w:pPr>
        <w:rPr>
          <w:rFonts w:ascii="Calibri" w:eastAsia="Times New Roman" w:hAnsi="Calibri" w:cs="Times New Roman"/>
          <w:lang w:val="uk-UA" w:eastAsia="ru-RU"/>
        </w:rPr>
      </w:pPr>
    </w:p>
    <w:p w:rsidR="00FD0045" w:rsidRDefault="00FD0045" w:rsidP="00B107C1">
      <w:pPr>
        <w:rPr>
          <w:rFonts w:ascii="Calibri" w:eastAsia="Times New Roman" w:hAnsi="Calibri" w:cs="Times New Roman"/>
          <w:lang w:val="uk-UA" w:eastAsia="ru-RU"/>
        </w:rPr>
      </w:pPr>
    </w:p>
    <w:p w:rsidR="00E36765" w:rsidRPr="00AF7E04" w:rsidRDefault="00E36765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36765" w:rsidRPr="00AF7E04" w:rsidSect="003024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03B8" w:rsidRDefault="0030243D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ІІІ. </w:t>
      </w:r>
      <w:r w:rsidR="006E24C8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матеріалу: 13.00-14.00</w:t>
      </w:r>
    </w:p>
    <w:p w:rsidR="000E4C50" w:rsidRDefault="00437822" w:rsidP="000E4C50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43782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437822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  <w:r w:rsidR="00A01603" w:rsidRPr="00A016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4C5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4A1B37" w:rsidRPr="004A1B3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Виконання  ремонту балок постійного  перерізу</w:t>
      </w:r>
      <w:r w:rsidR="000E4C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</w:t>
      </w:r>
    </w:p>
    <w:p w:rsidR="004A1B37" w:rsidRPr="00FF4A71" w:rsidRDefault="004A1B37" w:rsidP="004A1B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4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Тести</w:t>
      </w:r>
    </w:p>
    <w:p w:rsidR="004A1B37" w:rsidRPr="004A1B37" w:rsidRDefault="004A1B37" w:rsidP="004A1B37">
      <w:pPr>
        <w:pStyle w:val="a4"/>
        <w:shd w:val="clear" w:color="auto" w:fill="FFFFFF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складним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A1B37" w:rsidRDefault="004A1B37" w:rsidP="004A1B37">
      <w:pPr>
        <w:pStyle w:val="a4"/>
        <w:shd w:val="clear" w:color="auto" w:fill="FFFFFF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цементно – 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вапняний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37" w:rsidRDefault="004A1B37" w:rsidP="004A1B37">
      <w:pPr>
        <w:pStyle w:val="a4"/>
        <w:shd w:val="clear" w:color="auto" w:fill="FFFFFF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ементний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37" w:rsidRDefault="004A1B37" w:rsidP="004A1B37">
      <w:pPr>
        <w:pStyle w:val="a4"/>
        <w:shd w:val="clear" w:color="auto" w:fill="FFFFFF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апняний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4A1B37" w:rsidP="004A1B37">
      <w:pPr>
        <w:pStyle w:val="a4"/>
        <w:shd w:val="clear" w:color="auto" w:fill="FFFFFF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посудинах не 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монтажний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«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Перлфікс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gramStart"/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ластмасових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A968DA" w:rsidP="004A1B37">
      <w:pPr>
        <w:pStyle w:val="a4"/>
        <w:shd w:val="clear" w:color="auto" w:fill="FFFFFF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proofErr w:type="spellStart"/>
      <w:r w:rsidR="00FF4A71"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1B37"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еталевих</w:t>
      </w:r>
      <w:proofErr w:type="spellEnd"/>
    </w:p>
    <w:p w:rsidR="00FF4A71" w:rsidRDefault="004A1B37" w:rsidP="004A1B37">
      <w:pPr>
        <w:pStyle w:val="a4"/>
        <w:shd w:val="clear" w:color="auto" w:fill="FFFFFF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proofErr w:type="spellStart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гумових</w:t>
      </w:r>
      <w:proofErr w:type="spellEnd"/>
      <w:r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Pr="00FF4A71" w:rsidRDefault="00FF4A71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в’яжучий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приготуванням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розводити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водою?</w:t>
      </w:r>
    </w:p>
    <w:p w:rsidR="00FF4A71" w:rsidRDefault="00A968DA" w:rsidP="00FF4A7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4A1B37"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 </w:t>
      </w:r>
    </w:p>
    <w:p w:rsidR="00FF4A71" w:rsidRDefault="00A968DA" w:rsidP="00FF4A7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proofErr w:type="spellStart"/>
      <w:r w:rsidR="004A1B37"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вапно</w:t>
      </w:r>
      <w:proofErr w:type="spellEnd"/>
      <w:r w:rsidR="004A1B37"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A968DA" w:rsidP="00FF4A7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proofErr w:type="spellStart"/>
      <w:r w:rsidR="004A1B37" w:rsidRPr="004A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</w:t>
      </w:r>
      <w:proofErr w:type="spellEnd"/>
    </w:p>
    <w:p w:rsidR="00FF4A71" w:rsidRDefault="00FF4A71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рухомості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9см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7см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10 -12см</w:t>
      </w:r>
    </w:p>
    <w:p w:rsidR="00FF4A71" w:rsidRDefault="00FF4A71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готують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ручним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способом?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proofErr w:type="spellStart"/>
      <w:r w:rsidR="00FF4A71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апняно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гіпсовий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A968DA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цементний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A968DA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цементно –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вапняний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безпіскової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накривки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вапняно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глиняні</w:t>
      </w:r>
      <w:proofErr w:type="spellEnd"/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вапняно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гіпсові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A968DA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вапняно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цементні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великими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порці</w:t>
      </w:r>
      <w:proofErr w:type="gram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3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цементно –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вапняні</w:t>
      </w:r>
      <w:proofErr w:type="spellEnd"/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цементні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A968DA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вапняні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цементно –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вапняному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1:2:9 цифрою 2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позначається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цементу </w:t>
      </w:r>
    </w:p>
    <w:p w:rsidR="00FF4A71" w:rsidRDefault="00A968DA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піску</w:t>
      </w:r>
      <w:proofErr w:type="spellEnd"/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вапна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монтажним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клеєм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Перлфікс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FF4A71" w:rsidRDefault="00A968DA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20хв </w:t>
      </w:r>
    </w:p>
    <w:p w:rsidR="00FF4A71" w:rsidRDefault="00A968DA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30хв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40хв </w:t>
      </w:r>
    </w:p>
    <w:p w:rsidR="00FF4A71" w:rsidRDefault="00A968DA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Стандартним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металевим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конусом вагою 300г </w:t>
      </w:r>
      <w:proofErr w:type="spellStart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вимірюють</w:t>
      </w:r>
      <w:proofErr w:type="spellEnd"/>
      <w:r w:rsidR="004A1B37"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водоутримувальну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</w:p>
    <w:p w:rsidR="00FF4A71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рухомість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</w:p>
    <w:p w:rsidR="004A1B37" w:rsidRDefault="004A1B37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8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пластичність</w:t>
      </w:r>
      <w:proofErr w:type="spellEnd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</w:p>
    <w:p w:rsidR="00D948E8" w:rsidRPr="00FF4A71" w:rsidRDefault="00D948E8" w:rsidP="00FF4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50" w:rsidRPr="004A1B37" w:rsidRDefault="000E4C50" w:rsidP="000E4C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3EFF" w:rsidRPr="00613EFF" w:rsidRDefault="00613EFF" w:rsidP="00613EFF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68DA" w:rsidRPr="00A968DA" w:rsidRDefault="00695A99" w:rsidP="00A968DA">
      <w:pPr>
        <w:pStyle w:val="12"/>
        <w:tabs>
          <w:tab w:val="left" w:leader="underscore" w:pos="5922"/>
        </w:tabs>
        <w:spacing w:line="10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95A9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Розв’яжіть проблемну ситуацію: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 w:rsidR="00A01603">
        <w:rPr>
          <w:rFonts w:ascii="Times New Roman" w:eastAsia="Calibri" w:hAnsi="Times New Roman" w:cs="Times New Roman"/>
          <w:sz w:val="28"/>
          <w:szCs w:val="28"/>
          <w:lang w:val="uk-UA"/>
        </w:rPr>
        <w:t>виконан</w:t>
      </w:r>
      <w:r w:rsidR="00FD0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B43F5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ремонту </w:t>
      </w:r>
      <w:r w:rsidR="00A968DA" w:rsidRPr="00A968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балок постійного  перерізу.</w:t>
      </w:r>
    </w:p>
    <w:p w:rsidR="00695A99" w:rsidRPr="00695A99" w:rsidRDefault="00A968DA" w:rsidP="00B43F57">
      <w:pPr>
        <w:pStyle w:val="12"/>
        <w:tabs>
          <w:tab w:val="left" w:leader="underscore" w:pos="5922"/>
        </w:tabs>
        <w:spacing w:line="10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Розчин погано зчіплюється з поверхнею</w:t>
      </w:r>
      <w:r w:rsidR="00F422A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695A99"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Ваші дії?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8DA" w:rsidRPr="00A968DA" w:rsidRDefault="00572045" w:rsidP="00A968DA">
      <w:pPr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shd w:val="clear" w:color="auto" w:fill="FFFFFF"/>
          <w:lang w:eastAsia="ru-RU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D1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68DA"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968DA"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"http://online.budstandart.com/ru/catalog/doc-page.html?id_doc=3419" </w:instrText>
      </w:r>
      <w:r w:rsidR="00A968DA"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36D7A" w:rsidRPr="00A968DA" w:rsidRDefault="00A968DA" w:rsidP="00A96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8DA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online.budstandart.com › catalog › doc-page</w:t>
      </w:r>
      <w:r w:rsidRPr="00A968D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1829" w:rsidRPr="000B585B" w:rsidRDefault="0030243D" w:rsidP="00A74166">
      <w:pPr>
        <w:pStyle w:val="12"/>
        <w:tabs>
          <w:tab w:val="left" w:leader="underscore" w:pos="5922"/>
        </w:tabs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72045" w:rsidRPr="0030243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="00572045"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AF">
        <w:rPr>
          <w:rFonts w:ascii="Times New Roman" w:hAnsi="Times New Roman" w:cs="Times New Roman"/>
          <w:sz w:val="28"/>
          <w:szCs w:val="28"/>
          <w:lang w:val="uk-UA"/>
        </w:rPr>
        <w:t>Підготовити реферат на тему «</w:t>
      </w:r>
      <w:r w:rsidR="00A74166" w:rsidRPr="005535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Виконання  ремонту</w:t>
      </w:r>
      <w:r w:rsidR="00A74166" w:rsidRPr="00A968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74166" w:rsidRPr="00A968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балок постійного  перерізу</w:t>
      </w:r>
      <w:bookmarkStart w:id="0" w:name="_GoBack"/>
      <w:bookmarkEnd w:id="0"/>
      <w:r w:rsidR="00F422A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243D" w:rsidRPr="000B585B" w:rsidRDefault="0030243D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D948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B43F57">
        <w:rPr>
          <w:rFonts w:ascii="Times New Roman" w:hAnsi="Times New Roman" w:cs="Times New Roman"/>
          <w:b/>
          <w:sz w:val="28"/>
          <w:szCs w:val="28"/>
          <w:lang w:val="uk-UA"/>
        </w:rPr>
        <w:t>. 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0B585B" w:rsidRDefault="000B585B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Pr="000B585B" w:rsidRDefault="000B585B" w:rsidP="000B585B">
      <w:pPr>
        <w:rPr>
          <w:lang w:val="uk-UA"/>
        </w:rPr>
      </w:pPr>
    </w:p>
    <w:p w:rsidR="000B585B" w:rsidRDefault="000B585B" w:rsidP="000B585B">
      <w:pPr>
        <w:tabs>
          <w:tab w:val="left" w:pos="6133"/>
        </w:tabs>
        <w:rPr>
          <w:lang w:val="uk-UA"/>
        </w:rPr>
      </w:pPr>
      <w:r>
        <w:rPr>
          <w:lang w:val="uk-UA"/>
        </w:rPr>
        <w:tab/>
      </w:r>
    </w:p>
    <w:p w:rsidR="000B585B" w:rsidRDefault="000B585B" w:rsidP="000B585B">
      <w:pPr>
        <w:rPr>
          <w:lang w:val="uk-UA"/>
        </w:rPr>
      </w:pPr>
    </w:p>
    <w:p w:rsidR="0030243D" w:rsidRPr="000B585B" w:rsidRDefault="0030243D" w:rsidP="000B585B">
      <w:pPr>
        <w:rPr>
          <w:lang w:val="uk-UA"/>
        </w:rPr>
        <w:sectPr w:rsidR="0030243D" w:rsidRPr="000B585B" w:rsidSect="003024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437E4" w:rsidRDefault="002437E4" w:rsidP="00E3676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37E4" w:rsidSect="003024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11pt;height:11pt" o:bullet="t">
        <v:imagedata r:id="rId1" o:title="msoD801"/>
      </v:shape>
    </w:pict>
  </w:numPicBullet>
  <w:abstractNum w:abstractNumId="0">
    <w:nsid w:val="03F16161"/>
    <w:multiLevelType w:val="multilevel"/>
    <w:tmpl w:val="24122C4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1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7767AB7"/>
    <w:multiLevelType w:val="multilevel"/>
    <w:tmpl w:val="1A54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F1667"/>
    <w:multiLevelType w:val="multilevel"/>
    <w:tmpl w:val="527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509F8"/>
    <w:multiLevelType w:val="hybridMultilevel"/>
    <w:tmpl w:val="29A04884"/>
    <w:lvl w:ilvl="0" w:tplc="4244B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A4731"/>
    <w:multiLevelType w:val="multilevel"/>
    <w:tmpl w:val="C97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A2ABA"/>
    <w:multiLevelType w:val="multilevel"/>
    <w:tmpl w:val="A5C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D75991"/>
    <w:multiLevelType w:val="multilevel"/>
    <w:tmpl w:val="C3F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86ED7"/>
    <w:multiLevelType w:val="hybridMultilevel"/>
    <w:tmpl w:val="041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B5457"/>
    <w:multiLevelType w:val="hybridMultilevel"/>
    <w:tmpl w:val="A4A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906C5"/>
    <w:multiLevelType w:val="multilevel"/>
    <w:tmpl w:val="A646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A5435"/>
    <w:multiLevelType w:val="hybridMultilevel"/>
    <w:tmpl w:val="734E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D6C14"/>
    <w:multiLevelType w:val="multilevel"/>
    <w:tmpl w:val="FA36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345FD1"/>
    <w:multiLevelType w:val="multilevel"/>
    <w:tmpl w:val="55DC2C1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658F4"/>
    <w:multiLevelType w:val="multilevel"/>
    <w:tmpl w:val="8A80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CE7218"/>
    <w:multiLevelType w:val="multilevel"/>
    <w:tmpl w:val="B3DEBA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521200"/>
    <w:multiLevelType w:val="multilevel"/>
    <w:tmpl w:val="81D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15355"/>
    <w:multiLevelType w:val="hybridMultilevel"/>
    <w:tmpl w:val="5D40C868"/>
    <w:lvl w:ilvl="0" w:tplc="C1C408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C890F35"/>
    <w:multiLevelType w:val="multilevel"/>
    <w:tmpl w:val="086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5482E"/>
    <w:multiLevelType w:val="hybridMultilevel"/>
    <w:tmpl w:val="95BCB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10658"/>
    <w:multiLevelType w:val="hybridMultilevel"/>
    <w:tmpl w:val="3F2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760B61"/>
    <w:multiLevelType w:val="multilevel"/>
    <w:tmpl w:val="5F3A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543DC5"/>
    <w:multiLevelType w:val="multilevel"/>
    <w:tmpl w:val="E542A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786D51A9"/>
    <w:multiLevelType w:val="hybridMultilevel"/>
    <w:tmpl w:val="8A2E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"/>
  </w:num>
  <w:num w:numId="8">
    <w:abstractNumId w:val="3"/>
  </w:num>
  <w:num w:numId="9">
    <w:abstractNumId w:val="1"/>
  </w:num>
  <w:num w:numId="10">
    <w:abstractNumId w:val="15"/>
  </w:num>
  <w:num w:numId="11">
    <w:abstractNumId w:val="6"/>
  </w:num>
  <w:num w:numId="12">
    <w:abstractNumId w:val="25"/>
  </w:num>
  <w:num w:numId="13">
    <w:abstractNumId w:val="11"/>
  </w:num>
  <w:num w:numId="14">
    <w:abstractNumId w:val="22"/>
  </w:num>
  <w:num w:numId="15">
    <w:abstractNumId w:val="21"/>
  </w:num>
  <w:num w:numId="16">
    <w:abstractNumId w:val="20"/>
  </w:num>
  <w:num w:numId="17">
    <w:abstractNumId w:val="5"/>
  </w:num>
  <w:num w:numId="18">
    <w:abstractNumId w:val="10"/>
  </w:num>
  <w:num w:numId="19">
    <w:abstractNumId w:val="26"/>
  </w:num>
  <w:num w:numId="20">
    <w:abstractNumId w:val="30"/>
  </w:num>
  <w:num w:numId="21">
    <w:abstractNumId w:val="7"/>
  </w:num>
  <w:num w:numId="22">
    <w:abstractNumId w:val="9"/>
  </w:num>
  <w:num w:numId="23">
    <w:abstractNumId w:val="17"/>
  </w:num>
  <w:num w:numId="24">
    <w:abstractNumId w:val="23"/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29"/>
  </w:num>
  <w:num w:numId="30">
    <w:abstractNumId w:val="16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36D7A"/>
    <w:rsid w:val="00081287"/>
    <w:rsid w:val="000862B4"/>
    <w:rsid w:val="00090698"/>
    <w:rsid w:val="000B585B"/>
    <w:rsid w:val="000C49EA"/>
    <w:rsid w:val="000C5E06"/>
    <w:rsid w:val="000E3A09"/>
    <w:rsid w:val="000E4C50"/>
    <w:rsid w:val="000F270C"/>
    <w:rsid w:val="001027F4"/>
    <w:rsid w:val="00127153"/>
    <w:rsid w:val="00152D93"/>
    <w:rsid w:val="00162913"/>
    <w:rsid w:val="0018022C"/>
    <w:rsid w:val="001D1FDB"/>
    <w:rsid w:val="001E4645"/>
    <w:rsid w:val="001E5305"/>
    <w:rsid w:val="001F071D"/>
    <w:rsid w:val="002437E4"/>
    <w:rsid w:val="00251443"/>
    <w:rsid w:val="002532BE"/>
    <w:rsid w:val="002823E6"/>
    <w:rsid w:val="00286EFC"/>
    <w:rsid w:val="002A2567"/>
    <w:rsid w:val="002B3C5E"/>
    <w:rsid w:val="002C6489"/>
    <w:rsid w:val="002C6947"/>
    <w:rsid w:val="002F03B8"/>
    <w:rsid w:val="002F19E2"/>
    <w:rsid w:val="0030243D"/>
    <w:rsid w:val="003918C9"/>
    <w:rsid w:val="003A41E0"/>
    <w:rsid w:val="003D1316"/>
    <w:rsid w:val="003F5BB9"/>
    <w:rsid w:val="0040330E"/>
    <w:rsid w:val="00417154"/>
    <w:rsid w:val="00437822"/>
    <w:rsid w:val="00446BE0"/>
    <w:rsid w:val="00455249"/>
    <w:rsid w:val="0048734C"/>
    <w:rsid w:val="004A1B37"/>
    <w:rsid w:val="004B7738"/>
    <w:rsid w:val="004C13C7"/>
    <w:rsid w:val="004C7C60"/>
    <w:rsid w:val="004D7A06"/>
    <w:rsid w:val="0051498E"/>
    <w:rsid w:val="00535CA3"/>
    <w:rsid w:val="00543D12"/>
    <w:rsid w:val="0054727F"/>
    <w:rsid w:val="0055357D"/>
    <w:rsid w:val="00570C76"/>
    <w:rsid w:val="00572045"/>
    <w:rsid w:val="00577B3A"/>
    <w:rsid w:val="005E0A88"/>
    <w:rsid w:val="005E4E5C"/>
    <w:rsid w:val="006060F7"/>
    <w:rsid w:val="00613EFF"/>
    <w:rsid w:val="00643E1A"/>
    <w:rsid w:val="0064721A"/>
    <w:rsid w:val="00661432"/>
    <w:rsid w:val="00664E93"/>
    <w:rsid w:val="00670C63"/>
    <w:rsid w:val="00695A99"/>
    <w:rsid w:val="006B7D55"/>
    <w:rsid w:val="006E24C8"/>
    <w:rsid w:val="007178D8"/>
    <w:rsid w:val="00722B04"/>
    <w:rsid w:val="00722D41"/>
    <w:rsid w:val="00742813"/>
    <w:rsid w:val="00770165"/>
    <w:rsid w:val="0077419A"/>
    <w:rsid w:val="00795204"/>
    <w:rsid w:val="007E734E"/>
    <w:rsid w:val="00864F81"/>
    <w:rsid w:val="00867C36"/>
    <w:rsid w:val="00897B1E"/>
    <w:rsid w:val="008D1F31"/>
    <w:rsid w:val="0091200D"/>
    <w:rsid w:val="00913646"/>
    <w:rsid w:val="00931829"/>
    <w:rsid w:val="00967FAD"/>
    <w:rsid w:val="0097710B"/>
    <w:rsid w:val="00977445"/>
    <w:rsid w:val="009A418D"/>
    <w:rsid w:val="00A01603"/>
    <w:rsid w:val="00A064DD"/>
    <w:rsid w:val="00A240E6"/>
    <w:rsid w:val="00A27835"/>
    <w:rsid w:val="00A4068A"/>
    <w:rsid w:val="00A538A0"/>
    <w:rsid w:val="00A74166"/>
    <w:rsid w:val="00A968DA"/>
    <w:rsid w:val="00AC3069"/>
    <w:rsid w:val="00AE5B54"/>
    <w:rsid w:val="00AF7E04"/>
    <w:rsid w:val="00B02A5E"/>
    <w:rsid w:val="00B107C1"/>
    <w:rsid w:val="00B26172"/>
    <w:rsid w:val="00B37289"/>
    <w:rsid w:val="00B43F57"/>
    <w:rsid w:val="00B812CB"/>
    <w:rsid w:val="00B86D3A"/>
    <w:rsid w:val="00BA4969"/>
    <w:rsid w:val="00BC07BB"/>
    <w:rsid w:val="00BD0186"/>
    <w:rsid w:val="00BE41C0"/>
    <w:rsid w:val="00BE4861"/>
    <w:rsid w:val="00C1003C"/>
    <w:rsid w:val="00C329DF"/>
    <w:rsid w:val="00C33F13"/>
    <w:rsid w:val="00C437A8"/>
    <w:rsid w:val="00CA7D56"/>
    <w:rsid w:val="00CC37DC"/>
    <w:rsid w:val="00CC429F"/>
    <w:rsid w:val="00CC7818"/>
    <w:rsid w:val="00D11299"/>
    <w:rsid w:val="00D43ABD"/>
    <w:rsid w:val="00D455C1"/>
    <w:rsid w:val="00D610AC"/>
    <w:rsid w:val="00D7537B"/>
    <w:rsid w:val="00D948E8"/>
    <w:rsid w:val="00DB713E"/>
    <w:rsid w:val="00E06D84"/>
    <w:rsid w:val="00E201B0"/>
    <w:rsid w:val="00E316E3"/>
    <w:rsid w:val="00E32BF6"/>
    <w:rsid w:val="00E36765"/>
    <w:rsid w:val="00E776A4"/>
    <w:rsid w:val="00EA744F"/>
    <w:rsid w:val="00EB1767"/>
    <w:rsid w:val="00EB7BAA"/>
    <w:rsid w:val="00EC0ABB"/>
    <w:rsid w:val="00EF1026"/>
    <w:rsid w:val="00F0397C"/>
    <w:rsid w:val="00F2145D"/>
    <w:rsid w:val="00F236F2"/>
    <w:rsid w:val="00F26567"/>
    <w:rsid w:val="00F31B6B"/>
    <w:rsid w:val="00F37351"/>
    <w:rsid w:val="00F422AF"/>
    <w:rsid w:val="00F71513"/>
    <w:rsid w:val="00F71FA2"/>
    <w:rsid w:val="00F962DB"/>
    <w:rsid w:val="00FD0045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сновной текст1"/>
    <w:basedOn w:val="a"/>
    <w:rsid w:val="00B02A5E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table" w:customStyle="1" w:styleId="13">
    <w:name w:val="Сетка таблицы1"/>
    <w:basedOn w:val="a1"/>
    <w:next w:val="aa"/>
    <w:uiPriority w:val="59"/>
    <w:rsid w:val="007E73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968D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968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сновной текст1"/>
    <w:basedOn w:val="a"/>
    <w:rsid w:val="00B02A5E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table" w:customStyle="1" w:styleId="13">
    <w:name w:val="Сетка таблицы1"/>
    <w:basedOn w:val="a1"/>
    <w:next w:val="aa"/>
    <w:uiPriority w:val="59"/>
    <w:rsid w:val="007E73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968D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968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691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387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31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50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874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900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90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0094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03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01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7495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80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2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3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487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235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969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639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076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425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86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545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19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single" w:sz="6" w:space="8" w:color="E6E6E6"/>
                        <w:bottom w:val="none" w:sz="0" w:space="15" w:color="auto"/>
                        <w:right w:val="single" w:sz="6" w:space="8" w:color="E6E6E6"/>
                      </w:divBdr>
                    </w:div>
                    <w:div w:id="106761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single" w:sz="6" w:space="8" w:color="E6E6E6"/>
                        <w:bottom w:val="none" w:sz="0" w:space="15" w:color="auto"/>
                        <w:right w:val="single" w:sz="6" w:space="8" w:color="E6E6E6"/>
                      </w:divBdr>
                    </w:div>
                    <w:div w:id="153768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single" w:sz="6" w:space="8" w:color="E6E6E6"/>
                        <w:bottom w:val="none" w:sz="0" w:space="15" w:color="auto"/>
                        <w:right w:val="single" w:sz="6" w:space="8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2129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4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2.bp.blogspot.com/-dUEr_qA5NyI/We03ZWfDHwI/AAAAAAAAAXU/LwKCmubuBcEBx9WE7nGjbh3mvkJ8Gbe-wCLcBGAs/s1600/%D0%B1%D0%B1%D0%B1%D0%B1%D0%B1%D0%B1%D0%B1%D0%B1.PNG" TargetMode="External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1.bp.blogspot.com/-mNhp1KyiFck/We03JItpEdI/AAAAAAAAAXQ/QNsw6zx0dpMP1-8Z-T-oNo66hxQpa_avACLcBGAs/s1600/%D0%A1%D0%BD%D0%B8%D0%BC%D0%BE%D0%BA%D1%8E%D1%8E.PNG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4111</TotalTime>
  <Pages>16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2020-04-27T13:55:00Z</dcterms:created>
  <dcterms:modified xsi:type="dcterms:W3CDTF">2020-05-18T16:07:00Z</dcterms:modified>
</cp:coreProperties>
</file>