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74" w:rsidRPr="005D29DF" w:rsidRDefault="005D29DF" w:rsidP="00677774">
      <w:pPr>
        <w:rPr>
          <w:b/>
          <w:sz w:val="24"/>
          <w:szCs w:val="24"/>
          <w:lang w:val="uk-UA"/>
        </w:rPr>
      </w:pPr>
      <w:bookmarkStart w:id="0" w:name="_GoBack"/>
      <w:bookmarkEnd w:id="0"/>
      <w:r w:rsidRPr="005D29DF">
        <w:rPr>
          <w:b/>
          <w:sz w:val="24"/>
          <w:szCs w:val="24"/>
          <w:lang w:val="uk-UA"/>
        </w:rPr>
        <w:t>Група  МГШМ – 22;  (1 урок)</w:t>
      </w:r>
    </w:p>
    <w:p w:rsidR="00677774" w:rsidRPr="005D29DF" w:rsidRDefault="005D29DF" w:rsidP="00677774">
      <w:pPr>
        <w:rPr>
          <w:b/>
          <w:sz w:val="24"/>
          <w:szCs w:val="24"/>
          <w:lang w:val="uk-UA"/>
        </w:rPr>
      </w:pPr>
      <w:r w:rsidRPr="005D29DF">
        <w:rPr>
          <w:b/>
          <w:sz w:val="24"/>
          <w:szCs w:val="24"/>
          <w:lang w:val="uk-UA"/>
        </w:rPr>
        <w:t xml:space="preserve">21.05.2020р.  Тема уроку: « Способи перевірки якості виконаної роботи, </w:t>
      </w:r>
    </w:p>
    <w:p w:rsidR="00677774" w:rsidRPr="005D29DF" w:rsidRDefault="005D29DF" w:rsidP="005D29DF">
      <w:pPr>
        <w:tabs>
          <w:tab w:val="left" w:pos="2892"/>
        </w:tabs>
        <w:rPr>
          <w:b/>
          <w:sz w:val="24"/>
          <w:szCs w:val="24"/>
          <w:lang w:val="uk-UA"/>
        </w:rPr>
      </w:pPr>
      <w:r w:rsidRPr="005D29DF">
        <w:rPr>
          <w:b/>
          <w:sz w:val="24"/>
          <w:szCs w:val="24"/>
          <w:lang w:val="uk-UA"/>
        </w:rPr>
        <w:tab/>
        <w:t>прийоми самоконтролю при виконанні робіт»</w:t>
      </w:r>
    </w:p>
    <w:p w:rsidR="00B40FFE" w:rsidRDefault="005D29DF" w:rsidP="00677774">
      <w:pPr>
        <w:rPr>
          <w:b/>
          <w:sz w:val="24"/>
          <w:szCs w:val="24"/>
          <w:lang w:val="uk-UA"/>
        </w:rPr>
      </w:pPr>
      <w:r w:rsidRPr="005D29DF">
        <w:rPr>
          <w:b/>
          <w:sz w:val="24"/>
          <w:szCs w:val="24"/>
          <w:lang w:val="uk-UA"/>
        </w:rPr>
        <w:t>І. Інформація викладача:</w:t>
      </w:r>
    </w:p>
    <w:p w:rsidR="00191726" w:rsidRDefault="009D0E0F" w:rsidP="009D0E0F">
      <w:pPr>
        <w:rPr>
          <w:sz w:val="24"/>
          <w:szCs w:val="24"/>
          <w:lang w:val="uk-UA"/>
        </w:rPr>
      </w:pPr>
      <w:r w:rsidRPr="009D0E0F">
        <w:rPr>
          <w:b/>
          <w:sz w:val="24"/>
          <w:szCs w:val="24"/>
          <w:lang w:val="uk-UA"/>
        </w:rPr>
        <w:t xml:space="preserve"> 1.</w:t>
      </w:r>
      <w:r>
        <w:rPr>
          <w:sz w:val="24"/>
          <w:szCs w:val="24"/>
          <w:lang w:val="uk-UA"/>
        </w:rPr>
        <w:t xml:space="preserve">   </w:t>
      </w:r>
      <w:r w:rsidR="00B40FFE">
        <w:rPr>
          <w:sz w:val="24"/>
          <w:szCs w:val="24"/>
          <w:lang w:val="uk-UA"/>
        </w:rPr>
        <w:t>Поліпшена штукатурка  складається з трьох шарів: набризку. грунту і накривки. Виконують штукатурку за маяками  без додаткових  виправлень. Маяки частіше виконують «під шнур»,</w:t>
      </w:r>
      <w:r w:rsidR="00191726">
        <w:rPr>
          <w:sz w:val="24"/>
          <w:szCs w:val="24"/>
          <w:lang w:val="uk-UA"/>
        </w:rPr>
        <w:t xml:space="preserve"> тобто не дотримуючись строгої вертикальності.</w:t>
      </w:r>
    </w:p>
    <w:p w:rsidR="009D0E0F" w:rsidRDefault="00191726" w:rsidP="0019172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підготовки поверхонь влаштовують марки і маяки. У кутах роблять по два маяки</w:t>
      </w:r>
      <w:r w:rsidR="009D0E0F">
        <w:rPr>
          <w:sz w:val="24"/>
          <w:szCs w:val="24"/>
          <w:lang w:val="uk-UA"/>
        </w:rPr>
        <w:t>. Щоб утворити лузги. Спочатку накидають шар  грунту  на стелю, потім верхні частини  стін. Потім за допомогою звичайного чи фасонного півтерка падугу. Накривковий шар накидають і затирають спочатку на стелі, потім на стінах.</w:t>
      </w:r>
    </w:p>
    <w:p w:rsidR="00BD4B7E" w:rsidRDefault="009D0E0F" w:rsidP="009D0E0F">
      <w:pPr>
        <w:rPr>
          <w:sz w:val="24"/>
          <w:szCs w:val="24"/>
          <w:lang w:val="uk-UA"/>
        </w:rPr>
      </w:pPr>
      <w:r w:rsidRPr="00BD4B7E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Повністю обштукатурюють стелю. Верх стіни обштукатурюють до риштування , виконують падугу, накидають накривку, загладжують чи затирають стіни. Потім обштукатурюють нижні частини стін. </w:t>
      </w:r>
      <w:r w:rsidR="00BD4B7E">
        <w:rPr>
          <w:sz w:val="24"/>
          <w:szCs w:val="24"/>
          <w:lang w:val="uk-UA"/>
        </w:rPr>
        <w:t xml:space="preserve"> Віконні прорізи оброблюють  у такому  самому порядку,  як і за простої штукатурки.</w:t>
      </w:r>
    </w:p>
    <w:p w:rsidR="00A4627B" w:rsidRDefault="00BD4B7E" w:rsidP="00BD4B7E">
      <w:pPr>
        <w:rPr>
          <w:sz w:val="24"/>
          <w:szCs w:val="24"/>
          <w:lang w:val="uk-UA"/>
        </w:rPr>
      </w:pPr>
      <w:r w:rsidRPr="00A4627B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У процесі обштукатурювання  якість роботи  перевіряють, виправляючи неточності. Шоб не було великих відхилень на стінах з віконними прорізами, стіни  провішують . улаштовують маяки, до них прикладають правило , відміряють від нього відстань , що дорівнює ширині укосів. і на цій  відстані  закріплюють  віконні коробки. Це забезпечить  точну ширину укосів.</w:t>
      </w:r>
      <w:r w:rsidR="00A4627B">
        <w:rPr>
          <w:sz w:val="24"/>
          <w:szCs w:val="24"/>
          <w:lang w:val="uk-UA"/>
        </w:rPr>
        <w:t xml:space="preserve"> Угорі коробки на одній стіні мають бути  на одному рівні.</w:t>
      </w:r>
    </w:p>
    <w:p w:rsidR="00952A66" w:rsidRDefault="00A4627B" w:rsidP="00952A66">
      <w:pPr>
        <w:rPr>
          <w:sz w:val="24"/>
          <w:szCs w:val="24"/>
          <w:lang w:val="uk-UA"/>
        </w:rPr>
      </w:pPr>
      <w:r w:rsidRPr="00A4627B">
        <w:rPr>
          <w:b/>
          <w:sz w:val="24"/>
          <w:szCs w:val="24"/>
          <w:lang w:val="uk-UA"/>
        </w:rPr>
        <w:t>4. Закріплення матеріалу; «Встановити відповідність»</w:t>
      </w:r>
      <w:r>
        <w:rPr>
          <w:sz w:val="24"/>
          <w:szCs w:val="24"/>
          <w:lang w:val="uk-UA"/>
        </w:rPr>
        <w:t xml:space="preserve">  ( відповіді записати в зошит)</w: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684"/>
        <w:gridCol w:w="516"/>
        <w:gridCol w:w="3460"/>
      </w:tblGrid>
      <w:tr w:rsidR="00DE2EDF" w:rsidTr="00DE2EDF">
        <w:trPr>
          <w:trHeight w:val="845"/>
        </w:trPr>
        <w:tc>
          <w:tcPr>
            <w:tcW w:w="456" w:type="dxa"/>
          </w:tcPr>
          <w:p w:rsidR="00DE2EDF" w:rsidRDefault="00DE2EDF" w:rsidP="00952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3684" w:type="dxa"/>
          </w:tcPr>
          <w:p w:rsidR="00DE2EDF" w:rsidRPr="007D453D" w:rsidRDefault="00DE2EDF" w:rsidP="00952A66">
            <w:pPr>
              <w:rPr>
                <w:b/>
                <w:sz w:val="24"/>
                <w:szCs w:val="24"/>
                <w:lang w:val="uk-UA"/>
              </w:rPr>
            </w:pPr>
            <w:r w:rsidRPr="007D453D">
              <w:rPr>
                <w:b/>
                <w:sz w:val="24"/>
                <w:szCs w:val="24"/>
                <w:lang w:val="uk-UA"/>
              </w:rPr>
              <w:t xml:space="preserve">Поліпшена штукатурка складається з  трьох </w:t>
            </w:r>
          </w:p>
        </w:tc>
        <w:tc>
          <w:tcPr>
            <w:tcW w:w="516" w:type="dxa"/>
          </w:tcPr>
          <w:p w:rsidR="00DE2EDF" w:rsidRDefault="00DE2EDF" w:rsidP="00952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60" w:type="dxa"/>
          </w:tcPr>
          <w:p w:rsidR="00DE2EDF" w:rsidRPr="007D453D" w:rsidRDefault="007D453D" w:rsidP="00952A66">
            <w:pPr>
              <w:rPr>
                <w:b/>
                <w:sz w:val="24"/>
                <w:szCs w:val="24"/>
                <w:lang w:val="uk-UA"/>
              </w:rPr>
            </w:pPr>
            <w:r w:rsidRPr="007D453D">
              <w:rPr>
                <w:b/>
                <w:sz w:val="24"/>
                <w:szCs w:val="24"/>
                <w:lang w:val="uk-UA"/>
              </w:rPr>
              <w:t>спочатку на стелі, потім на  стінах</w:t>
            </w:r>
          </w:p>
        </w:tc>
      </w:tr>
      <w:tr w:rsidR="00DE2EDF" w:rsidTr="00DE2EDF">
        <w:trPr>
          <w:trHeight w:val="708"/>
        </w:trPr>
        <w:tc>
          <w:tcPr>
            <w:tcW w:w="456" w:type="dxa"/>
          </w:tcPr>
          <w:p w:rsidR="00DE2EDF" w:rsidRDefault="00DE2EDF" w:rsidP="00952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3684" w:type="dxa"/>
          </w:tcPr>
          <w:p w:rsidR="00DE2EDF" w:rsidRPr="007D453D" w:rsidRDefault="007D453D" w:rsidP="00952A66">
            <w:pPr>
              <w:rPr>
                <w:b/>
                <w:sz w:val="24"/>
                <w:szCs w:val="24"/>
                <w:lang w:val="uk-UA"/>
              </w:rPr>
            </w:pPr>
            <w:r w:rsidRPr="007D453D">
              <w:rPr>
                <w:b/>
                <w:sz w:val="24"/>
                <w:szCs w:val="24"/>
                <w:lang w:val="uk-UA"/>
              </w:rPr>
              <w:t xml:space="preserve">Спочатку накидають шар грунту на стелю, </w:t>
            </w:r>
          </w:p>
        </w:tc>
        <w:tc>
          <w:tcPr>
            <w:tcW w:w="516" w:type="dxa"/>
          </w:tcPr>
          <w:p w:rsidR="00DE2EDF" w:rsidRPr="007D453D" w:rsidRDefault="00DE2EDF" w:rsidP="00952A66">
            <w:pPr>
              <w:rPr>
                <w:sz w:val="24"/>
                <w:szCs w:val="24"/>
                <w:lang w:val="uk-UA"/>
              </w:rPr>
            </w:pPr>
            <w:r w:rsidRPr="007D453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60" w:type="dxa"/>
          </w:tcPr>
          <w:p w:rsidR="00DE2EDF" w:rsidRPr="007D453D" w:rsidRDefault="007D453D" w:rsidP="00952A66">
            <w:pPr>
              <w:rPr>
                <w:b/>
                <w:sz w:val="24"/>
                <w:szCs w:val="24"/>
                <w:lang w:val="uk-UA"/>
              </w:rPr>
            </w:pPr>
            <w:r w:rsidRPr="007D453D">
              <w:rPr>
                <w:b/>
                <w:sz w:val="24"/>
                <w:szCs w:val="24"/>
                <w:lang w:val="uk-UA"/>
              </w:rPr>
              <w:t>шарів: набризку, грунту. накривки</w:t>
            </w:r>
          </w:p>
        </w:tc>
      </w:tr>
      <w:tr w:rsidR="00DE2EDF" w:rsidTr="00DE2EDF">
        <w:trPr>
          <w:trHeight w:val="864"/>
        </w:trPr>
        <w:tc>
          <w:tcPr>
            <w:tcW w:w="456" w:type="dxa"/>
          </w:tcPr>
          <w:p w:rsidR="00DE2EDF" w:rsidRDefault="00DE2EDF" w:rsidP="00952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3684" w:type="dxa"/>
          </w:tcPr>
          <w:p w:rsidR="00DE2EDF" w:rsidRPr="007D453D" w:rsidRDefault="007D453D" w:rsidP="00952A66">
            <w:pPr>
              <w:rPr>
                <w:b/>
                <w:sz w:val="24"/>
                <w:szCs w:val="24"/>
                <w:lang w:val="uk-UA"/>
              </w:rPr>
            </w:pPr>
            <w:r w:rsidRPr="007D453D">
              <w:rPr>
                <w:b/>
                <w:sz w:val="24"/>
                <w:szCs w:val="24"/>
                <w:lang w:val="uk-UA"/>
              </w:rPr>
              <w:t>Накривковий шар  накидають і затирають</w:t>
            </w:r>
          </w:p>
        </w:tc>
        <w:tc>
          <w:tcPr>
            <w:tcW w:w="516" w:type="dxa"/>
          </w:tcPr>
          <w:p w:rsidR="00DE2EDF" w:rsidRDefault="00DE2EDF" w:rsidP="00952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60" w:type="dxa"/>
          </w:tcPr>
          <w:p w:rsidR="00DE2EDF" w:rsidRPr="00A42982" w:rsidRDefault="00A42982" w:rsidP="00952A66">
            <w:pPr>
              <w:rPr>
                <w:b/>
                <w:sz w:val="24"/>
                <w:szCs w:val="24"/>
                <w:lang w:val="uk-UA"/>
              </w:rPr>
            </w:pPr>
            <w:r w:rsidRPr="00A42982">
              <w:rPr>
                <w:b/>
                <w:sz w:val="24"/>
                <w:szCs w:val="24"/>
                <w:lang w:val="uk-UA"/>
              </w:rPr>
              <w:t>відповідати вимогам  до поштукатурених поверхонь</w:t>
            </w:r>
          </w:p>
        </w:tc>
      </w:tr>
      <w:tr w:rsidR="00DE2EDF" w:rsidTr="00DE2EDF">
        <w:trPr>
          <w:trHeight w:val="756"/>
        </w:trPr>
        <w:tc>
          <w:tcPr>
            <w:tcW w:w="456" w:type="dxa"/>
          </w:tcPr>
          <w:p w:rsidR="00DE2EDF" w:rsidRDefault="00DE2EDF" w:rsidP="00952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3684" w:type="dxa"/>
          </w:tcPr>
          <w:p w:rsidR="00DE2EDF" w:rsidRPr="007D453D" w:rsidRDefault="007D453D" w:rsidP="007D453D">
            <w:pPr>
              <w:rPr>
                <w:b/>
                <w:sz w:val="24"/>
                <w:szCs w:val="24"/>
                <w:lang w:val="uk-UA"/>
              </w:rPr>
            </w:pPr>
            <w:r w:rsidRPr="007D453D">
              <w:rPr>
                <w:b/>
                <w:sz w:val="24"/>
                <w:szCs w:val="24"/>
                <w:lang w:val="uk-UA"/>
              </w:rPr>
              <w:t xml:space="preserve">У процесі  обштукатурювання  якість роботи перевіряють,  </w:t>
            </w:r>
          </w:p>
        </w:tc>
        <w:tc>
          <w:tcPr>
            <w:tcW w:w="516" w:type="dxa"/>
          </w:tcPr>
          <w:p w:rsidR="00DE2EDF" w:rsidRDefault="00DE2EDF" w:rsidP="00952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60" w:type="dxa"/>
          </w:tcPr>
          <w:p w:rsidR="00DE2EDF" w:rsidRPr="007D453D" w:rsidRDefault="007D453D" w:rsidP="00952A66">
            <w:pPr>
              <w:rPr>
                <w:b/>
                <w:sz w:val="24"/>
                <w:szCs w:val="24"/>
                <w:lang w:val="uk-UA"/>
              </w:rPr>
            </w:pPr>
            <w:r w:rsidRPr="007D453D">
              <w:rPr>
                <w:b/>
                <w:sz w:val="24"/>
                <w:szCs w:val="24"/>
                <w:lang w:val="uk-UA"/>
              </w:rPr>
              <w:t>потім верхні частини стін</w:t>
            </w:r>
          </w:p>
        </w:tc>
      </w:tr>
      <w:tr w:rsidR="00DE2EDF" w:rsidTr="00DE2EDF">
        <w:trPr>
          <w:trHeight w:val="928"/>
        </w:trPr>
        <w:tc>
          <w:tcPr>
            <w:tcW w:w="456" w:type="dxa"/>
          </w:tcPr>
          <w:p w:rsidR="00DE2EDF" w:rsidRDefault="00DE2EDF" w:rsidP="00952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3684" w:type="dxa"/>
          </w:tcPr>
          <w:p w:rsidR="00DE2EDF" w:rsidRPr="00A42982" w:rsidRDefault="007D453D" w:rsidP="00952A66">
            <w:pPr>
              <w:rPr>
                <w:b/>
                <w:sz w:val="24"/>
                <w:szCs w:val="24"/>
                <w:lang w:val="uk-UA"/>
              </w:rPr>
            </w:pPr>
            <w:r w:rsidRPr="00A42982">
              <w:rPr>
                <w:b/>
                <w:sz w:val="24"/>
                <w:szCs w:val="24"/>
                <w:lang w:val="uk-UA"/>
              </w:rPr>
              <w:t>Відхилен</w:t>
            </w:r>
            <w:r w:rsidR="00A42982" w:rsidRPr="00A42982">
              <w:rPr>
                <w:b/>
                <w:sz w:val="24"/>
                <w:szCs w:val="24"/>
                <w:lang w:val="uk-UA"/>
              </w:rPr>
              <w:t>н</w:t>
            </w:r>
            <w:r w:rsidRPr="00A42982">
              <w:rPr>
                <w:b/>
                <w:sz w:val="24"/>
                <w:szCs w:val="24"/>
                <w:lang w:val="uk-UA"/>
              </w:rPr>
              <w:t xml:space="preserve">я </w:t>
            </w:r>
            <w:r w:rsidR="00A42982" w:rsidRPr="00A42982">
              <w:rPr>
                <w:b/>
                <w:sz w:val="24"/>
                <w:szCs w:val="24"/>
                <w:lang w:val="uk-UA"/>
              </w:rPr>
              <w:t xml:space="preserve"> поверхонь від вертикалі та горизонталі мають</w:t>
            </w:r>
          </w:p>
        </w:tc>
        <w:tc>
          <w:tcPr>
            <w:tcW w:w="516" w:type="dxa"/>
          </w:tcPr>
          <w:p w:rsidR="00DE2EDF" w:rsidRDefault="00DE2EDF" w:rsidP="00952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60" w:type="dxa"/>
          </w:tcPr>
          <w:p w:rsidR="00DE2EDF" w:rsidRPr="007D453D" w:rsidRDefault="007D453D" w:rsidP="00952A66">
            <w:pPr>
              <w:rPr>
                <w:b/>
                <w:sz w:val="24"/>
                <w:szCs w:val="24"/>
                <w:lang w:val="uk-UA"/>
              </w:rPr>
            </w:pPr>
            <w:r w:rsidRPr="007D453D">
              <w:rPr>
                <w:b/>
                <w:sz w:val="24"/>
                <w:szCs w:val="24"/>
                <w:lang w:val="uk-UA"/>
              </w:rPr>
              <w:t>виправляючи  неточності</w:t>
            </w:r>
          </w:p>
        </w:tc>
      </w:tr>
    </w:tbl>
    <w:p w:rsidR="00DE2EDF" w:rsidRDefault="00DE2EDF" w:rsidP="00952A6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Порядок  відповіді:</w:t>
      </w:r>
    </w:p>
    <w:tbl>
      <w:tblPr>
        <w:tblW w:w="0" w:type="auto"/>
        <w:tblInd w:w="2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612"/>
        <w:gridCol w:w="636"/>
        <w:gridCol w:w="588"/>
        <w:gridCol w:w="516"/>
      </w:tblGrid>
      <w:tr w:rsidR="00DE2EDF" w:rsidTr="00DE2EDF">
        <w:trPr>
          <w:trHeight w:val="444"/>
        </w:trPr>
        <w:tc>
          <w:tcPr>
            <w:tcW w:w="552" w:type="dxa"/>
          </w:tcPr>
          <w:p w:rsidR="00DE2EDF" w:rsidRDefault="00DE2EDF" w:rsidP="00952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612" w:type="dxa"/>
          </w:tcPr>
          <w:p w:rsidR="00DE2EDF" w:rsidRDefault="00DE2EDF" w:rsidP="00952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636" w:type="dxa"/>
          </w:tcPr>
          <w:p w:rsidR="00DE2EDF" w:rsidRDefault="00DE2EDF" w:rsidP="00952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588" w:type="dxa"/>
          </w:tcPr>
          <w:p w:rsidR="00DE2EDF" w:rsidRDefault="00DE2EDF" w:rsidP="00952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516" w:type="dxa"/>
          </w:tcPr>
          <w:p w:rsidR="00DE2EDF" w:rsidRDefault="00DE2EDF" w:rsidP="00952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</w:tr>
      <w:tr w:rsidR="00DE2EDF" w:rsidTr="00DE2EDF">
        <w:trPr>
          <w:trHeight w:val="324"/>
        </w:trPr>
        <w:tc>
          <w:tcPr>
            <w:tcW w:w="552" w:type="dxa"/>
          </w:tcPr>
          <w:p w:rsidR="00DE2EDF" w:rsidRDefault="00DE2EDF" w:rsidP="00952A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2" w:type="dxa"/>
          </w:tcPr>
          <w:p w:rsidR="00DE2EDF" w:rsidRDefault="00DE2EDF" w:rsidP="00952A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6" w:type="dxa"/>
          </w:tcPr>
          <w:p w:rsidR="00DE2EDF" w:rsidRDefault="00DE2EDF" w:rsidP="00952A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8" w:type="dxa"/>
          </w:tcPr>
          <w:p w:rsidR="00DE2EDF" w:rsidRDefault="00DE2EDF" w:rsidP="00952A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" w:type="dxa"/>
          </w:tcPr>
          <w:p w:rsidR="00DE2EDF" w:rsidRDefault="00DE2EDF" w:rsidP="00952A66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77774" w:rsidRPr="00952A66" w:rsidRDefault="00677774" w:rsidP="00952A66">
      <w:pPr>
        <w:ind w:firstLine="708"/>
        <w:rPr>
          <w:sz w:val="24"/>
          <w:szCs w:val="24"/>
          <w:lang w:val="uk-UA"/>
        </w:rPr>
      </w:pPr>
    </w:p>
    <w:sectPr w:rsidR="00677774" w:rsidRPr="0095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51" w:rsidRDefault="00875051" w:rsidP="0072124A">
      <w:pPr>
        <w:spacing w:after="0" w:line="240" w:lineRule="auto"/>
      </w:pPr>
      <w:r>
        <w:separator/>
      </w:r>
    </w:p>
  </w:endnote>
  <w:endnote w:type="continuationSeparator" w:id="0">
    <w:p w:rsidR="00875051" w:rsidRDefault="00875051" w:rsidP="0072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51" w:rsidRDefault="00875051" w:rsidP="0072124A">
      <w:pPr>
        <w:spacing w:after="0" w:line="240" w:lineRule="auto"/>
      </w:pPr>
      <w:r>
        <w:separator/>
      </w:r>
    </w:p>
  </w:footnote>
  <w:footnote w:type="continuationSeparator" w:id="0">
    <w:p w:rsidR="00875051" w:rsidRDefault="00875051" w:rsidP="00721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2F"/>
    <w:rsid w:val="000049ED"/>
    <w:rsid w:val="00023CCB"/>
    <w:rsid w:val="00054201"/>
    <w:rsid w:val="000A2644"/>
    <w:rsid w:val="000B4B1D"/>
    <w:rsid w:val="00130205"/>
    <w:rsid w:val="0014199A"/>
    <w:rsid w:val="00145643"/>
    <w:rsid w:val="00161E8A"/>
    <w:rsid w:val="00167E52"/>
    <w:rsid w:val="00187085"/>
    <w:rsid w:val="00191726"/>
    <w:rsid w:val="001935C4"/>
    <w:rsid w:val="00196AFD"/>
    <w:rsid w:val="001A18D8"/>
    <w:rsid w:val="001A4258"/>
    <w:rsid w:val="001B2A72"/>
    <w:rsid w:val="001B6E18"/>
    <w:rsid w:val="00217729"/>
    <w:rsid w:val="00242D1F"/>
    <w:rsid w:val="00246860"/>
    <w:rsid w:val="00251DC6"/>
    <w:rsid w:val="00285DC6"/>
    <w:rsid w:val="0029283E"/>
    <w:rsid w:val="0029674D"/>
    <w:rsid w:val="00371925"/>
    <w:rsid w:val="003C329D"/>
    <w:rsid w:val="003F140C"/>
    <w:rsid w:val="00467958"/>
    <w:rsid w:val="00477A93"/>
    <w:rsid w:val="00494511"/>
    <w:rsid w:val="004A11AF"/>
    <w:rsid w:val="004C21F6"/>
    <w:rsid w:val="004E184B"/>
    <w:rsid w:val="004F65CC"/>
    <w:rsid w:val="00504A89"/>
    <w:rsid w:val="0055221D"/>
    <w:rsid w:val="00573328"/>
    <w:rsid w:val="005815EF"/>
    <w:rsid w:val="005B62AB"/>
    <w:rsid w:val="005D29DF"/>
    <w:rsid w:val="005E7A37"/>
    <w:rsid w:val="00602204"/>
    <w:rsid w:val="00620B77"/>
    <w:rsid w:val="00642ECF"/>
    <w:rsid w:val="00670EA8"/>
    <w:rsid w:val="00677774"/>
    <w:rsid w:val="00693213"/>
    <w:rsid w:val="006C28DC"/>
    <w:rsid w:val="006D6D6D"/>
    <w:rsid w:val="006E662D"/>
    <w:rsid w:val="006E6ACA"/>
    <w:rsid w:val="006F1322"/>
    <w:rsid w:val="006F3D1B"/>
    <w:rsid w:val="00700988"/>
    <w:rsid w:val="0071386C"/>
    <w:rsid w:val="007170D9"/>
    <w:rsid w:val="0072124A"/>
    <w:rsid w:val="00746F69"/>
    <w:rsid w:val="00751BA1"/>
    <w:rsid w:val="00754CB3"/>
    <w:rsid w:val="00757486"/>
    <w:rsid w:val="0077764B"/>
    <w:rsid w:val="00784329"/>
    <w:rsid w:val="00795CAA"/>
    <w:rsid w:val="007B0B4D"/>
    <w:rsid w:val="007B23D1"/>
    <w:rsid w:val="007C6AF5"/>
    <w:rsid w:val="007D453D"/>
    <w:rsid w:val="008652BF"/>
    <w:rsid w:val="00875051"/>
    <w:rsid w:val="008B5F5B"/>
    <w:rsid w:val="008C60F0"/>
    <w:rsid w:val="008F74E0"/>
    <w:rsid w:val="008F7BBF"/>
    <w:rsid w:val="00945814"/>
    <w:rsid w:val="00952079"/>
    <w:rsid w:val="00952A66"/>
    <w:rsid w:val="00986DBA"/>
    <w:rsid w:val="009A02F0"/>
    <w:rsid w:val="009A367C"/>
    <w:rsid w:val="009A5021"/>
    <w:rsid w:val="009B0C1A"/>
    <w:rsid w:val="009D0E0F"/>
    <w:rsid w:val="009D1DDF"/>
    <w:rsid w:val="009D4CC8"/>
    <w:rsid w:val="009D6B7D"/>
    <w:rsid w:val="00A123B8"/>
    <w:rsid w:val="00A128B0"/>
    <w:rsid w:val="00A20CF5"/>
    <w:rsid w:val="00A3488B"/>
    <w:rsid w:val="00A42982"/>
    <w:rsid w:val="00A4627B"/>
    <w:rsid w:val="00A86226"/>
    <w:rsid w:val="00A971C7"/>
    <w:rsid w:val="00AA667C"/>
    <w:rsid w:val="00AC1393"/>
    <w:rsid w:val="00AC3899"/>
    <w:rsid w:val="00AC6E32"/>
    <w:rsid w:val="00AF0574"/>
    <w:rsid w:val="00AF1B3A"/>
    <w:rsid w:val="00B1647B"/>
    <w:rsid w:val="00B40FFE"/>
    <w:rsid w:val="00B82C3B"/>
    <w:rsid w:val="00BB6414"/>
    <w:rsid w:val="00BC7096"/>
    <w:rsid w:val="00BD4B7E"/>
    <w:rsid w:val="00BF2F52"/>
    <w:rsid w:val="00C05F34"/>
    <w:rsid w:val="00C15F0C"/>
    <w:rsid w:val="00C344F5"/>
    <w:rsid w:val="00C45A51"/>
    <w:rsid w:val="00C561F5"/>
    <w:rsid w:val="00C652F6"/>
    <w:rsid w:val="00C83702"/>
    <w:rsid w:val="00C96482"/>
    <w:rsid w:val="00D0348C"/>
    <w:rsid w:val="00D03E87"/>
    <w:rsid w:val="00D23044"/>
    <w:rsid w:val="00D23612"/>
    <w:rsid w:val="00D8068B"/>
    <w:rsid w:val="00D90746"/>
    <w:rsid w:val="00D96A48"/>
    <w:rsid w:val="00DA622F"/>
    <w:rsid w:val="00DB2320"/>
    <w:rsid w:val="00DD3647"/>
    <w:rsid w:val="00DE2EDF"/>
    <w:rsid w:val="00DE7C35"/>
    <w:rsid w:val="00E42524"/>
    <w:rsid w:val="00E43745"/>
    <w:rsid w:val="00E7139D"/>
    <w:rsid w:val="00E90689"/>
    <w:rsid w:val="00E90EA3"/>
    <w:rsid w:val="00ED53EB"/>
    <w:rsid w:val="00EF51F6"/>
    <w:rsid w:val="00F02DDD"/>
    <w:rsid w:val="00F20399"/>
    <w:rsid w:val="00F20F31"/>
    <w:rsid w:val="00F44D9B"/>
    <w:rsid w:val="00F57E60"/>
    <w:rsid w:val="00F637BF"/>
    <w:rsid w:val="00F81431"/>
    <w:rsid w:val="00F95C69"/>
    <w:rsid w:val="00FB6AB9"/>
    <w:rsid w:val="00FC0CE6"/>
    <w:rsid w:val="00FC6B30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8594"/>
  <w15:chartTrackingRefBased/>
  <w15:docId w15:val="{50B098CF-BC96-453F-84B1-4D63DC14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4A"/>
  </w:style>
  <w:style w:type="paragraph" w:styleId="a6">
    <w:name w:val="footer"/>
    <w:basedOn w:val="a"/>
    <w:link w:val="a7"/>
    <w:uiPriority w:val="99"/>
    <w:unhideWhenUsed/>
    <w:rsid w:val="0072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34</cp:revision>
  <dcterms:created xsi:type="dcterms:W3CDTF">2020-05-04T21:02:00Z</dcterms:created>
  <dcterms:modified xsi:type="dcterms:W3CDTF">2020-05-17T18:00:00Z</dcterms:modified>
</cp:coreProperties>
</file>