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77" w:rsidRPr="00740377" w:rsidRDefault="00740377" w:rsidP="00740377">
      <w:pPr>
        <w:rPr>
          <w:b/>
          <w:sz w:val="24"/>
          <w:szCs w:val="24"/>
          <w:lang w:val="uk-UA"/>
        </w:rPr>
      </w:pPr>
      <w:bookmarkStart w:id="0" w:name="_GoBack"/>
      <w:bookmarkEnd w:id="0"/>
      <w:r w:rsidRPr="00740377">
        <w:rPr>
          <w:b/>
          <w:sz w:val="24"/>
          <w:szCs w:val="24"/>
          <w:lang w:val="uk-UA"/>
        </w:rPr>
        <w:t>Група МШ -23;  ( 1 урок)</w:t>
      </w:r>
    </w:p>
    <w:p w:rsidR="00740377" w:rsidRPr="00740377" w:rsidRDefault="00740377" w:rsidP="00740377">
      <w:pPr>
        <w:rPr>
          <w:b/>
          <w:sz w:val="24"/>
          <w:szCs w:val="24"/>
          <w:lang w:val="uk-UA"/>
        </w:rPr>
      </w:pPr>
      <w:r w:rsidRPr="00740377">
        <w:rPr>
          <w:b/>
          <w:sz w:val="24"/>
          <w:szCs w:val="24"/>
          <w:lang w:val="uk-UA"/>
        </w:rPr>
        <w:t>25.05.2020р.  Тема уроку: « Технологія виконання  другого шару штукатурки  на стінах</w:t>
      </w:r>
    </w:p>
    <w:p w:rsidR="00740377" w:rsidRPr="00740377" w:rsidRDefault="00740377" w:rsidP="00740377">
      <w:pPr>
        <w:jc w:val="center"/>
        <w:rPr>
          <w:b/>
          <w:sz w:val="24"/>
          <w:szCs w:val="24"/>
          <w:lang w:val="uk-UA"/>
        </w:rPr>
      </w:pPr>
      <w:proofErr w:type="spellStart"/>
      <w:r w:rsidRPr="00740377">
        <w:rPr>
          <w:b/>
          <w:sz w:val="24"/>
          <w:szCs w:val="24"/>
          <w:lang w:val="uk-UA"/>
        </w:rPr>
        <w:t>ковшом</w:t>
      </w:r>
      <w:proofErr w:type="spellEnd"/>
      <w:r w:rsidRPr="00740377">
        <w:rPr>
          <w:b/>
          <w:sz w:val="24"/>
          <w:szCs w:val="24"/>
          <w:lang w:val="uk-UA"/>
        </w:rPr>
        <w:t>»</w:t>
      </w:r>
    </w:p>
    <w:p w:rsidR="00740377" w:rsidRDefault="00740377" w:rsidP="00740377">
      <w:pPr>
        <w:rPr>
          <w:b/>
          <w:sz w:val="24"/>
          <w:szCs w:val="24"/>
          <w:lang w:val="uk-UA"/>
        </w:rPr>
      </w:pPr>
      <w:r w:rsidRPr="00740377">
        <w:rPr>
          <w:b/>
          <w:sz w:val="24"/>
          <w:szCs w:val="24"/>
          <w:lang w:val="uk-UA"/>
        </w:rPr>
        <w:t>І. Інформація викладача:</w:t>
      </w:r>
    </w:p>
    <w:p w:rsidR="00740377" w:rsidRDefault="00740377" w:rsidP="00740377">
      <w:pPr>
        <w:ind w:firstLine="708"/>
        <w:rPr>
          <w:b/>
          <w:sz w:val="24"/>
          <w:szCs w:val="24"/>
          <w:lang w:val="uk-UA"/>
        </w:rPr>
      </w:pPr>
      <w:r w:rsidRPr="00740377">
        <w:rPr>
          <w:b/>
          <w:sz w:val="24"/>
          <w:szCs w:val="24"/>
          <w:lang w:val="uk-UA"/>
        </w:rPr>
        <w:t xml:space="preserve">1. Виконання другого шару штукатурки на стінах </w:t>
      </w:r>
      <w:proofErr w:type="spellStart"/>
      <w:r w:rsidRPr="00740377">
        <w:rPr>
          <w:b/>
          <w:sz w:val="24"/>
          <w:szCs w:val="24"/>
          <w:lang w:val="uk-UA"/>
        </w:rPr>
        <w:t>ковшом</w:t>
      </w:r>
      <w:proofErr w:type="spellEnd"/>
      <w:r w:rsidRPr="00740377">
        <w:rPr>
          <w:b/>
          <w:sz w:val="24"/>
          <w:szCs w:val="24"/>
          <w:lang w:val="uk-UA"/>
        </w:rPr>
        <w:t>:</w:t>
      </w:r>
    </w:p>
    <w:p w:rsidR="003C2DAF" w:rsidRDefault="00A326BB" w:rsidP="0074037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</w:t>
      </w:r>
      <w:proofErr w:type="spellStart"/>
      <w:r>
        <w:rPr>
          <w:sz w:val="24"/>
          <w:szCs w:val="24"/>
          <w:lang w:val="uk-UA"/>
        </w:rPr>
        <w:t>грунту</w:t>
      </w:r>
      <w:proofErr w:type="spellEnd"/>
      <w:r>
        <w:rPr>
          <w:sz w:val="24"/>
          <w:szCs w:val="24"/>
          <w:lang w:val="uk-UA"/>
        </w:rPr>
        <w:t xml:space="preserve"> готують  тістоподібний  розчин , тобто густіший , ніж для 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 w:rsidR="00A43731">
        <w:rPr>
          <w:sz w:val="24"/>
          <w:szCs w:val="24"/>
          <w:lang w:val="uk-UA"/>
        </w:rPr>
        <w:t xml:space="preserve">. Незалежно від способу нанесення </w:t>
      </w:r>
      <w:proofErr w:type="spellStart"/>
      <w:r w:rsidR="00A43731">
        <w:rPr>
          <w:sz w:val="24"/>
          <w:szCs w:val="24"/>
          <w:lang w:val="uk-UA"/>
        </w:rPr>
        <w:t>грунту</w:t>
      </w:r>
      <w:proofErr w:type="spellEnd"/>
      <w:r w:rsidR="00A43731">
        <w:rPr>
          <w:sz w:val="24"/>
          <w:szCs w:val="24"/>
          <w:lang w:val="uk-UA"/>
        </w:rPr>
        <w:t xml:space="preserve">  осадка  </w:t>
      </w:r>
      <w:proofErr w:type="spellStart"/>
      <w:r w:rsidR="00A43731">
        <w:rPr>
          <w:sz w:val="24"/>
          <w:szCs w:val="24"/>
          <w:lang w:val="uk-UA"/>
        </w:rPr>
        <w:t>стандвртного</w:t>
      </w:r>
      <w:proofErr w:type="spellEnd"/>
      <w:r w:rsidR="00A43731">
        <w:rPr>
          <w:sz w:val="24"/>
          <w:szCs w:val="24"/>
          <w:lang w:val="uk-UA"/>
        </w:rPr>
        <w:t xml:space="preserve"> </w:t>
      </w:r>
      <w:proofErr w:type="spellStart"/>
      <w:r w:rsidR="00A43731">
        <w:rPr>
          <w:sz w:val="24"/>
          <w:szCs w:val="24"/>
          <w:lang w:val="uk-UA"/>
        </w:rPr>
        <w:t>конусамає</w:t>
      </w:r>
      <w:proofErr w:type="spellEnd"/>
      <w:r w:rsidR="00A43731">
        <w:rPr>
          <w:sz w:val="24"/>
          <w:szCs w:val="24"/>
          <w:lang w:val="uk-UA"/>
        </w:rPr>
        <w:t xml:space="preserve"> бути 7…8см.  Накидання розчину навкидь на стіни ковшем  здійснюється справа наліво та зліва направо на верхню, середню, нижню частини стіни. Ковшем ліпше накидати вапняні, </w:t>
      </w:r>
      <w:proofErr w:type="spellStart"/>
      <w:r w:rsidR="00A43731">
        <w:rPr>
          <w:sz w:val="24"/>
          <w:szCs w:val="24"/>
          <w:lang w:val="uk-UA"/>
        </w:rPr>
        <w:t>цементно</w:t>
      </w:r>
      <w:proofErr w:type="spellEnd"/>
      <w:r w:rsidR="00A43731">
        <w:rPr>
          <w:sz w:val="24"/>
          <w:szCs w:val="24"/>
          <w:lang w:val="uk-UA"/>
        </w:rPr>
        <w:t xml:space="preserve"> – вапняні та цементні розчини. </w:t>
      </w:r>
      <w:proofErr w:type="spellStart"/>
      <w:r w:rsidR="00A43731">
        <w:rPr>
          <w:sz w:val="24"/>
          <w:szCs w:val="24"/>
          <w:lang w:val="uk-UA"/>
        </w:rPr>
        <w:t>Вапгяно</w:t>
      </w:r>
      <w:proofErr w:type="spellEnd"/>
      <w:r w:rsidR="00A43731">
        <w:rPr>
          <w:sz w:val="24"/>
          <w:szCs w:val="24"/>
          <w:lang w:val="uk-UA"/>
        </w:rPr>
        <w:t xml:space="preserve">  </w:t>
      </w:r>
      <w:proofErr w:type="spellStart"/>
      <w:r w:rsidR="00A43731">
        <w:rPr>
          <w:sz w:val="24"/>
          <w:szCs w:val="24"/>
          <w:lang w:val="uk-UA"/>
        </w:rPr>
        <w:t>-гіпсові</w:t>
      </w:r>
      <w:proofErr w:type="spellEnd"/>
      <w:r w:rsidR="00A43731">
        <w:rPr>
          <w:sz w:val="24"/>
          <w:szCs w:val="24"/>
          <w:lang w:val="uk-UA"/>
        </w:rPr>
        <w:t xml:space="preserve"> розчини швидко тужавіють, налипають , і ківш стає  важким.  Для розчину ліпше використовувати  ящик на колесах , пересувний.</w:t>
      </w:r>
      <w:r w:rsidR="003C2DAF">
        <w:rPr>
          <w:sz w:val="24"/>
          <w:szCs w:val="24"/>
          <w:lang w:val="uk-UA"/>
        </w:rPr>
        <w:t xml:space="preserve"> Встановлюємо ящик біля стіни поблизу місця роботи;</w:t>
      </w:r>
    </w:p>
    <w:p w:rsidR="005C0C8A" w:rsidRDefault="003C2DAF" w:rsidP="003C2DAF">
      <w:pPr>
        <w:tabs>
          <w:tab w:val="left" w:pos="89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Розчин набирають безпосередньо  з ящика .  його тримають не так як кельму.    Руку з ковшем перед змахом тримаємо на рівні пояса  трохи позаду. </w:t>
      </w:r>
      <w:proofErr w:type="spellStart"/>
      <w:r>
        <w:rPr>
          <w:sz w:val="24"/>
          <w:szCs w:val="24"/>
          <w:lang w:val="uk-UA"/>
        </w:rPr>
        <w:t>Замахуємо</w:t>
      </w:r>
      <w:proofErr w:type="spellEnd"/>
      <w:r>
        <w:rPr>
          <w:sz w:val="24"/>
          <w:szCs w:val="24"/>
          <w:lang w:val="uk-UA"/>
        </w:rPr>
        <w:t xml:space="preserve"> ковшем  і робимо  кидок. Під час  кидка ківш вивертається, і розчин. Вихлюпуючись і розсіюючись об край ковша. Покриває  певну площу поверхні у вигляді грушоподібного шльопанця.    Чим  рідше  змах ковша. Тим ширше і тонше кидок розчину, і навпаки, </w:t>
      </w:r>
      <w:r w:rsidR="005C0C8A">
        <w:rPr>
          <w:sz w:val="24"/>
          <w:szCs w:val="24"/>
          <w:lang w:val="uk-UA"/>
        </w:rPr>
        <w:t xml:space="preserve">особливо за </w:t>
      </w:r>
      <w:proofErr w:type="spellStart"/>
      <w:r w:rsidR="005C0C8A">
        <w:rPr>
          <w:sz w:val="24"/>
          <w:szCs w:val="24"/>
          <w:lang w:val="uk-UA"/>
        </w:rPr>
        <w:t>накиданняна</w:t>
      </w:r>
      <w:proofErr w:type="spellEnd"/>
      <w:r w:rsidR="005C0C8A">
        <w:rPr>
          <w:sz w:val="24"/>
          <w:szCs w:val="24"/>
          <w:lang w:val="uk-UA"/>
        </w:rPr>
        <w:t xml:space="preserve">  верхній зріз нижньої частини стіни.</w:t>
      </w:r>
    </w:p>
    <w:p w:rsidR="005C0C8A" w:rsidRDefault="005C0C8A" w:rsidP="005C0C8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виконанні  </w:t>
      </w:r>
      <w:proofErr w:type="spellStart"/>
      <w:r>
        <w:rPr>
          <w:sz w:val="24"/>
          <w:szCs w:val="24"/>
          <w:lang w:val="uk-UA"/>
        </w:rPr>
        <w:t>грунту</w:t>
      </w:r>
      <w:proofErr w:type="spellEnd"/>
      <w:r>
        <w:rPr>
          <w:sz w:val="24"/>
          <w:szCs w:val="24"/>
          <w:lang w:val="uk-UA"/>
        </w:rPr>
        <w:t xml:space="preserve"> на стінах, слід дотримуватися правил безпеки праці.             Перед початком роботи </w:t>
      </w:r>
      <w:proofErr w:type="spellStart"/>
      <w:r>
        <w:rPr>
          <w:sz w:val="24"/>
          <w:szCs w:val="24"/>
          <w:lang w:val="uk-UA"/>
        </w:rPr>
        <w:t>обовязково</w:t>
      </w:r>
      <w:proofErr w:type="spellEnd"/>
      <w:r>
        <w:rPr>
          <w:sz w:val="24"/>
          <w:szCs w:val="24"/>
          <w:lang w:val="uk-UA"/>
        </w:rPr>
        <w:t xml:space="preserve">  перевіряємо  справність  інструменту (ковша). Потрібно уникати  потрапляння вапняного розчину в очі.  Працювати потрібно в захисних окулярах.  У разі потрапляння розчину в очі промийте їх  негайно  розчином борної кислоти  і зверніться  до лікаря.  Після роботи ретельно вимийте ківш, приберіть  робоче місце.</w:t>
      </w:r>
    </w:p>
    <w:p w:rsidR="00722F67" w:rsidRDefault="005C0C8A" w:rsidP="005C0C8A">
      <w:pPr>
        <w:rPr>
          <w:sz w:val="24"/>
          <w:szCs w:val="24"/>
          <w:lang w:val="uk-UA"/>
        </w:rPr>
      </w:pPr>
      <w:r w:rsidRPr="00722F67">
        <w:rPr>
          <w:b/>
          <w:sz w:val="24"/>
          <w:szCs w:val="24"/>
          <w:lang w:val="uk-UA"/>
        </w:rPr>
        <w:t>2. Закріплення  матеріалу;  «Оберіть правильну  відповідь»</w:t>
      </w:r>
      <w:r>
        <w:rPr>
          <w:sz w:val="24"/>
          <w:szCs w:val="24"/>
          <w:lang w:val="uk-UA"/>
        </w:rPr>
        <w:t xml:space="preserve">   </w:t>
      </w:r>
      <w:r w:rsidR="00722F67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відповіді записати в зошит</w:t>
      </w:r>
      <w:r w:rsidR="00722F67">
        <w:rPr>
          <w:sz w:val="24"/>
          <w:szCs w:val="24"/>
          <w:lang w:val="uk-UA"/>
        </w:rPr>
        <w:t>)</w:t>
      </w:r>
    </w:p>
    <w:p w:rsidR="00722F67" w:rsidRDefault="00722F67" w:rsidP="00722F6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Які розчини ліпше накидати  на поверхні</w:t>
      </w:r>
      <w:r w:rsidR="006A4C32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ковшем:</w:t>
      </w:r>
    </w:p>
    <w:p w:rsidR="00722F67" w:rsidRDefault="00722F67" w:rsidP="00722F6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вапняні;  цементні;  цементно-вапняні;  вапняно-гіпсові;  гіпсові?</w:t>
      </w:r>
    </w:p>
    <w:p w:rsidR="00722F67" w:rsidRDefault="00722F67" w:rsidP="00722F6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Яка  робоча  місткість розчину в ковші:</w:t>
      </w:r>
    </w:p>
    <w:p w:rsidR="00722F67" w:rsidRDefault="00722F67" w:rsidP="00722F6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1л;  1.1 л;   0,8 л ?</w:t>
      </w:r>
    </w:p>
    <w:p w:rsidR="00722F67" w:rsidRDefault="00722F67" w:rsidP="00722F6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Як потрібно наповнювати  ківш розчином:</w:t>
      </w:r>
    </w:p>
    <w:p w:rsidR="00722F67" w:rsidRDefault="00722F67" w:rsidP="00722F6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безпосередньо  набрати з </w:t>
      </w:r>
      <w:proofErr w:type="spellStart"/>
      <w:r>
        <w:rPr>
          <w:sz w:val="24"/>
          <w:szCs w:val="24"/>
          <w:lang w:val="uk-UA"/>
        </w:rPr>
        <w:t>розчинового</w:t>
      </w:r>
      <w:proofErr w:type="spellEnd"/>
      <w:r>
        <w:rPr>
          <w:sz w:val="24"/>
          <w:szCs w:val="24"/>
          <w:lang w:val="uk-UA"/>
        </w:rPr>
        <w:t xml:space="preserve"> ящика;  за допомогою кельми;  набрати з сокола?</w:t>
      </w:r>
    </w:p>
    <w:p w:rsidR="006A4C32" w:rsidRDefault="00722F67" w:rsidP="00722F6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</w:t>
      </w:r>
      <w:r w:rsidR="006A4C32">
        <w:rPr>
          <w:sz w:val="24"/>
          <w:szCs w:val="24"/>
          <w:lang w:val="uk-UA"/>
        </w:rPr>
        <w:t>Чи відрізняється тримання ковша від тримання кельми?</w:t>
      </w:r>
    </w:p>
    <w:p w:rsidR="006A4C32" w:rsidRDefault="006A4C32" w:rsidP="006A4C3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Де треба встановити ящик з розчином за накидання розчину ковшем на стіни:</w:t>
      </w:r>
    </w:p>
    <w:p w:rsidR="00740377" w:rsidRPr="006A4C32" w:rsidRDefault="006A4C32" w:rsidP="006A4C3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біля стіни;   на відстані 0,5 м від стіни;     біля  стіни поблизу місця роботи? </w:t>
      </w:r>
    </w:p>
    <w:sectPr w:rsidR="00740377" w:rsidRPr="006A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81" w:rsidRDefault="00604481" w:rsidP="004B3AD9">
      <w:pPr>
        <w:spacing w:after="0" w:line="240" w:lineRule="auto"/>
      </w:pPr>
      <w:r>
        <w:separator/>
      </w:r>
    </w:p>
  </w:endnote>
  <w:endnote w:type="continuationSeparator" w:id="0">
    <w:p w:rsidR="00604481" w:rsidRDefault="00604481" w:rsidP="004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81" w:rsidRDefault="00604481" w:rsidP="004B3AD9">
      <w:pPr>
        <w:spacing w:after="0" w:line="240" w:lineRule="auto"/>
      </w:pPr>
      <w:r>
        <w:separator/>
      </w:r>
    </w:p>
  </w:footnote>
  <w:footnote w:type="continuationSeparator" w:id="0">
    <w:p w:rsidR="00604481" w:rsidRDefault="00604481" w:rsidP="004B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017"/>
    <w:multiLevelType w:val="hybridMultilevel"/>
    <w:tmpl w:val="89CE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65"/>
    <w:rsid w:val="000047A5"/>
    <w:rsid w:val="000079DD"/>
    <w:rsid w:val="00031EBF"/>
    <w:rsid w:val="00081AEA"/>
    <w:rsid w:val="00092982"/>
    <w:rsid w:val="000A4E47"/>
    <w:rsid w:val="000C6F5A"/>
    <w:rsid w:val="000D2450"/>
    <w:rsid w:val="000F3C7D"/>
    <w:rsid w:val="00164074"/>
    <w:rsid w:val="00165112"/>
    <w:rsid w:val="00172C41"/>
    <w:rsid w:val="00192D72"/>
    <w:rsid w:val="001B6501"/>
    <w:rsid w:val="001D24B2"/>
    <w:rsid w:val="00224D5D"/>
    <w:rsid w:val="00233E8F"/>
    <w:rsid w:val="002405E3"/>
    <w:rsid w:val="002517D7"/>
    <w:rsid w:val="00257565"/>
    <w:rsid w:val="00292F81"/>
    <w:rsid w:val="002B4377"/>
    <w:rsid w:val="002C710F"/>
    <w:rsid w:val="00326A89"/>
    <w:rsid w:val="00364449"/>
    <w:rsid w:val="003679C6"/>
    <w:rsid w:val="003740CF"/>
    <w:rsid w:val="003C2DAF"/>
    <w:rsid w:val="003E48C7"/>
    <w:rsid w:val="003F1962"/>
    <w:rsid w:val="00415D19"/>
    <w:rsid w:val="00447A9A"/>
    <w:rsid w:val="00475C35"/>
    <w:rsid w:val="00485F38"/>
    <w:rsid w:val="00497C77"/>
    <w:rsid w:val="004A6458"/>
    <w:rsid w:val="004B189C"/>
    <w:rsid w:val="004B3AD9"/>
    <w:rsid w:val="004B68D9"/>
    <w:rsid w:val="004D261E"/>
    <w:rsid w:val="004E5797"/>
    <w:rsid w:val="00526554"/>
    <w:rsid w:val="0053138A"/>
    <w:rsid w:val="00531B25"/>
    <w:rsid w:val="0053346B"/>
    <w:rsid w:val="00566A9E"/>
    <w:rsid w:val="005766F4"/>
    <w:rsid w:val="00582E40"/>
    <w:rsid w:val="00590715"/>
    <w:rsid w:val="005B106E"/>
    <w:rsid w:val="005C0C8A"/>
    <w:rsid w:val="00601178"/>
    <w:rsid w:val="00604481"/>
    <w:rsid w:val="00615D33"/>
    <w:rsid w:val="006300C8"/>
    <w:rsid w:val="006403B1"/>
    <w:rsid w:val="00647169"/>
    <w:rsid w:val="006709BD"/>
    <w:rsid w:val="00670AC7"/>
    <w:rsid w:val="006777B0"/>
    <w:rsid w:val="006A277D"/>
    <w:rsid w:val="006A4C32"/>
    <w:rsid w:val="006C328E"/>
    <w:rsid w:val="00722F67"/>
    <w:rsid w:val="00740377"/>
    <w:rsid w:val="0076246D"/>
    <w:rsid w:val="00780CE4"/>
    <w:rsid w:val="007B2E89"/>
    <w:rsid w:val="007D2428"/>
    <w:rsid w:val="007D6D23"/>
    <w:rsid w:val="00820450"/>
    <w:rsid w:val="00842992"/>
    <w:rsid w:val="00872321"/>
    <w:rsid w:val="0087246B"/>
    <w:rsid w:val="0088662C"/>
    <w:rsid w:val="008F20A5"/>
    <w:rsid w:val="00916FF8"/>
    <w:rsid w:val="00953D90"/>
    <w:rsid w:val="009854B2"/>
    <w:rsid w:val="009963DD"/>
    <w:rsid w:val="009E201C"/>
    <w:rsid w:val="00A031E2"/>
    <w:rsid w:val="00A231EF"/>
    <w:rsid w:val="00A326BB"/>
    <w:rsid w:val="00A43731"/>
    <w:rsid w:val="00A7693C"/>
    <w:rsid w:val="00A80F8D"/>
    <w:rsid w:val="00AA0BF4"/>
    <w:rsid w:val="00AA2052"/>
    <w:rsid w:val="00AA3A5B"/>
    <w:rsid w:val="00AA78AD"/>
    <w:rsid w:val="00AE2A46"/>
    <w:rsid w:val="00AE63CC"/>
    <w:rsid w:val="00AE685B"/>
    <w:rsid w:val="00AE6AB0"/>
    <w:rsid w:val="00B512B2"/>
    <w:rsid w:val="00B6578D"/>
    <w:rsid w:val="00B72015"/>
    <w:rsid w:val="00B97B57"/>
    <w:rsid w:val="00BA0A5A"/>
    <w:rsid w:val="00BA2B8C"/>
    <w:rsid w:val="00BB1513"/>
    <w:rsid w:val="00BB4CA5"/>
    <w:rsid w:val="00BF0F12"/>
    <w:rsid w:val="00C53A3F"/>
    <w:rsid w:val="00C83228"/>
    <w:rsid w:val="00C96CFF"/>
    <w:rsid w:val="00CF2121"/>
    <w:rsid w:val="00D30BC9"/>
    <w:rsid w:val="00D55027"/>
    <w:rsid w:val="00D74D06"/>
    <w:rsid w:val="00DC7564"/>
    <w:rsid w:val="00DE2D82"/>
    <w:rsid w:val="00DE5EA3"/>
    <w:rsid w:val="00E35ECD"/>
    <w:rsid w:val="00E37D5E"/>
    <w:rsid w:val="00E63584"/>
    <w:rsid w:val="00E84901"/>
    <w:rsid w:val="00EB5EA4"/>
    <w:rsid w:val="00F20005"/>
    <w:rsid w:val="00F3229A"/>
    <w:rsid w:val="00F406B6"/>
    <w:rsid w:val="00F467E4"/>
    <w:rsid w:val="00F7151A"/>
    <w:rsid w:val="00FC2710"/>
    <w:rsid w:val="00FC46B0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8C"/>
    <w:pPr>
      <w:ind w:left="720"/>
      <w:contextualSpacing/>
    </w:pPr>
  </w:style>
  <w:style w:type="table" w:styleId="a4">
    <w:name w:val="Table Grid"/>
    <w:basedOn w:val="a1"/>
    <w:uiPriority w:val="39"/>
    <w:rsid w:val="00B6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AD9"/>
  </w:style>
  <w:style w:type="paragraph" w:styleId="a7">
    <w:name w:val="footer"/>
    <w:basedOn w:val="a"/>
    <w:link w:val="a8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8C"/>
    <w:pPr>
      <w:ind w:left="720"/>
      <w:contextualSpacing/>
    </w:pPr>
  </w:style>
  <w:style w:type="table" w:styleId="a4">
    <w:name w:val="Table Grid"/>
    <w:basedOn w:val="a1"/>
    <w:uiPriority w:val="39"/>
    <w:rsid w:val="00B6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AD9"/>
  </w:style>
  <w:style w:type="paragraph" w:styleId="a7">
    <w:name w:val="footer"/>
    <w:basedOn w:val="a"/>
    <w:link w:val="a8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_Заместитель по УПР</cp:lastModifiedBy>
  <cp:revision>2</cp:revision>
  <dcterms:created xsi:type="dcterms:W3CDTF">2020-05-25T06:02:00Z</dcterms:created>
  <dcterms:modified xsi:type="dcterms:W3CDTF">2020-05-25T06:02:00Z</dcterms:modified>
</cp:coreProperties>
</file>