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3A" w:rsidRPr="00950C21" w:rsidRDefault="0029713A" w:rsidP="0029713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29713A" w:rsidRDefault="0029713A" w:rsidP="0029713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Езв-72</w:t>
      </w:r>
    </w:p>
    <w:p w:rsidR="0029713A" w:rsidRPr="008A4431" w:rsidRDefault="0029713A" w:rsidP="0029713A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Електрозварник на автоматичних та напівавтоматичних машинах</w:t>
      </w:r>
    </w:p>
    <w:p w:rsidR="0029713A" w:rsidRPr="005E7FE7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29713A" w:rsidRPr="005E7FE7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proofErr w:type="spellStart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вайбер</w:t>
      </w:r>
      <w:proofErr w:type="spellEnd"/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0953594953  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29713A" w:rsidRDefault="0029713A" w:rsidP="00297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713A" w:rsidRPr="007E4EF7" w:rsidRDefault="0029713A" w:rsidP="0029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</w:p>
    <w:p w:rsidR="0029713A" w:rsidRDefault="0029713A" w:rsidP="002971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робіт (під наглядом інструктора) електрозварника на автоматичних та напівавтоматичних машинах 2-го розряду</w:t>
      </w:r>
    </w:p>
    <w:p w:rsidR="0029713A" w:rsidRPr="008D60A0" w:rsidRDefault="0029713A" w:rsidP="0029713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Перевірка якості зварювання за зовнішнім виглядом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навчальна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A55B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оволодіти прийомами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еревірк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якості зварювання за зовнішнім виглядом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виховна: </w:t>
      </w:r>
      <w:r w:rsidRPr="005E7F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виховувати етику та естетику виробництва, відповідальність у роботі, бережне відношення до витрат матеріалів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еревірк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якості зварювання за зовнішнім виглядом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розвиваюча: </w:t>
      </w:r>
      <w:r w:rsidRPr="005E7FE7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сформувати нові знання та вміння з дотриманням технічних умов і правил безпеки праці 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еревірк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якості зварювання за зовнішнім виглядом</w:t>
      </w:r>
    </w:p>
    <w:p w:rsidR="0029713A" w:rsidRPr="007E4EF7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відео урок 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опорний конспект </w:t>
      </w:r>
    </w:p>
    <w:p w:rsidR="0029713A" w:rsidRPr="008A4431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9713A" w:rsidRPr="00F04722" w:rsidRDefault="0029713A" w:rsidP="0029713A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B826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Регулювання швидкості переміщення та подачі електродного дроту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 відповідайте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29713A" w:rsidRDefault="0029713A" w:rsidP="0029713A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pStyle w:val="a3"/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Pr="00D44D29" w:rsidRDefault="0029713A" w:rsidP="0029713A">
      <w:pPr>
        <w:spacing w:after="0"/>
        <w:ind w:left="71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чого складається </w:t>
      </w:r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proofErr w:type="spellStart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втоматична</w:t>
      </w:r>
      <w:proofErr w:type="spellEnd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подача дроту з </w:t>
      </w:r>
      <w:proofErr w:type="spellStart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котушки</w:t>
      </w:r>
      <w:proofErr w:type="spellEnd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здійснюється</w:t>
      </w:r>
      <w:proofErr w:type="spellEnd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подавальним</w:t>
      </w:r>
      <w:proofErr w:type="spellEnd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</w:rPr>
        <w:t>механізмом</w:t>
      </w:r>
      <w:proofErr w:type="spellEnd"/>
      <w:r w:rsidRPr="00D44D29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?</w:t>
      </w:r>
    </w:p>
    <w:p w:rsidR="0029713A" w:rsidRPr="007E4EF7" w:rsidRDefault="0029713A" w:rsidP="0029713A">
      <w:pPr>
        <w:spacing w:after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13A" w:rsidRDefault="0029713A" w:rsidP="00297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Pr="00D44D29" w:rsidRDefault="0029713A" w:rsidP="0029713A">
      <w:pPr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</w:t>
      </w:r>
      <w:r w:rsidRPr="00D44D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Заповніть таблицю:</w:t>
      </w:r>
    </w:p>
    <w:tbl>
      <w:tblPr>
        <w:tblpPr w:leftFromText="180" w:rightFromText="180" w:vertAnchor="text" w:horzAnchor="margin" w:tblpXSpec="center" w:tblpY="361"/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98"/>
        <w:gridCol w:w="1563"/>
        <w:gridCol w:w="1835"/>
        <w:gridCol w:w="3220"/>
      </w:tblGrid>
      <w:tr w:rsidR="0029713A" w:rsidRPr="00B826D8" w:rsidTr="00D7682A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Газ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Колір балона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Колір напису</w:t>
            </w: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D0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13A" w:rsidRPr="00B826D8" w:rsidRDefault="0029713A" w:rsidP="00D7682A">
            <w:pPr>
              <w:spacing w:after="0" w:line="240" w:lineRule="auto"/>
              <w:ind w:right="1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uk-UA" w:eastAsia="ru-RU"/>
              </w:rPr>
              <w:t>Колір полоси</w:t>
            </w:r>
          </w:p>
        </w:tc>
      </w:tr>
      <w:tr w:rsidR="0029713A" w:rsidRPr="00B826D8" w:rsidTr="00D7682A">
        <w:trPr>
          <w:trHeight w:val="397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Азот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13A" w:rsidRPr="00B826D8" w:rsidTr="00D7682A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Аргон сирий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13A" w:rsidRPr="00B826D8" w:rsidTr="00D7682A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Аргон технічний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13A" w:rsidRPr="00B826D8" w:rsidTr="00D7682A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Аргон чистий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13A" w:rsidRPr="00B826D8" w:rsidTr="00D7682A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Ацителен</w:t>
            </w:r>
            <w:proofErr w:type="spellEnd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13A" w:rsidRPr="00B826D8" w:rsidTr="00D7682A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Кисень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713A" w:rsidRPr="00B826D8" w:rsidTr="00D7682A">
        <w:trPr>
          <w:trHeight w:val="584"/>
        </w:trPr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Вуклеки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с</w:t>
            </w:r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>лота</w:t>
            </w:r>
            <w:proofErr w:type="spellEnd"/>
            <w:r w:rsidRPr="00B826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713A" w:rsidRPr="00B826D8" w:rsidRDefault="0029713A" w:rsidP="00D76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713A" w:rsidRDefault="0029713A" w:rsidP="0029713A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Pr="00D44D29" w:rsidRDefault="0029713A" w:rsidP="0029713A">
      <w:pPr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3.</w:t>
      </w:r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Підпишіть с</w:t>
      </w:r>
      <w:proofErr w:type="spellStart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хем</w:t>
      </w:r>
      <w:proofErr w:type="spellEnd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напівавтомата</w:t>
      </w:r>
      <w:proofErr w:type="spellEnd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штовхального</w:t>
      </w:r>
      <w:proofErr w:type="spellEnd"/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типу</w:t>
      </w:r>
      <w:r w:rsidRPr="00D44D29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?</w:t>
      </w:r>
    </w:p>
    <w:p w:rsidR="0029713A" w:rsidRDefault="0029713A" w:rsidP="0029713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3284BBB" wp14:editId="0BEDEED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32685" cy="2647950"/>
            <wp:effectExtent l="0" t="0" r="5715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68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29713A" w:rsidRDefault="0029713A" w:rsidP="0029713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29713A" w:rsidRDefault="0029713A" w:rsidP="0029713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29713A" w:rsidRDefault="0029713A" w:rsidP="0029713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29713A" w:rsidRDefault="0029713A" w:rsidP="0029713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29713A" w:rsidRDefault="0029713A" w:rsidP="0029713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29713A" w:rsidRDefault="0029713A" w:rsidP="0029713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</w:p>
    <w:p w:rsidR="0029713A" w:rsidRPr="007E4EF7" w:rsidRDefault="0029713A" w:rsidP="0029713A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29713A" w:rsidRDefault="0029713A" w:rsidP="0029713A">
      <w:pPr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29713A" w:rsidRPr="0033152E" w:rsidRDefault="0029713A" w:rsidP="00297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Pr="007E4EF7" w:rsidRDefault="0029713A" w:rsidP="0029713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7E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E4E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29713A" w:rsidRPr="00F04722" w:rsidRDefault="0029713A" w:rsidP="0029713A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Інструктаж з ОП та БЖД  </w:t>
      </w:r>
    </w:p>
    <w:p w:rsidR="0029713A" w:rsidRPr="0029713A" w:rsidRDefault="0029713A" w:rsidP="0029713A">
      <w:pPr>
        <w:spacing w:after="0"/>
        <w:ind w:left="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повинен: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бути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уважним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відволікатися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 і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відволікати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допускати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осіб</w:t>
      </w:r>
      <w:proofErr w:type="spellEnd"/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мають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відношення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майстра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починаючи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опереджати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знаходяться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поблизу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вигуками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дуга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 «очі» «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ітло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т. п.;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очей і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обличчя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обов'язково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користуватися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щитком,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дивитися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самому і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дивитися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дугу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незахищеними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очима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окуляри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скла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щитка;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виконувати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поблизу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15 м)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легкозаймистих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ідин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горючих і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вогненебезпечних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матеріалів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прокладати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кабель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спільно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шлангами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газозварників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газорізальників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також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поблизу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балонів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генераторі</w:t>
      </w:r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стежити, щоб дроти електрозварювальних апаратів були надійно ізольовані і захищені від механічних пошкоджень і високих температур;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стежити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щоб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напруга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зварюваного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подавалося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систему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ідовних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з'єднань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металевих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листів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труб і т. п;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метал на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вазі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від'єднувати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ривком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підходячи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працювати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несправному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зварювальному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про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помічені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несправності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робочому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в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повідомити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майстру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без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вказівки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приступати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обов'язково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відключати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перервах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виконувати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тільки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ту роботу, яка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доручена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майстром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якій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інструктаж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зачистку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бризок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шлаку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виробляти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окулярах і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рукавицях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713A" w:rsidRPr="0029713A" w:rsidRDefault="0029713A" w:rsidP="0029713A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pStyle w:val="a3"/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numPr>
          <w:ilvl w:val="1"/>
          <w:numId w:val="1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</w:t>
      </w:r>
      <w:proofErr w:type="spellStart"/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рганізація</w:t>
      </w:r>
      <w:proofErr w:type="spellEnd"/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робочого місця </w:t>
      </w:r>
    </w:p>
    <w:p w:rsidR="0029713A" w:rsidRPr="0029713A" w:rsidRDefault="0029713A" w:rsidP="0029713A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  <w:r w:rsidRPr="0029713A">
        <w:rPr>
          <w:rFonts w:ascii="Arial" w:eastAsia="Times New Roman" w:hAnsi="Arial" w:cs="Arial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E54FEB" wp14:editId="0737E149">
            <wp:extent cx="5934075" cy="4448175"/>
            <wp:effectExtent l="0" t="0" r="9525" b="9525"/>
            <wp:docPr id="14" name="Рисунок 14" descr="C:\Users\Ольга\Desktop\hello_html_6cd824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ьга\Desktop\hello_html_6cd8245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постом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зварника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обладнане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29713A" w:rsidRPr="0029713A" w:rsidRDefault="0029713A" w:rsidP="0029713A">
      <w:pPr>
        <w:pStyle w:val="a3"/>
        <w:numPr>
          <w:ilvl w:val="0"/>
          <w:numId w:val="3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укомплектовують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(трансформатор,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випрямляч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перетворювач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генератор),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кабелями,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електродотримачем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пальником,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пристосуваннями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9713A" w:rsidRPr="0029713A" w:rsidRDefault="0029713A" w:rsidP="002971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Зварювальні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пости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29713A">
        <w:rPr>
          <w:color w:val="000000" w:themeColor="text1"/>
          <w:sz w:val="28"/>
          <w:szCs w:val="28"/>
        </w:rPr>
        <w:t>стаціонарні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й </w:t>
      </w:r>
      <w:proofErr w:type="spellStart"/>
      <w:r w:rsidRPr="0029713A">
        <w:rPr>
          <w:color w:val="000000" w:themeColor="text1"/>
          <w:sz w:val="28"/>
          <w:szCs w:val="28"/>
        </w:rPr>
        <w:t>пересувні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29713A" w:rsidRPr="0029713A" w:rsidRDefault="0029713A" w:rsidP="002971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Стаціонарні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пости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- </w:t>
      </w:r>
      <w:proofErr w:type="spellStart"/>
      <w:r w:rsidRPr="0029713A">
        <w:rPr>
          <w:color w:val="000000" w:themeColor="text1"/>
          <w:sz w:val="28"/>
          <w:szCs w:val="28"/>
        </w:rPr>
        <w:t>це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відкриті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зверху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кабіни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29713A">
        <w:rPr>
          <w:color w:val="000000" w:themeColor="text1"/>
          <w:sz w:val="28"/>
          <w:szCs w:val="28"/>
        </w:rPr>
        <w:t>зварювання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виробів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невеликих </w:t>
      </w:r>
      <w:proofErr w:type="spellStart"/>
      <w:r w:rsidRPr="0029713A">
        <w:rPr>
          <w:color w:val="000000" w:themeColor="text1"/>
          <w:sz w:val="28"/>
          <w:szCs w:val="28"/>
        </w:rPr>
        <w:t>розмі</w:t>
      </w:r>
      <w:proofErr w:type="gramStart"/>
      <w:r w:rsidRPr="0029713A">
        <w:rPr>
          <w:color w:val="000000" w:themeColor="text1"/>
          <w:sz w:val="28"/>
          <w:szCs w:val="28"/>
        </w:rPr>
        <w:t>р</w:t>
      </w:r>
      <w:proofErr w:type="gramEnd"/>
      <w:r w:rsidRPr="0029713A">
        <w:rPr>
          <w:color w:val="000000" w:themeColor="text1"/>
          <w:sz w:val="28"/>
          <w:szCs w:val="28"/>
        </w:rPr>
        <w:t>ів</w:t>
      </w:r>
      <w:proofErr w:type="spellEnd"/>
      <w:r w:rsidRPr="0029713A">
        <w:rPr>
          <w:color w:val="000000" w:themeColor="text1"/>
          <w:sz w:val="28"/>
          <w:szCs w:val="28"/>
        </w:rPr>
        <w:t xml:space="preserve">. Каркас </w:t>
      </w:r>
      <w:proofErr w:type="spellStart"/>
      <w:r w:rsidRPr="0029713A">
        <w:rPr>
          <w:color w:val="000000" w:themeColor="text1"/>
          <w:sz w:val="28"/>
          <w:szCs w:val="28"/>
        </w:rPr>
        <w:t>кабіни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висотою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1800-2000 мм </w:t>
      </w:r>
      <w:proofErr w:type="spellStart"/>
      <w:r w:rsidRPr="0029713A">
        <w:rPr>
          <w:color w:val="000000" w:themeColor="text1"/>
          <w:sz w:val="28"/>
          <w:szCs w:val="28"/>
        </w:rPr>
        <w:t>виготовляють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сталі</w:t>
      </w:r>
      <w:proofErr w:type="spellEnd"/>
      <w:r w:rsidRPr="0029713A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29713A">
        <w:rPr>
          <w:color w:val="000000" w:themeColor="text1"/>
          <w:sz w:val="28"/>
          <w:szCs w:val="28"/>
        </w:rPr>
        <w:t>кращої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вентиляції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кабіни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піднімають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над </w:t>
      </w:r>
      <w:proofErr w:type="spellStart"/>
      <w:r w:rsidRPr="0029713A">
        <w:rPr>
          <w:color w:val="000000" w:themeColor="text1"/>
          <w:sz w:val="28"/>
          <w:szCs w:val="28"/>
        </w:rPr>
        <w:t>підлогою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200-250 мм, </w:t>
      </w:r>
      <w:proofErr w:type="spellStart"/>
      <w:r w:rsidRPr="0029713A">
        <w:rPr>
          <w:color w:val="000000" w:themeColor="text1"/>
          <w:sz w:val="28"/>
          <w:szCs w:val="28"/>
        </w:rPr>
        <w:t>їх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виготовляють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сталі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азбестоцементних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плит, </w:t>
      </w:r>
      <w:proofErr w:type="spellStart"/>
      <w:r w:rsidRPr="0029713A">
        <w:rPr>
          <w:color w:val="000000" w:themeColor="text1"/>
          <w:sz w:val="28"/>
          <w:szCs w:val="28"/>
        </w:rPr>
        <w:t>інших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негорючих </w:t>
      </w:r>
      <w:proofErr w:type="spellStart"/>
      <w:r w:rsidRPr="0029713A">
        <w:rPr>
          <w:color w:val="000000" w:themeColor="text1"/>
          <w:sz w:val="28"/>
          <w:szCs w:val="28"/>
        </w:rPr>
        <w:t>матеріалів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фарбують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вогнетривкою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фарбою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(</w:t>
      </w:r>
      <w:proofErr w:type="spellStart"/>
      <w:r w:rsidRPr="0029713A">
        <w:rPr>
          <w:color w:val="000000" w:themeColor="text1"/>
          <w:sz w:val="28"/>
          <w:szCs w:val="28"/>
        </w:rPr>
        <w:t>цинкові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титанові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білила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жовтий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крон), яка добре </w:t>
      </w:r>
      <w:proofErr w:type="spellStart"/>
      <w:r w:rsidRPr="0029713A">
        <w:rPr>
          <w:color w:val="000000" w:themeColor="text1"/>
          <w:sz w:val="28"/>
          <w:szCs w:val="28"/>
        </w:rPr>
        <w:t>поглинає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ультрафіолетові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промені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зварювальної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дуги.</w:t>
      </w:r>
      <w:proofErr w:type="gram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Дверний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проміжок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закривають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брезентовою ширмою.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ідлогу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роблять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з бетону, </w:t>
      </w:r>
      <w:proofErr w:type="spellStart"/>
      <w:r w:rsidRPr="0029713A">
        <w:rPr>
          <w:color w:val="000000" w:themeColor="text1"/>
          <w:sz w:val="28"/>
          <w:szCs w:val="28"/>
        </w:rPr>
        <w:t>цегли</w:t>
      </w:r>
      <w:proofErr w:type="spellEnd"/>
      <w:r w:rsidRPr="0029713A">
        <w:rPr>
          <w:color w:val="000000" w:themeColor="text1"/>
          <w:sz w:val="28"/>
          <w:szCs w:val="28"/>
        </w:rPr>
        <w:t>, цементу.</w:t>
      </w:r>
    </w:p>
    <w:p w:rsidR="0029713A" w:rsidRPr="0029713A" w:rsidRDefault="0029713A" w:rsidP="002971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Кабіни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повинні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освітлюватись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денним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штучним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св</w:t>
      </w:r>
      <w:proofErr w:type="gramEnd"/>
      <w:r w:rsidRPr="0029713A">
        <w:rPr>
          <w:color w:val="000000" w:themeColor="text1"/>
          <w:sz w:val="28"/>
          <w:szCs w:val="28"/>
        </w:rPr>
        <w:t>ітлом</w:t>
      </w:r>
      <w:proofErr w:type="spellEnd"/>
      <w:r w:rsidRPr="0029713A">
        <w:rPr>
          <w:color w:val="000000" w:themeColor="text1"/>
          <w:sz w:val="28"/>
          <w:szCs w:val="28"/>
        </w:rPr>
        <w:t xml:space="preserve"> і добре </w:t>
      </w:r>
      <w:proofErr w:type="spellStart"/>
      <w:r w:rsidRPr="0029713A">
        <w:rPr>
          <w:color w:val="000000" w:themeColor="text1"/>
          <w:sz w:val="28"/>
          <w:szCs w:val="28"/>
        </w:rPr>
        <w:t>провітрюватись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gramStart"/>
      <w:r w:rsidRPr="0029713A">
        <w:rPr>
          <w:color w:val="000000" w:themeColor="text1"/>
          <w:sz w:val="28"/>
          <w:szCs w:val="28"/>
        </w:rPr>
        <w:t xml:space="preserve">Для </w:t>
      </w:r>
      <w:proofErr w:type="spellStart"/>
      <w:r w:rsidRPr="0029713A">
        <w:rPr>
          <w:color w:val="000000" w:themeColor="text1"/>
          <w:sz w:val="28"/>
          <w:szCs w:val="28"/>
        </w:rPr>
        <w:t>роботи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сидячи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використовують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столи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висотою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500-600 мм, а при </w:t>
      </w:r>
      <w:proofErr w:type="spellStart"/>
      <w:r w:rsidRPr="0029713A">
        <w:rPr>
          <w:color w:val="000000" w:themeColor="text1"/>
          <w:sz w:val="28"/>
          <w:szCs w:val="28"/>
        </w:rPr>
        <w:t>роботі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стоячи - </w:t>
      </w:r>
      <w:proofErr w:type="spellStart"/>
      <w:r w:rsidRPr="0029713A">
        <w:rPr>
          <w:color w:val="000000" w:themeColor="text1"/>
          <w:sz w:val="28"/>
          <w:szCs w:val="28"/>
        </w:rPr>
        <w:t>близько</w:t>
      </w:r>
      <w:proofErr w:type="spellEnd"/>
      <w:r w:rsidRPr="0029713A">
        <w:rPr>
          <w:color w:val="000000" w:themeColor="text1"/>
          <w:sz w:val="28"/>
          <w:szCs w:val="28"/>
        </w:rPr>
        <w:t xml:space="preserve"> 900 мм.</w:t>
      </w:r>
      <w:proofErr w:type="gram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Кришку</w:t>
      </w:r>
      <w:proofErr w:type="spellEnd"/>
      <w:r w:rsidRPr="0029713A">
        <w:rPr>
          <w:color w:val="000000" w:themeColor="text1"/>
          <w:sz w:val="28"/>
          <w:szCs w:val="28"/>
        </w:rPr>
        <w:t xml:space="preserve"> стола </w:t>
      </w:r>
      <w:proofErr w:type="spellStart"/>
      <w:r w:rsidRPr="0029713A">
        <w:rPr>
          <w:color w:val="000000" w:themeColor="text1"/>
          <w:sz w:val="28"/>
          <w:szCs w:val="28"/>
        </w:rPr>
        <w:t>площею</w:t>
      </w:r>
      <w:proofErr w:type="spellEnd"/>
      <w:r w:rsidRPr="0029713A">
        <w:rPr>
          <w:color w:val="000000" w:themeColor="text1"/>
          <w:sz w:val="28"/>
          <w:szCs w:val="28"/>
        </w:rPr>
        <w:t xml:space="preserve"> 1 м</w:t>
      </w:r>
      <w:proofErr w:type="gramStart"/>
      <w:r w:rsidRPr="0029713A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29713A">
        <w:rPr>
          <w:color w:val="000000" w:themeColor="text1"/>
          <w:sz w:val="28"/>
          <w:szCs w:val="28"/>
        </w:rPr>
        <w:t> </w:t>
      </w:r>
      <w:proofErr w:type="spellStart"/>
      <w:r w:rsidRPr="0029713A">
        <w:rPr>
          <w:color w:val="000000" w:themeColor="text1"/>
          <w:sz w:val="28"/>
          <w:szCs w:val="28"/>
        </w:rPr>
        <w:t>виготовляють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сталі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товщиною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15-20 мм </w:t>
      </w:r>
      <w:proofErr w:type="spellStart"/>
      <w:r w:rsidRPr="0029713A">
        <w:rPr>
          <w:color w:val="000000" w:themeColor="text1"/>
          <w:sz w:val="28"/>
          <w:szCs w:val="28"/>
        </w:rPr>
        <w:t>або</w:t>
      </w:r>
      <w:proofErr w:type="spellEnd"/>
      <w:r w:rsidRPr="0029713A">
        <w:rPr>
          <w:color w:val="000000" w:themeColor="text1"/>
          <w:sz w:val="28"/>
          <w:szCs w:val="28"/>
        </w:rPr>
        <w:t xml:space="preserve"> з </w:t>
      </w:r>
      <w:proofErr w:type="spellStart"/>
      <w:r w:rsidRPr="0029713A">
        <w:rPr>
          <w:color w:val="000000" w:themeColor="text1"/>
          <w:sz w:val="28"/>
          <w:szCs w:val="28"/>
        </w:rPr>
        <w:t>чавуну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lastRenderedPageBreak/>
        <w:t>товщиною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25 мм. До стола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ід'єднують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струмопровідний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кабель </w:t>
      </w:r>
      <w:proofErr w:type="spellStart"/>
      <w:r w:rsidRPr="0029713A">
        <w:rPr>
          <w:color w:val="000000" w:themeColor="text1"/>
          <w:sz w:val="28"/>
          <w:szCs w:val="28"/>
        </w:rPr>
        <w:t>від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джерела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живлення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r w:rsidRPr="0029713A">
        <w:rPr>
          <w:color w:val="000000" w:themeColor="text1"/>
          <w:sz w:val="28"/>
          <w:szCs w:val="28"/>
        </w:rPr>
        <w:t>Поряд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столом </w:t>
      </w:r>
      <w:proofErr w:type="spellStart"/>
      <w:r w:rsidRPr="0029713A">
        <w:rPr>
          <w:color w:val="000000" w:themeColor="text1"/>
          <w:sz w:val="28"/>
          <w:szCs w:val="28"/>
        </w:rPr>
        <w:t>розміщують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кишені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29713A">
        <w:rPr>
          <w:color w:val="000000" w:themeColor="text1"/>
          <w:sz w:val="28"/>
          <w:szCs w:val="28"/>
        </w:rPr>
        <w:t>електроді</w:t>
      </w:r>
      <w:proofErr w:type="gramStart"/>
      <w:r w:rsidRPr="0029713A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29713A">
        <w:rPr>
          <w:color w:val="000000" w:themeColor="text1"/>
          <w:sz w:val="28"/>
          <w:szCs w:val="28"/>
        </w:rPr>
        <w:t xml:space="preserve"> </w:t>
      </w:r>
      <w:proofErr w:type="gramStart"/>
      <w:r w:rsidRPr="0029713A">
        <w:rPr>
          <w:color w:val="000000" w:themeColor="text1"/>
          <w:sz w:val="28"/>
          <w:szCs w:val="28"/>
        </w:rPr>
        <w:t>та</w:t>
      </w:r>
      <w:proofErr w:type="gram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їх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відходів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інструменти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(молоток, зубило, </w:t>
      </w:r>
      <w:proofErr w:type="spellStart"/>
      <w:r w:rsidRPr="0029713A">
        <w:rPr>
          <w:color w:val="000000" w:themeColor="text1"/>
          <w:sz w:val="28"/>
          <w:szCs w:val="28"/>
        </w:rPr>
        <w:t>сталева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щітка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тощо</w:t>
      </w:r>
      <w:proofErr w:type="spellEnd"/>
      <w:r w:rsidRPr="0029713A">
        <w:rPr>
          <w:color w:val="000000" w:themeColor="text1"/>
          <w:sz w:val="28"/>
          <w:szCs w:val="28"/>
        </w:rPr>
        <w:t xml:space="preserve">) й </w:t>
      </w:r>
      <w:proofErr w:type="spellStart"/>
      <w:r w:rsidRPr="0029713A">
        <w:rPr>
          <w:color w:val="000000" w:themeColor="text1"/>
          <w:sz w:val="28"/>
          <w:szCs w:val="28"/>
        </w:rPr>
        <w:t>технологічну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документацію</w:t>
      </w:r>
      <w:proofErr w:type="spellEnd"/>
      <w:r w:rsidRPr="0029713A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29713A">
        <w:rPr>
          <w:color w:val="000000" w:themeColor="text1"/>
          <w:sz w:val="28"/>
          <w:szCs w:val="28"/>
        </w:rPr>
        <w:t>зручності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встановлюють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металеве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кр</w:t>
      </w:r>
      <w:proofErr w:type="gramEnd"/>
      <w:r w:rsidRPr="0029713A">
        <w:rPr>
          <w:color w:val="000000" w:themeColor="text1"/>
          <w:sz w:val="28"/>
          <w:szCs w:val="28"/>
        </w:rPr>
        <w:t>ісло</w:t>
      </w:r>
      <w:proofErr w:type="spellEnd"/>
      <w:r w:rsidRPr="0029713A">
        <w:rPr>
          <w:color w:val="000000" w:themeColor="text1"/>
          <w:sz w:val="28"/>
          <w:szCs w:val="28"/>
        </w:rPr>
        <w:t xml:space="preserve"> з </w:t>
      </w:r>
      <w:proofErr w:type="spellStart"/>
      <w:r w:rsidRPr="0029713A">
        <w:rPr>
          <w:color w:val="000000" w:themeColor="text1"/>
          <w:sz w:val="28"/>
          <w:szCs w:val="28"/>
        </w:rPr>
        <w:t>діелектричним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сидінням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</w:t>
      </w:r>
      <w:proofErr w:type="spellEnd"/>
      <w:r w:rsidRPr="0029713A">
        <w:rPr>
          <w:color w:val="000000" w:themeColor="text1"/>
          <w:sz w:val="28"/>
          <w:szCs w:val="28"/>
        </w:rPr>
        <w:t xml:space="preserve"> ногами </w:t>
      </w:r>
      <w:proofErr w:type="spellStart"/>
      <w:r w:rsidRPr="0029713A">
        <w:rPr>
          <w:color w:val="000000" w:themeColor="text1"/>
          <w:sz w:val="28"/>
          <w:szCs w:val="28"/>
        </w:rPr>
        <w:t>має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29713A">
        <w:rPr>
          <w:color w:val="000000" w:themeColor="text1"/>
          <w:sz w:val="28"/>
          <w:szCs w:val="28"/>
        </w:rPr>
        <w:t>гумовий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килимок</w:t>
      </w:r>
      <w:proofErr w:type="spellEnd"/>
      <w:r w:rsidRPr="0029713A">
        <w:rPr>
          <w:color w:val="000000" w:themeColor="text1"/>
          <w:sz w:val="28"/>
          <w:szCs w:val="28"/>
        </w:rPr>
        <w:t xml:space="preserve">, а все </w:t>
      </w:r>
      <w:proofErr w:type="spellStart"/>
      <w:r w:rsidRPr="0029713A">
        <w:rPr>
          <w:color w:val="000000" w:themeColor="text1"/>
          <w:sz w:val="28"/>
          <w:szCs w:val="28"/>
        </w:rPr>
        <w:t>обладнання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кабіни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- </w:t>
      </w:r>
      <w:proofErr w:type="spellStart"/>
      <w:r w:rsidRPr="0029713A">
        <w:rPr>
          <w:color w:val="000000" w:themeColor="text1"/>
          <w:sz w:val="28"/>
          <w:szCs w:val="28"/>
        </w:rPr>
        <w:t>надійно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заземлене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29713A" w:rsidRPr="0029713A" w:rsidRDefault="0029713A" w:rsidP="002971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Пересувні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пости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використовують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29713A">
        <w:rPr>
          <w:color w:val="000000" w:themeColor="text1"/>
          <w:sz w:val="28"/>
          <w:szCs w:val="28"/>
        </w:rPr>
        <w:t>виробів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безпосередньо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r w:rsidRPr="0029713A">
        <w:rPr>
          <w:color w:val="000000" w:themeColor="text1"/>
          <w:sz w:val="28"/>
          <w:szCs w:val="28"/>
        </w:rPr>
        <w:t>виробничих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ділянках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29713A" w:rsidRPr="0029713A" w:rsidRDefault="0029713A" w:rsidP="002971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000000" w:themeColor="text1"/>
          <w:sz w:val="28"/>
          <w:szCs w:val="28"/>
        </w:rPr>
      </w:pPr>
      <w:r w:rsidRPr="0029713A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29713A">
        <w:rPr>
          <w:b/>
          <w:color w:val="000000" w:themeColor="text1"/>
          <w:sz w:val="28"/>
          <w:szCs w:val="28"/>
        </w:rPr>
        <w:t xml:space="preserve">На </w:t>
      </w:r>
      <w:proofErr w:type="spellStart"/>
      <w:r w:rsidRPr="0029713A">
        <w:rPr>
          <w:b/>
          <w:color w:val="000000" w:themeColor="text1"/>
          <w:sz w:val="28"/>
          <w:szCs w:val="28"/>
        </w:rPr>
        <w:t>столі</w:t>
      </w:r>
      <w:proofErr w:type="spellEnd"/>
      <w:r w:rsidRPr="0029713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b/>
          <w:color w:val="000000" w:themeColor="text1"/>
          <w:sz w:val="28"/>
          <w:szCs w:val="28"/>
        </w:rPr>
        <w:t>стоїть</w:t>
      </w:r>
      <w:proofErr w:type="spellEnd"/>
      <w:r w:rsidRPr="0029713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b/>
          <w:color w:val="000000" w:themeColor="text1"/>
          <w:sz w:val="28"/>
          <w:szCs w:val="28"/>
        </w:rPr>
        <w:t>передбачити</w:t>
      </w:r>
      <w:proofErr w:type="spellEnd"/>
      <w:r w:rsidRPr="0029713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b/>
          <w:color w:val="000000" w:themeColor="text1"/>
          <w:sz w:val="28"/>
          <w:szCs w:val="28"/>
        </w:rPr>
        <w:t>пристосування</w:t>
      </w:r>
      <w:proofErr w:type="spellEnd"/>
      <w:r w:rsidRPr="0029713A">
        <w:rPr>
          <w:b/>
          <w:color w:val="000000" w:themeColor="text1"/>
          <w:sz w:val="28"/>
          <w:szCs w:val="28"/>
        </w:rPr>
        <w:t xml:space="preserve"> </w:t>
      </w:r>
      <w:proofErr w:type="gramStart"/>
      <w:r w:rsidRPr="0029713A">
        <w:rPr>
          <w:b/>
          <w:color w:val="000000" w:themeColor="text1"/>
          <w:sz w:val="28"/>
          <w:szCs w:val="28"/>
        </w:rPr>
        <w:t>для</w:t>
      </w:r>
      <w:proofErr w:type="gramEnd"/>
      <w:r w:rsidRPr="0029713A">
        <w:rPr>
          <w:b/>
          <w:color w:val="000000" w:themeColor="text1"/>
          <w:sz w:val="28"/>
          <w:szCs w:val="28"/>
        </w:rPr>
        <w:t>:</w:t>
      </w:r>
    </w:p>
    <w:p w:rsidR="0029713A" w:rsidRPr="0029713A" w:rsidRDefault="0029713A" w:rsidP="0029713A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безпечної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укладання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власника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перестановки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вироби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швидкого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доступу до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витратних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іалів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легкої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зміни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розташування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інструменті</w:t>
      </w:r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(молотка, напилка,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ліхтарика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шлакоотделітель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щітки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29713A" w:rsidRPr="0029713A" w:rsidRDefault="0029713A" w:rsidP="0029713A">
      <w:pPr>
        <w:numPr>
          <w:ilvl w:val="0"/>
          <w:numId w:val="3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розпалювання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електрода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чорновий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поверхні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9713A" w:rsidRPr="0029713A" w:rsidRDefault="0029713A" w:rsidP="0029713A">
      <w:pPr>
        <w:numPr>
          <w:ilvl w:val="0"/>
          <w:numId w:val="3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установки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нестандартних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конструкцій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виступами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спеціальні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отвори.</w:t>
      </w:r>
    </w:p>
    <w:p w:rsidR="0029713A" w:rsidRPr="0029713A" w:rsidRDefault="0029713A" w:rsidP="0029713A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Важливим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атрибутом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робочого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місця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електрогазозварника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є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витяжка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. Вона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забезпечує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видалення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шкідливих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важких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газів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29713A">
        <w:rPr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плавиться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металу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покриття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  <w:shd w:val="clear" w:color="auto" w:fill="FFFFFF"/>
        </w:rPr>
        <w:t>електродів</w:t>
      </w:r>
      <w:proofErr w:type="spellEnd"/>
      <w:r w:rsidRPr="0029713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29713A" w:rsidRPr="0029713A" w:rsidRDefault="0029713A" w:rsidP="0029713A">
      <w:pPr>
        <w:pStyle w:val="a5"/>
        <w:shd w:val="clear" w:color="auto" w:fill="FFFFFF"/>
        <w:spacing w:before="0" w:beforeAutospacing="0" w:after="0" w:afterAutospacing="0"/>
        <w:ind w:left="567"/>
        <w:rPr>
          <w:color w:val="000000" w:themeColor="text1"/>
          <w:sz w:val="28"/>
          <w:szCs w:val="28"/>
        </w:rPr>
      </w:pPr>
    </w:p>
    <w:p w:rsidR="0029713A" w:rsidRPr="0029713A" w:rsidRDefault="0029713A" w:rsidP="0029713A">
      <w:pPr>
        <w:numPr>
          <w:ilvl w:val="1"/>
          <w:numId w:val="5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Опис технологічного процесу</w:t>
      </w: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Зовнішній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огляд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проводиться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тільки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ісля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якісної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очистки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зєднання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шлаку,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бризок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металу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інших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забруднень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цьому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перевірці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підлягають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правильність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розмірів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швів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ідсутність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будь-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дефектів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швів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перевірити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допомогою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спеціальних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шаблонів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Будь-яка перевірка якості зварних швів починається з візуального контролю. Оглядають всі 100% зварних з'єднань. Спочатку перевіряють геометрію і форму шва. Візуальний контроль допомагає виявити, поряд із зовнішніми, частина внутрішніх вад. Так, змінні за габаритами валики швів і нерівномірні складки говорять про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непровар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виникають через часті обриви електричної дуги.</w:t>
      </w: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 початком робіт зі зварних з'єднань видаляють шлак, окалини інші забруднення. Щоб краще можна було розгледіти дефекти, шви обробляють азотною кислотою (10%). Це додає матовість шву, що полегшує пошук вад. Після обробки кислотою необхідно провести ретельну протирання спиртом, щоб попередити її шкідливий вплив на сплав.</w:t>
      </w: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Для підвищення якості перевірки можна використовувати ліхтар і оптичну лупу. Для контролю геометричних розмірів застосовують штангенциркуль і шаблони.</w:t>
      </w:r>
    </w:p>
    <w:p w:rsidR="0029713A" w:rsidRPr="0029713A" w:rsidRDefault="0029713A" w:rsidP="0029713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До </w:t>
      </w:r>
      <w:proofErr w:type="spellStart"/>
      <w:r w:rsidRPr="0029713A">
        <w:rPr>
          <w:color w:val="000000" w:themeColor="text1"/>
          <w:sz w:val="28"/>
          <w:szCs w:val="28"/>
        </w:rPr>
        <w:t>даних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дефектів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в</w:t>
      </w:r>
      <w:proofErr w:type="gramEnd"/>
      <w:r w:rsidRPr="0029713A">
        <w:rPr>
          <w:color w:val="000000" w:themeColor="text1"/>
          <w:sz w:val="28"/>
          <w:szCs w:val="28"/>
        </w:rPr>
        <w:t>ідносяться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порушення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геометричних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розмірів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зєднань</w:t>
      </w:r>
      <w:proofErr w:type="spellEnd"/>
      <w:r w:rsidRPr="0029713A">
        <w:rPr>
          <w:color w:val="000000" w:themeColor="text1"/>
          <w:sz w:val="28"/>
          <w:szCs w:val="28"/>
        </w:rPr>
        <w:t xml:space="preserve"> (</w:t>
      </w:r>
      <w:proofErr w:type="spellStart"/>
      <w:r w:rsidRPr="0029713A">
        <w:rPr>
          <w:color w:val="000000" w:themeColor="text1"/>
          <w:sz w:val="28"/>
          <w:szCs w:val="28"/>
        </w:rPr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підрізи</w:t>
      </w:r>
      <w:proofErr w:type="spellEnd"/>
      <w:r w:rsidRPr="0029713A">
        <w:rPr>
          <w:color w:val="000000" w:themeColor="text1"/>
          <w:sz w:val="28"/>
          <w:szCs w:val="28"/>
        </w:rPr>
        <w:t xml:space="preserve">), а </w:t>
      </w:r>
      <w:proofErr w:type="spellStart"/>
      <w:r w:rsidRPr="0029713A">
        <w:rPr>
          <w:color w:val="000000" w:themeColor="text1"/>
          <w:sz w:val="28"/>
          <w:szCs w:val="28"/>
        </w:rPr>
        <w:t>також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пропали, </w:t>
      </w:r>
      <w:proofErr w:type="spellStart"/>
      <w:r w:rsidRPr="0029713A">
        <w:rPr>
          <w:color w:val="000000" w:themeColor="text1"/>
          <w:sz w:val="28"/>
          <w:szCs w:val="28"/>
        </w:rPr>
        <w:t>непровари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незаварені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кратери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29713A" w:rsidRPr="0029713A" w:rsidRDefault="0029713A" w:rsidP="0029713A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lastRenderedPageBreak/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 (</w:t>
      </w:r>
      <w:proofErr w:type="spellStart"/>
      <w:r w:rsidRPr="0029713A">
        <w:rPr>
          <w:color w:val="000000" w:themeColor="text1"/>
          <w:sz w:val="28"/>
          <w:szCs w:val="28"/>
        </w:rPr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) </w:t>
      </w:r>
      <w:proofErr w:type="spellStart"/>
      <w:r w:rsidRPr="0029713A">
        <w:rPr>
          <w:color w:val="000000" w:themeColor="text1"/>
          <w:sz w:val="28"/>
          <w:szCs w:val="28"/>
        </w:rPr>
        <w:t>найбільш</w:t>
      </w:r>
      <w:proofErr w:type="spellEnd"/>
      <w:r w:rsidRPr="0029713A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29713A">
        <w:rPr>
          <w:color w:val="000000" w:themeColor="text1"/>
          <w:sz w:val="28"/>
          <w:szCs w:val="28"/>
        </w:rPr>
        <w:t>зявляються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горизонтальній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вертикальних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поверхонь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r w:rsidRPr="0029713A">
        <w:rPr>
          <w:color w:val="000000" w:themeColor="text1"/>
          <w:sz w:val="28"/>
          <w:szCs w:val="28"/>
        </w:rPr>
        <w:t>Це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призводить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до натекания </w:t>
      </w:r>
      <w:proofErr w:type="spellStart"/>
      <w:r w:rsidRPr="0029713A">
        <w:rPr>
          <w:color w:val="000000" w:themeColor="text1"/>
          <w:sz w:val="28"/>
          <w:szCs w:val="28"/>
        </w:rPr>
        <w:t>розплавленого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кромки основного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що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набагато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меншу</w:t>
      </w:r>
      <w:proofErr w:type="spellEnd"/>
      <w:r w:rsidRPr="0029713A">
        <w:rPr>
          <w:color w:val="000000" w:themeColor="text1"/>
          <w:sz w:val="28"/>
          <w:szCs w:val="28"/>
        </w:rPr>
        <w:t xml:space="preserve"> температуру (рис. 1). Вони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виникати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невелик</w:t>
      </w:r>
      <w:proofErr w:type="gramEnd"/>
      <w:r w:rsidRPr="0029713A">
        <w:rPr>
          <w:color w:val="000000" w:themeColor="text1"/>
          <w:sz w:val="28"/>
          <w:szCs w:val="28"/>
        </w:rPr>
        <w:t>ій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ділянці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або</w:t>
      </w:r>
      <w:proofErr w:type="spellEnd"/>
      <w:r w:rsidRPr="0029713A">
        <w:rPr>
          <w:color w:val="000000" w:themeColor="text1"/>
          <w:sz w:val="28"/>
          <w:szCs w:val="28"/>
        </w:rPr>
        <w:t xml:space="preserve"> ж </w:t>
      </w:r>
      <w:proofErr w:type="spellStart"/>
      <w:r w:rsidRPr="0029713A">
        <w:rPr>
          <w:color w:val="000000" w:themeColor="text1"/>
          <w:sz w:val="28"/>
          <w:szCs w:val="28"/>
        </w:rPr>
        <w:t>мати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велику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протяжність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уздовж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зварної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зони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29713A" w:rsidRPr="0029713A" w:rsidRDefault="0029713A" w:rsidP="0029713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Причинами </w:t>
      </w:r>
      <w:proofErr w:type="spellStart"/>
      <w:r w:rsidRPr="0029713A">
        <w:rPr>
          <w:color w:val="000000" w:themeColor="text1"/>
          <w:sz w:val="28"/>
          <w:szCs w:val="28"/>
        </w:rPr>
        <w:t>виникнення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напливів</w:t>
      </w:r>
      <w:proofErr w:type="spellEnd"/>
      <w:proofErr w:type="gramStart"/>
      <w:r w:rsidRPr="0029713A">
        <w:rPr>
          <w:color w:val="000000" w:themeColor="text1"/>
          <w:sz w:val="28"/>
          <w:szCs w:val="28"/>
        </w:rPr>
        <w:t xml:space="preserve"> є:</w:t>
      </w:r>
      <w:proofErr w:type="gramEnd"/>
    </w:p>
    <w:p w:rsidR="0029713A" w:rsidRPr="0029713A" w:rsidRDefault="0029713A" w:rsidP="002971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довга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дуга;</w:t>
      </w:r>
    </w:p>
    <w:p w:rsidR="0029713A" w:rsidRPr="0029713A" w:rsidRDefault="0029713A" w:rsidP="002971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велика величина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зварного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струму;</w:t>
      </w:r>
    </w:p>
    <w:p w:rsidR="0029713A" w:rsidRPr="0029713A" w:rsidRDefault="0029713A" w:rsidP="0029713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неправильне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положення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електрода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9713A" w:rsidRPr="0029713A" w:rsidRDefault="0029713A" w:rsidP="0029713A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9713A">
        <w:rPr>
          <w:rFonts w:ascii="Arial" w:hAnsi="Arial" w:cs="Arial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4C04D4E3" wp14:editId="7067F34F">
            <wp:extent cx="2381250" cy="1581150"/>
            <wp:effectExtent l="0" t="0" r="0" b="0"/>
            <wp:docPr id="11" name="Рисунок 11" descr="напли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пли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3A" w:rsidRPr="0029713A" w:rsidRDefault="0029713A" w:rsidP="0029713A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Малюнок</w:t>
      </w:r>
      <w:proofErr w:type="spellEnd"/>
      <w:r w:rsidRPr="0029713A">
        <w:rPr>
          <w:color w:val="000000" w:themeColor="text1"/>
          <w:sz w:val="28"/>
          <w:szCs w:val="28"/>
        </w:rPr>
        <w:t xml:space="preserve"> 1. </w:t>
      </w:r>
      <w:proofErr w:type="spellStart"/>
      <w:r w:rsidRPr="0029713A">
        <w:rPr>
          <w:color w:val="000000" w:themeColor="text1"/>
          <w:sz w:val="28"/>
          <w:szCs w:val="28"/>
        </w:rPr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частіше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виявляються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горизонтальній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29713A" w:rsidRPr="0029713A" w:rsidRDefault="0029713A" w:rsidP="0029713A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При </w:t>
      </w:r>
      <w:proofErr w:type="spellStart"/>
      <w:r w:rsidRPr="0029713A">
        <w:rPr>
          <w:color w:val="000000" w:themeColor="text1"/>
          <w:sz w:val="28"/>
          <w:szCs w:val="28"/>
        </w:rPr>
        <w:t>кільцевому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зєднанні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зявлятися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gramStart"/>
      <w:r w:rsidRPr="0029713A">
        <w:rPr>
          <w:color w:val="000000" w:themeColor="text1"/>
          <w:sz w:val="28"/>
          <w:szCs w:val="28"/>
        </w:rPr>
        <w:t>великому</w:t>
      </w:r>
      <w:proofErr w:type="gram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або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недостатньому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зміщенні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електрода</w:t>
      </w:r>
      <w:proofErr w:type="spellEnd"/>
      <w:r w:rsidRPr="0029713A">
        <w:rPr>
          <w:color w:val="000000" w:themeColor="text1"/>
          <w:sz w:val="28"/>
          <w:szCs w:val="28"/>
        </w:rPr>
        <w:t xml:space="preserve"> з </w:t>
      </w:r>
      <w:proofErr w:type="spellStart"/>
      <w:r w:rsidRPr="0029713A">
        <w:rPr>
          <w:color w:val="000000" w:themeColor="text1"/>
          <w:sz w:val="28"/>
          <w:szCs w:val="28"/>
        </w:rPr>
        <w:t>зеніту</w:t>
      </w:r>
      <w:proofErr w:type="spellEnd"/>
      <w:r w:rsidRPr="0029713A">
        <w:rPr>
          <w:color w:val="000000" w:themeColor="text1"/>
          <w:sz w:val="28"/>
          <w:szCs w:val="28"/>
        </w:rPr>
        <w:t xml:space="preserve">. У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м</w:t>
      </w:r>
      <w:proofErr w:type="gramEnd"/>
      <w:r w:rsidRPr="0029713A">
        <w:rPr>
          <w:color w:val="000000" w:themeColor="text1"/>
          <w:sz w:val="28"/>
          <w:szCs w:val="28"/>
        </w:rPr>
        <w:t>ісцях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напливів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досить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часто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виникати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інші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дефекти</w:t>
      </w:r>
      <w:proofErr w:type="spellEnd"/>
      <w:r w:rsidRPr="0029713A">
        <w:rPr>
          <w:color w:val="000000" w:themeColor="text1"/>
          <w:sz w:val="28"/>
          <w:szCs w:val="28"/>
        </w:rPr>
        <w:t xml:space="preserve">. Не </w:t>
      </w:r>
      <w:proofErr w:type="spellStart"/>
      <w:r w:rsidRPr="0029713A">
        <w:rPr>
          <w:color w:val="000000" w:themeColor="text1"/>
          <w:sz w:val="28"/>
          <w:szCs w:val="28"/>
        </w:rPr>
        <w:t>допустити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утворення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напливів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можна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ідбором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правильного режиму </w:t>
      </w:r>
      <w:proofErr w:type="spellStart"/>
      <w:r w:rsidRPr="0029713A">
        <w:rPr>
          <w:color w:val="000000" w:themeColor="text1"/>
          <w:sz w:val="28"/>
          <w:szCs w:val="28"/>
        </w:rPr>
        <w:t>зварювання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якісною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підготовкою</w:t>
      </w:r>
      <w:proofErr w:type="spellEnd"/>
      <w:r w:rsidRPr="0029713A">
        <w:rPr>
          <w:color w:val="000000" w:themeColor="text1"/>
          <w:sz w:val="28"/>
          <w:szCs w:val="28"/>
        </w:rPr>
        <w:t xml:space="preserve"> свариваемой </w:t>
      </w:r>
      <w:proofErr w:type="spellStart"/>
      <w:r w:rsidRPr="0029713A">
        <w:rPr>
          <w:color w:val="000000" w:themeColor="text1"/>
          <w:sz w:val="28"/>
          <w:szCs w:val="28"/>
        </w:rPr>
        <w:t>поверхні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(</w:t>
      </w:r>
      <w:proofErr w:type="spellStart"/>
      <w:r w:rsidRPr="0029713A">
        <w:rPr>
          <w:color w:val="000000" w:themeColor="text1"/>
          <w:sz w:val="28"/>
          <w:szCs w:val="28"/>
        </w:rPr>
        <w:t>видалення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окалини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ін</w:t>
      </w:r>
      <w:proofErr w:type="spellEnd"/>
      <w:r w:rsidRPr="0029713A">
        <w:rPr>
          <w:color w:val="000000" w:themeColor="text1"/>
          <w:sz w:val="28"/>
          <w:szCs w:val="28"/>
        </w:rPr>
        <w:t>.).</w:t>
      </w:r>
    </w:p>
    <w:p w:rsidR="0029713A" w:rsidRPr="0029713A" w:rsidRDefault="0029713A" w:rsidP="0029713A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- дефект у </w:t>
      </w:r>
      <w:proofErr w:type="spellStart"/>
      <w:r w:rsidRPr="0029713A">
        <w:rPr>
          <w:color w:val="000000" w:themeColor="text1"/>
          <w:sz w:val="28"/>
          <w:szCs w:val="28"/>
        </w:rPr>
        <w:t>вигляді</w:t>
      </w:r>
      <w:proofErr w:type="spellEnd"/>
      <w:r w:rsidRPr="0029713A">
        <w:rPr>
          <w:color w:val="000000" w:themeColor="text1"/>
          <w:sz w:val="28"/>
          <w:szCs w:val="28"/>
        </w:rPr>
        <w:t xml:space="preserve"> канавки в основному </w:t>
      </w:r>
      <w:proofErr w:type="spellStart"/>
      <w:r w:rsidRPr="0029713A">
        <w:rPr>
          <w:color w:val="000000" w:themeColor="text1"/>
          <w:sz w:val="28"/>
          <w:szCs w:val="28"/>
        </w:rPr>
        <w:t>металі</w:t>
      </w:r>
      <w:proofErr w:type="spellEnd"/>
      <w:r w:rsidRPr="0029713A">
        <w:rPr>
          <w:color w:val="000000" w:themeColor="text1"/>
          <w:sz w:val="28"/>
          <w:szCs w:val="28"/>
        </w:rPr>
        <w:t xml:space="preserve"> по краях </w:t>
      </w:r>
      <w:proofErr w:type="spellStart"/>
      <w:r w:rsidRPr="0029713A">
        <w:rPr>
          <w:color w:val="000000" w:themeColor="text1"/>
          <w:sz w:val="28"/>
          <w:szCs w:val="28"/>
        </w:rPr>
        <w:t>зварювального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шва (рис. 2). Даний дефект є </w:t>
      </w:r>
      <w:proofErr w:type="spellStart"/>
      <w:r w:rsidRPr="0029713A">
        <w:rPr>
          <w:color w:val="000000" w:themeColor="text1"/>
          <w:sz w:val="28"/>
          <w:szCs w:val="28"/>
        </w:rPr>
        <w:t>найпоширенішим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напусткових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або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таврових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зєднань</w:t>
      </w:r>
      <w:proofErr w:type="spellEnd"/>
      <w:r w:rsidRPr="0029713A">
        <w:rPr>
          <w:color w:val="000000" w:themeColor="text1"/>
          <w:sz w:val="28"/>
          <w:szCs w:val="28"/>
        </w:rPr>
        <w:t xml:space="preserve">, але </w:t>
      </w:r>
      <w:proofErr w:type="spellStart"/>
      <w:r w:rsidRPr="0029713A">
        <w:rPr>
          <w:color w:val="000000" w:themeColor="text1"/>
          <w:sz w:val="28"/>
          <w:szCs w:val="28"/>
        </w:rPr>
        <w:t>іноді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виникає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створенні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стикових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зєднань</w:t>
      </w:r>
      <w:proofErr w:type="spellEnd"/>
      <w:r w:rsidRPr="0029713A">
        <w:rPr>
          <w:color w:val="000000" w:themeColor="text1"/>
          <w:sz w:val="28"/>
          <w:szCs w:val="28"/>
        </w:rPr>
        <w:t xml:space="preserve">. У </w:t>
      </w:r>
      <w:proofErr w:type="spellStart"/>
      <w:r w:rsidRPr="0029713A">
        <w:rPr>
          <w:color w:val="000000" w:themeColor="text1"/>
          <w:sz w:val="28"/>
          <w:szCs w:val="28"/>
        </w:rPr>
        <w:t>більшості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випадків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в</w:t>
      </w:r>
      <w:proofErr w:type="gramEnd"/>
      <w:r w:rsidRPr="0029713A">
        <w:rPr>
          <w:color w:val="000000" w:themeColor="text1"/>
          <w:sz w:val="28"/>
          <w:szCs w:val="28"/>
        </w:rPr>
        <w:t>ін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виникає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через неправильно </w:t>
      </w:r>
      <w:proofErr w:type="spellStart"/>
      <w:r w:rsidRPr="0029713A">
        <w:rPr>
          <w:color w:val="000000" w:themeColor="text1"/>
          <w:sz w:val="28"/>
          <w:szCs w:val="28"/>
        </w:rPr>
        <w:t>підібраних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параметрів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зварювального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процесу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29713A" w:rsidRPr="0029713A" w:rsidRDefault="0029713A" w:rsidP="0029713A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При </w:t>
      </w:r>
      <w:proofErr w:type="spellStart"/>
      <w:r w:rsidRPr="0029713A">
        <w:rPr>
          <w:color w:val="000000" w:themeColor="text1"/>
          <w:sz w:val="28"/>
          <w:szCs w:val="28"/>
        </w:rPr>
        <w:t>кутовий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виникати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через те, </w:t>
      </w:r>
      <w:proofErr w:type="spellStart"/>
      <w:r w:rsidRPr="0029713A">
        <w:rPr>
          <w:color w:val="000000" w:themeColor="text1"/>
          <w:sz w:val="28"/>
          <w:szCs w:val="28"/>
        </w:rPr>
        <w:t>що</w:t>
      </w:r>
      <w:proofErr w:type="spellEnd"/>
      <w:r w:rsidRPr="0029713A">
        <w:rPr>
          <w:color w:val="000000" w:themeColor="text1"/>
          <w:sz w:val="28"/>
          <w:szCs w:val="28"/>
        </w:rPr>
        <w:t xml:space="preserve"> дуга </w:t>
      </w:r>
      <w:proofErr w:type="spellStart"/>
      <w:r w:rsidRPr="0029713A">
        <w:rPr>
          <w:color w:val="000000" w:themeColor="text1"/>
          <w:sz w:val="28"/>
          <w:szCs w:val="28"/>
        </w:rPr>
        <w:t>направляється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більше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r w:rsidRPr="0029713A">
        <w:rPr>
          <w:color w:val="000000" w:themeColor="text1"/>
          <w:sz w:val="28"/>
          <w:szCs w:val="28"/>
        </w:rPr>
        <w:t>вертикальну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поверхню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ніж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r w:rsidRPr="0029713A">
        <w:rPr>
          <w:color w:val="000000" w:themeColor="text1"/>
          <w:sz w:val="28"/>
          <w:szCs w:val="28"/>
        </w:rPr>
        <w:t>горизонтальну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r w:rsidRPr="0029713A">
        <w:rPr>
          <w:color w:val="000000" w:themeColor="text1"/>
          <w:sz w:val="28"/>
          <w:szCs w:val="28"/>
        </w:rPr>
        <w:t>Це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призводить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до того, </w:t>
      </w:r>
      <w:proofErr w:type="spellStart"/>
      <w:r w:rsidRPr="0029713A">
        <w:rPr>
          <w:color w:val="000000" w:themeColor="text1"/>
          <w:sz w:val="28"/>
          <w:szCs w:val="28"/>
        </w:rPr>
        <w:t>що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розплавлений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метал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ст</w:t>
      </w:r>
      <w:proofErr w:type="gramEnd"/>
      <w:r w:rsidRPr="0029713A">
        <w:rPr>
          <w:color w:val="000000" w:themeColor="text1"/>
          <w:sz w:val="28"/>
          <w:szCs w:val="28"/>
        </w:rPr>
        <w:t>ікає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r w:rsidRPr="0029713A">
        <w:rPr>
          <w:color w:val="000000" w:themeColor="text1"/>
          <w:sz w:val="28"/>
          <w:szCs w:val="28"/>
        </w:rPr>
        <w:t>нижню</w:t>
      </w:r>
      <w:proofErr w:type="spellEnd"/>
      <w:r w:rsidRPr="0029713A">
        <w:rPr>
          <w:color w:val="000000" w:themeColor="text1"/>
          <w:sz w:val="28"/>
          <w:szCs w:val="28"/>
        </w:rPr>
        <w:t xml:space="preserve"> кромку і </w:t>
      </w:r>
      <w:proofErr w:type="spellStart"/>
      <w:r w:rsidRPr="0029713A">
        <w:rPr>
          <w:color w:val="000000" w:themeColor="text1"/>
          <w:sz w:val="28"/>
          <w:szCs w:val="28"/>
        </w:rPr>
        <w:t>його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не </w:t>
      </w:r>
      <w:proofErr w:type="spellStart"/>
      <w:r w:rsidRPr="0029713A">
        <w:rPr>
          <w:color w:val="000000" w:themeColor="text1"/>
          <w:sz w:val="28"/>
          <w:szCs w:val="28"/>
        </w:rPr>
        <w:t>вистачає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для </w:t>
      </w:r>
      <w:proofErr w:type="spellStart"/>
      <w:r w:rsidRPr="0029713A">
        <w:rPr>
          <w:color w:val="000000" w:themeColor="text1"/>
          <w:sz w:val="28"/>
          <w:szCs w:val="28"/>
        </w:rPr>
        <w:t>повного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заповнення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ванни</w:t>
      </w:r>
      <w:proofErr w:type="spellEnd"/>
      <w:r w:rsidRPr="0029713A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29713A">
        <w:rPr>
          <w:color w:val="000000" w:themeColor="text1"/>
          <w:sz w:val="28"/>
          <w:szCs w:val="28"/>
        </w:rPr>
        <w:t>занадто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великій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швидкості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і великому </w:t>
      </w:r>
      <w:proofErr w:type="spellStart"/>
      <w:r w:rsidRPr="0029713A">
        <w:rPr>
          <w:color w:val="000000" w:themeColor="text1"/>
          <w:sz w:val="28"/>
          <w:szCs w:val="28"/>
        </w:rPr>
        <w:t>напруженні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зварювальні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вийти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горбатими</w:t>
      </w:r>
      <w:proofErr w:type="spellEnd"/>
      <w:r w:rsidRPr="0029713A">
        <w:rPr>
          <w:color w:val="000000" w:themeColor="text1"/>
          <w:sz w:val="28"/>
          <w:szCs w:val="28"/>
        </w:rPr>
        <w:t xml:space="preserve">. Через </w:t>
      </w:r>
      <w:proofErr w:type="spellStart"/>
      <w:r w:rsidRPr="0029713A">
        <w:rPr>
          <w:color w:val="000000" w:themeColor="text1"/>
          <w:sz w:val="28"/>
          <w:szCs w:val="28"/>
        </w:rPr>
        <w:t>швидке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затвердіння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зварювальної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ванни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також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можуть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утворюватися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ідрізи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r w:rsidRPr="0029713A">
        <w:rPr>
          <w:color w:val="000000" w:themeColor="text1"/>
          <w:sz w:val="28"/>
          <w:szCs w:val="28"/>
        </w:rPr>
        <w:t>Зниження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швидкості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дозволяє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усунути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цей</w:t>
      </w:r>
      <w:proofErr w:type="spellEnd"/>
      <w:r w:rsidRPr="0029713A">
        <w:rPr>
          <w:color w:val="000000" w:themeColor="text1"/>
          <w:sz w:val="28"/>
          <w:szCs w:val="28"/>
        </w:rPr>
        <w:t xml:space="preserve"> дефект.</w:t>
      </w:r>
    </w:p>
    <w:p w:rsidR="0029713A" w:rsidRPr="0029713A" w:rsidRDefault="0029713A" w:rsidP="0029713A">
      <w:pPr>
        <w:pStyle w:val="a5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На </w:t>
      </w:r>
      <w:proofErr w:type="spellStart"/>
      <w:r w:rsidRPr="0029713A">
        <w:rPr>
          <w:color w:val="000000" w:themeColor="text1"/>
          <w:sz w:val="28"/>
          <w:szCs w:val="28"/>
        </w:rPr>
        <w:t>виникнення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ідрізів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впливає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довжина</w:t>
      </w:r>
      <w:proofErr w:type="spellEnd"/>
      <w:r w:rsidRPr="0029713A">
        <w:rPr>
          <w:color w:val="000000" w:themeColor="text1"/>
          <w:sz w:val="28"/>
          <w:szCs w:val="28"/>
        </w:rPr>
        <w:t xml:space="preserve"> дуги. При </w:t>
      </w:r>
      <w:proofErr w:type="spellStart"/>
      <w:r w:rsidRPr="0029713A">
        <w:rPr>
          <w:color w:val="000000" w:themeColor="text1"/>
          <w:sz w:val="28"/>
          <w:szCs w:val="28"/>
        </w:rPr>
        <w:t>збільшенні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величини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дуги </w:t>
      </w:r>
      <w:proofErr w:type="spellStart"/>
      <w:r w:rsidRPr="0029713A">
        <w:rPr>
          <w:color w:val="000000" w:themeColor="text1"/>
          <w:sz w:val="28"/>
          <w:szCs w:val="28"/>
        </w:rPr>
        <w:t>зростає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і </w:t>
      </w:r>
      <w:proofErr w:type="spellStart"/>
      <w:r w:rsidRPr="0029713A">
        <w:rPr>
          <w:color w:val="000000" w:themeColor="text1"/>
          <w:sz w:val="28"/>
          <w:szCs w:val="28"/>
        </w:rPr>
        <w:t>розмі</w:t>
      </w:r>
      <w:proofErr w:type="gramStart"/>
      <w:r w:rsidRPr="0029713A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29713A">
        <w:rPr>
          <w:color w:val="000000" w:themeColor="text1"/>
          <w:sz w:val="28"/>
          <w:szCs w:val="28"/>
        </w:rPr>
        <w:t xml:space="preserve"> шва, </w:t>
      </w:r>
      <w:proofErr w:type="spellStart"/>
      <w:r w:rsidRPr="0029713A">
        <w:rPr>
          <w:color w:val="000000" w:themeColor="text1"/>
          <w:sz w:val="28"/>
          <w:szCs w:val="28"/>
        </w:rPr>
        <w:t>що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призводить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до </w:t>
      </w:r>
      <w:proofErr w:type="spellStart"/>
      <w:r w:rsidRPr="0029713A">
        <w:rPr>
          <w:color w:val="000000" w:themeColor="text1"/>
          <w:sz w:val="28"/>
          <w:szCs w:val="28"/>
        </w:rPr>
        <w:t>збільшення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кількості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розплавленого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основного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. Так як при </w:t>
      </w:r>
      <w:proofErr w:type="spellStart"/>
      <w:r w:rsidRPr="0029713A">
        <w:rPr>
          <w:color w:val="000000" w:themeColor="text1"/>
          <w:sz w:val="28"/>
          <w:szCs w:val="28"/>
        </w:rPr>
        <w:t>збільшенні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довжини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дуги </w:t>
      </w:r>
      <w:proofErr w:type="spellStart"/>
      <w:r w:rsidRPr="0029713A">
        <w:rPr>
          <w:color w:val="000000" w:themeColor="text1"/>
          <w:sz w:val="28"/>
          <w:szCs w:val="28"/>
        </w:rPr>
        <w:t>тепловкладення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залишається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колишнім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його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не </w:t>
      </w:r>
      <w:proofErr w:type="spellStart"/>
      <w:r w:rsidRPr="0029713A">
        <w:rPr>
          <w:color w:val="000000" w:themeColor="text1"/>
          <w:sz w:val="28"/>
          <w:szCs w:val="28"/>
        </w:rPr>
        <w:t>вистачає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весь шов, кромки </w:t>
      </w:r>
      <w:proofErr w:type="spellStart"/>
      <w:r w:rsidRPr="0029713A">
        <w:rPr>
          <w:color w:val="000000" w:themeColor="text1"/>
          <w:sz w:val="28"/>
          <w:szCs w:val="28"/>
        </w:rPr>
        <w:t>швидко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остигають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, в </w:t>
      </w:r>
      <w:proofErr w:type="spellStart"/>
      <w:r w:rsidRPr="0029713A">
        <w:rPr>
          <w:color w:val="000000" w:themeColor="text1"/>
          <w:sz w:val="28"/>
          <w:szCs w:val="28"/>
        </w:rPr>
        <w:t>результаті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чого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утворюються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ідрізи</w:t>
      </w:r>
      <w:proofErr w:type="spellEnd"/>
      <w:r w:rsidRPr="0029713A">
        <w:rPr>
          <w:color w:val="000000" w:themeColor="text1"/>
          <w:sz w:val="28"/>
          <w:szCs w:val="28"/>
        </w:rPr>
        <w:t>. 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Зменшення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довжини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дуги не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тільки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може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позбавити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від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п</w:t>
      </w:r>
      <w:proofErr w:type="gram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ідрізів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, а й </w:t>
      </w:r>
      <w:proofErr w:type="spellStart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>збільшує</w:t>
      </w:r>
      <w:proofErr w:type="spellEnd"/>
      <w:r w:rsidRPr="0029713A">
        <w:rPr>
          <w:rStyle w:val="a6"/>
          <w:color w:val="000000" w:themeColor="text1"/>
          <w:sz w:val="28"/>
          <w:szCs w:val="28"/>
          <w:bdr w:val="none" w:sz="0" w:space="0" w:color="auto" w:frame="1"/>
        </w:rPr>
        <w:t xml:space="preserve"> проплавление</w:t>
      </w:r>
      <w:r w:rsidRPr="0029713A">
        <w:rPr>
          <w:color w:val="000000" w:themeColor="text1"/>
          <w:sz w:val="28"/>
          <w:szCs w:val="28"/>
        </w:rPr>
        <w:t>.</w:t>
      </w:r>
    </w:p>
    <w:p w:rsidR="0029713A" w:rsidRPr="0029713A" w:rsidRDefault="0029713A" w:rsidP="0029713A">
      <w:pPr>
        <w:shd w:val="clear" w:color="auto" w:fill="FFFFFF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9713A">
        <w:rPr>
          <w:rFonts w:ascii="Arial" w:hAnsi="Arial" w:cs="Arial"/>
          <w:noProof/>
          <w:color w:val="000000" w:themeColor="text1"/>
          <w:sz w:val="21"/>
          <w:szCs w:val="21"/>
          <w:lang w:eastAsia="ru-RU"/>
        </w:rPr>
        <w:lastRenderedPageBreak/>
        <w:drawing>
          <wp:inline distT="0" distB="0" distL="0" distR="0" wp14:anchorId="5700DA0F" wp14:editId="56BA48BD">
            <wp:extent cx="2381250" cy="1581150"/>
            <wp:effectExtent l="0" t="0" r="0" b="0"/>
            <wp:docPr id="10" name="Рисунок 10" descr="підрі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ідрі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3A" w:rsidRPr="0029713A" w:rsidRDefault="0029713A" w:rsidP="0029713A">
      <w:pPr>
        <w:pStyle w:val="wp-caption-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spellStart"/>
      <w:r w:rsidRPr="0029713A">
        <w:rPr>
          <w:color w:val="000000" w:themeColor="text1"/>
          <w:sz w:val="28"/>
          <w:szCs w:val="28"/>
        </w:rPr>
        <w:t>Малюнок</w:t>
      </w:r>
      <w:proofErr w:type="spellEnd"/>
      <w:r w:rsidRPr="0029713A">
        <w:rPr>
          <w:color w:val="000000" w:themeColor="text1"/>
          <w:sz w:val="28"/>
          <w:szCs w:val="28"/>
        </w:rPr>
        <w:t xml:space="preserve"> 2. Подрез є дефектом, </w:t>
      </w:r>
      <w:proofErr w:type="spellStart"/>
      <w:r w:rsidRPr="0029713A">
        <w:rPr>
          <w:color w:val="000000" w:themeColor="text1"/>
          <w:sz w:val="28"/>
          <w:szCs w:val="28"/>
        </w:rPr>
        <w:t>що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виявляється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у </w:t>
      </w:r>
      <w:proofErr w:type="spellStart"/>
      <w:r w:rsidRPr="0029713A">
        <w:rPr>
          <w:color w:val="000000" w:themeColor="text1"/>
          <w:sz w:val="28"/>
          <w:szCs w:val="28"/>
        </w:rPr>
        <w:t>вигляді</w:t>
      </w:r>
      <w:proofErr w:type="spellEnd"/>
      <w:r w:rsidRPr="0029713A">
        <w:rPr>
          <w:color w:val="000000" w:themeColor="text1"/>
          <w:sz w:val="28"/>
          <w:szCs w:val="28"/>
        </w:rPr>
        <w:t xml:space="preserve"> канавки </w:t>
      </w:r>
      <w:proofErr w:type="gramStart"/>
      <w:r w:rsidRPr="0029713A">
        <w:rPr>
          <w:color w:val="000000" w:themeColor="text1"/>
          <w:sz w:val="28"/>
          <w:szCs w:val="28"/>
        </w:rPr>
        <w:t>по</w:t>
      </w:r>
      <w:proofErr w:type="gramEnd"/>
      <w:r w:rsidRPr="0029713A">
        <w:rPr>
          <w:color w:val="000000" w:themeColor="text1"/>
          <w:sz w:val="28"/>
          <w:szCs w:val="28"/>
        </w:rPr>
        <w:t xml:space="preserve"> краях </w:t>
      </w:r>
      <w:proofErr w:type="spellStart"/>
      <w:r w:rsidRPr="0029713A">
        <w:rPr>
          <w:color w:val="000000" w:themeColor="text1"/>
          <w:sz w:val="28"/>
          <w:szCs w:val="28"/>
        </w:rPr>
        <w:t>зварювального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шва.</w:t>
      </w:r>
    </w:p>
    <w:p w:rsidR="0029713A" w:rsidRPr="0029713A" w:rsidRDefault="0029713A" w:rsidP="0029713A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29713A">
        <w:rPr>
          <w:color w:val="000000" w:themeColor="text1"/>
          <w:sz w:val="28"/>
          <w:szCs w:val="28"/>
        </w:rPr>
        <w:t xml:space="preserve">пропал </w:t>
      </w:r>
      <w:proofErr w:type="spellStart"/>
      <w:r w:rsidRPr="0029713A">
        <w:rPr>
          <w:color w:val="000000" w:themeColor="text1"/>
          <w:sz w:val="28"/>
          <w:szCs w:val="28"/>
        </w:rPr>
        <w:t>називаються</w:t>
      </w:r>
      <w:proofErr w:type="spellEnd"/>
      <w:r w:rsidRPr="0029713A">
        <w:rPr>
          <w:color w:val="000000" w:themeColor="text1"/>
          <w:sz w:val="28"/>
          <w:szCs w:val="28"/>
        </w:rPr>
        <w:t> </w:t>
      </w:r>
      <w:proofErr w:type="spellStart"/>
      <w:r w:rsidRPr="0029713A">
        <w:rPr>
          <w:color w:val="000000" w:themeColor="text1"/>
          <w:sz w:val="28"/>
          <w:szCs w:val="28"/>
        </w:rPr>
        <w:fldChar w:fldCharType="begin"/>
      </w:r>
      <w:r w:rsidRPr="0029713A">
        <w:rPr>
          <w:color w:val="000000" w:themeColor="text1"/>
          <w:sz w:val="28"/>
          <w:szCs w:val="28"/>
        </w:rPr>
        <w:instrText xml:space="preserve"> HYPERLINK "http://proonedayx.ru/13884-klasifikacija-defektiv-zvarjuvannja.html" </w:instrText>
      </w:r>
      <w:r w:rsidRPr="0029713A">
        <w:rPr>
          <w:color w:val="000000" w:themeColor="text1"/>
          <w:sz w:val="28"/>
          <w:szCs w:val="28"/>
        </w:rPr>
        <w:fldChar w:fldCharType="separate"/>
      </w:r>
      <w:r w:rsidRPr="0029713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дефекти</w:t>
      </w:r>
      <w:proofErr w:type="spellEnd"/>
      <w:r w:rsidRPr="0029713A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713A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зварювання</w:t>
      </w:r>
      <w:proofErr w:type="spellEnd"/>
      <w:r w:rsidRPr="0029713A">
        <w:rPr>
          <w:color w:val="000000" w:themeColor="text1"/>
          <w:sz w:val="28"/>
          <w:szCs w:val="28"/>
        </w:rPr>
        <w:fldChar w:fldCharType="end"/>
      </w:r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які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проявляються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в </w:t>
      </w:r>
      <w:proofErr w:type="spellStart"/>
      <w:r w:rsidRPr="0029713A">
        <w:rPr>
          <w:color w:val="000000" w:themeColor="text1"/>
          <w:sz w:val="28"/>
          <w:szCs w:val="28"/>
        </w:rPr>
        <w:t>наскрізному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проплавления і </w:t>
      </w:r>
      <w:proofErr w:type="spellStart"/>
      <w:r w:rsidRPr="0029713A">
        <w:rPr>
          <w:color w:val="000000" w:themeColor="text1"/>
          <w:sz w:val="28"/>
          <w:szCs w:val="28"/>
        </w:rPr>
        <w:t>витіканні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р</w:t>
      </w:r>
      <w:proofErr w:type="gramEnd"/>
      <w:r w:rsidRPr="0029713A">
        <w:rPr>
          <w:color w:val="000000" w:themeColor="text1"/>
          <w:sz w:val="28"/>
          <w:szCs w:val="28"/>
        </w:rPr>
        <w:t>ідкого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29713A">
        <w:rPr>
          <w:color w:val="000000" w:themeColor="text1"/>
          <w:sz w:val="28"/>
          <w:szCs w:val="28"/>
        </w:rPr>
        <w:t>наскрізний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отвір</w:t>
      </w:r>
      <w:proofErr w:type="spellEnd"/>
      <w:r w:rsidRPr="0029713A">
        <w:rPr>
          <w:color w:val="000000" w:themeColor="text1"/>
          <w:sz w:val="28"/>
          <w:szCs w:val="28"/>
        </w:rPr>
        <w:t xml:space="preserve"> у </w:t>
      </w:r>
      <w:proofErr w:type="spellStart"/>
      <w:r w:rsidRPr="0029713A">
        <w:rPr>
          <w:color w:val="000000" w:themeColor="text1"/>
          <w:sz w:val="28"/>
          <w:szCs w:val="28"/>
        </w:rPr>
        <w:t>шві</w:t>
      </w:r>
      <w:proofErr w:type="spellEnd"/>
      <w:r w:rsidRPr="0029713A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29713A">
        <w:rPr>
          <w:color w:val="000000" w:themeColor="text1"/>
          <w:sz w:val="28"/>
          <w:szCs w:val="28"/>
        </w:rPr>
        <w:t>цьому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з </w:t>
      </w:r>
      <w:proofErr w:type="spellStart"/>
      <w:r w:rsidRPr="0029713A">
        <w:rPr>
          <w:color w:val="000000" w:themeColor="text1"/>
          <w:sz w:val="28"/>
          <w:szCs w:val="28"/>
        </w:rPr>
        <w:t>іншого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боку </w:t>
      </w:r>
      <w:proofErr w:type="spellStart"/>
      <w:r w:rsidRPr="0029713A">
        <w:rPr>
          <w:color w:val="000000" w:themeColor="text1"/>
          <w:sz w:val="28"/>
          <w:szCs w:val="28"/>
        </w:rPr>
        <w:t>місця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зєднання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може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утворитися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НАТЕК. Пропали </w:t>
      </w:r>
      <w:proofErr w:type="spellStart"/>
      <w:r w:rsidRPr="0029713A">
        <w:rPr>
          <w:color w:val="000000" w:themeColor="text1"/>
          <w:sz w:val="28"/>
          <w:szCs w:val="28"/>
        </w:rPr>
        <w:t>виникають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29713A">
        <w:rPr>
          <w:color w:val="000000" w:themeColor="text1"/>
          <w:sz w:val="28"/>
          <w:szCs w:val="28"/>
        </w:rPr>
        <w:t>занадто</w:t>
      </w:r>
      <w:proofErr w:type="spellEnd"/>
      <w:r w:rsidRPr="0029713A">
        <w:rPr>
          <w:color w:val="000000" w:themeColor="text1"/>
          <w:sz w:val="28"/>
          <w:szCs w:val="28"/>
        </w:rPr>
        <w:t xml:space="preserve"> великого </w:t>
      </w:r>
      <w:proofErr w:type="spellStart"/>
      <w:r w:rsidRPr="0029713A">
        <w:rPr>
          <w:color w:val="000000" w:themeColor="text1"/>
          <w:sz w:val="28"/>
          <w:szCs w:val="28"/>
        </w:rPr>
        <w:t>значення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робочого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струму, великого зазору </w:t>
      </w:r>
      <w:proofErr w:type="spellStart"/>
      <w:r w:rsidRPr="0029713A">
        <w:rPr>
          <w:color w:val="000000" w:themeColor="text1"/>
          <w:sz w:val="28"/>
          <w:szCs w:val="28"/>
        </w:rPr>
        <w:t>між</w:t>
      </w:r>
      <w:proofErr w:type="spellEnd"/>
      <w:r w:rsidRPr="0029713A">
        <w:rPr>
          <w:color w:val="000000" w:themeColor="text1"/>
          <w:sz w:val="28"/>
          <w:szCs w:val="28"/>
        </w:rPr>
        <w:t xml:space="preserve"> кромками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недостатньої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швидкості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переміщення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електрода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недостатньої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товщини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ідкладки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або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її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нещільного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прилягання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до основного </w:t>
      </w:r>
      <w:proofErr w:type="spellStart"/>
      <w:r w:rsidRPr="0029713A">
        <w:rPr>
          <w:color w:val="000000" w:themeColor="text1"/>
          <w:sz w:val="28"/>
          <w:szCs w:val="28"/>
        </w:rPr>
        <w:t>металу</w:t>
      </w:r>
      <w:proofErr w:type="spellEnd"/>
      <w:r w:rsidRPr="0029713A">
        <w:rPr>
          <w:color w:val="000000" w:themeColor="text1"/>
          <w:sz w:val="28"/>
          <w:szCs w:val="28"/>
        </w:rPr>
        <w:t xml:space="preserve">. </w:t>
      </w:r>
      <w:proofErr w:type="spellStart"/>
      <w:r w:rsidRPr="0029713A">
        <w:rPr>
          <w:color w:val="000000" w:themeColor="text1"/>
          <w:sz w:val="28"/>
          <w:szCs w:val="28"/>
        </w:rPr>
        <w:t>Усунення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даного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дефекту </w:t>
      </w:r>
      <w:proofErr w:type="spellStart"/>
      <w:r w:rsidRPr="0029713A">
        <w:rPr>
          <w:color w:val="000000" w:themeColor="text1"/>
          <w:sz w:val="28"/>
          <w:szCs w:val="28"/>
        </w:rPr>
        <w:t>виконується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зниженням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робочого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струму і </w:t>
      </w:r>
      <w:proofErr w:type="spellStart"/>
      <w:r w:rsidRPr="0029713A">
        <w:rPr>
          <w:color w:val="000000" w:themeColor="text1"/>
          <w:sz w:val="28"/>
          <w:szCs w:val="28"/>
        </w:rPr>
        <w:t>збільшенням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швидкості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переміщення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електрода</w:t>
      </w:r>
      <w:proofErr w:type="spellEnd"/>
      <w:r w:rsidRPr="0029713A">
        <w:rPr>
          <w:color w:val="000000" w:themeColor="text1"/>
          <w:sz w:val="28"/>
          <w:szCs w:val="28"/>
        </w:rPr>
        <w:t xml:space="preserve">. При </w:t>
      </w:r>
      <w:proofErr w:type="spellStart"/>
      <w:r w:rsidRPr="0029713A">
        <w:rPr>
          <w:color w:val="000000" w:themeColor="text1"/>
          <w:sz w:val="28"/>
          <w:szCs w:val="28"/>
        </w:rPr>
        <w:t>цьому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особливу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увагу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слід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звернути</w:t>
      </w:r>
      <w:proofErr w:type="spellEnd"/>
      <w:r w:rsidRPr="0029713A">
        <w:rPr>
          <w:color w:val="000000" w:themeColor="text1"/>
          <w:sz w:val="28"/>
          <w:szCs w:val="28"/>
        </w:rPr>
        <w:t xml:space="preserve"> на </w:t>
      </w:r>
      <w:proofErr w:type="spellStart"/>
      <w:r w:rsidRPr="0029713A">
        <w:rPr>
          <w:color w:val="000000" w:themeColor="text1"/>
          <w:sz w:val="28"/>
          <w:szCs w:val="28"/>
        </w:rPr>
        <w:t>якість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ідгонки</w:t>
      </w:r>
      <w:proofErr w:type="spellEnd"/>
      <w:r w:rsidRPr="0029713A">
        <w:rPr>
          <w:color w:val="000000" w:themeColor="text1"/>
          <w:sz w:val="28"/>
          <w:szCs w:val="28"/>
        </w:rPr>
        <w:t xml:space="preserve"> кромок </w:t>
      </w:r>
      <w:proofErr w:type="spellStart"/>
      <w:r w:rsidRPr="0029713A">
        <w:rPr>
          <w:color w:val="000000" w:themeColor="text1"/>
          <w:sz w:val="28"/>
          <w:szCs w:val="28"/>
        </w:rPr>
        <w:t>деталі</w:t>
      </w:r>
      <w:proofErr w:type="spellEnd"/>
      <w:r w:rsidRPr="0029713A">
        <w:rPr>
          <w:color w:val="000000" w:themeColor="text1"/>
          <w:sz w:val="28"/>
          <w:szCs w:val="28"/>
        </w:rPr>
        <w:t xml:space="preserve">, </w:t>
      </w:r>
      <w:proofErr w:type="spellStart"/>
      <w:r w:rsidRPr="0029713A">
        <w:rPr>
          <w:color w:val="000000" w:themeColor="text1"/>
          <w:sz w:val="28"/>
          <w:szCs w:val="28"/>
        </w:rPr>
        <w:t>щоб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розплавлений</w:t>
      </w:r>
      <w:proofErr w:type="spellEnd"/>
      <w:r w:rsidRPr="0029713A">
        <w:rPr>
          <w:color w:val="000000" w:themeColor="text1"/>
          <w:sz w:val="28"/>
          <w:szCs w:val="28"/>
        </w:rPr>
        <w:t xml:space="preserve"> метал не </w:t>
      </w:r>
      <w:proofErr w:type="spellStart"/>
      <w:r w:rsidRPr="0029713A">
        <w:rPr>
          <w:color w:val="000000" w:themeColor="text1"/>
          <w:sz w:val="28"/>
          <w:szCs w:val="28"/>
        </w:rPr>
        <w:t>виливався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з </w:t>
      </w:r>
      <w:proofErr w:type="spellStart"/>
      <w:r w:rsidRPr="0029713A">
        <w:rPr>
          <w:color w:val="000000" w:themeColor="text1"/>
          <w:sz w:val="28"/>
          <w:szCs w:val="28"/>
        </w:rPr>
        <w:t>зварної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ванни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pStyle w:val="a3"/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lastRenderedPageBreak/>
        <w:t>Опорний конспект</w:t>
      </w:r>
    </w:p>
    <w:p w:rsidR="0029713A" w:rsidRPr="0029713A" w:rsidRDefault="0029713A" w:rsidP="00297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Дефекти зварювальних швів</w:t>
      </w:r>
    </w:p>
    <w:p w:rsidR="0029713A" w:rsidRPr="0029713A" w:rsidRDefault="0029713A" w:rsidP="0029713A">
      <w:pPr>
        <w:shd w:val="clear" w:color="auto" w:fill="FFFFFF"/>
        <w:spacing w:line="240" w:lineRule="auto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 w:rsidRPr="0029713A">
        <w:rPr>
          <w:rFonts w:ascii="Arial" w:hAnsi="Arial" w:cs="Arial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 wp14:anchorId="6EC91076" wp14:editId="328978B4">
            <wp:extent cx="2381250" cy="1581150"/>
            <wp:effectExtent l="0" t="0" r="0" b="0"/>
            <wp:docPr id="12" name="Рисунок 12" descr="напли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плив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3A" w:rsidRPr="0029713A" w:rsidRDefault="0029713A" w:rsidP="0029713A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r w:rsidRPr="0029713A">
        <w:rPr>
          <w:color w:val="000000" w:themeColor="text1"/>
          <w:sz w:val="28"/>
          <w:szCs w:val="28"/>
        </w:rPr>
        <w:t>Малюнок</w:t>
      </w:r>
      <w:proofErr w:type="spellEnd"/>
      <w:r w:rsidRPr="0029713A">
        <w:rPr>
          <w:color w:val="000000" w:themeColor="text1"/>
          <w:sz w:val="28"/>
          <w:szCs w:val="28"/>
        </w:rPr>
        <w:t xml:space="preserve"> 1. </w:t>
      </w:r>
      <w:proofErr w:type="spellStart"/>
      <w:r w:rsidRPr="0029713A">
        <w:rPr>
          <w:color w:val="000000" w:themeColor="text1"/>
          <w:sz w:val="28"/>
          <w:szCs w:val="28"/>
        </w:rPr>
        <w:t>Напливи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частіше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виявляються</w:t>
      </w:r>
      <w:proofErr w:type="spellEnd"/>
      <w:r w:rsidRPr="0029713A">
        <w:rPr>
          <w:color w:val="000000" w:themeColor="text1"/>
          <w:sz w:val="28"/>
          <w:szCs w:val="28"/>
        </w:rPr>
        <w:t xml:space="preserve"> при </w:t>
      </w:r>
      <w:proofErr w:type="spellStart"/>
      <w:r w:rsidRPr="0029713A">
        <w:rPr>
          <w:color w:val="000000" w:themeColor="text1"/>
          <w:sz w:val="28"/>
          <w:szCs w:val="28"/>
        </w:rPr>
        <w:t>горизонтальній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зварюванні</w:t>
      </w:r>
      <w:proofErr w:type="spellEnd"/>
      <w:r w:rsidRPr="0029713A">
        <w:rPr>
          <w:color w:val="000000" w:themeColor="text1"/>
          <w:sz w:val="28"/>
          <w:szCs w:val="28"/>
        </w:rPr>
        <w:t>.</w:t>
      </w:r>
    </w:p>
    <w:p w:rsidR="0029713A" w:rsidRPr="0029713A" w:rsidRDefault="0029713A" w:rsidP="0029713A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29713A" w:rsidRPr="0029713A" w:rsidRDefault="0029713A" w:rsidP="0029713A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r w:rsidRPr="0029713A">
        <w:rPr>
          <w:noProof/>
          <w:color w:val="000000" w:themeColor="text1"/>
        </w:rPr>
        <w:drawing>
          <wp:inline distT="0" distB="0" distL="0" distR="0" wp14:anchorId="61C1C9B0" wp14:editId="62633DBA">
            <wp:extent cx="4038600" cy="2000250"/>
            <wp:effectExtent l="0" t="0" r="0" b="0"/>
            <wp:docPr id="13" name="Рисунок 13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3A" w:rsidRPr="0029713A" w:rsidRDefault="0029713A" w:rsidP="0029713A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29713A">
        <w:rPr>
          <w:color w:val="000000" w:themeColor="text1"/>
          <w:sz w:val="28"/>
          <w:szCs w:val="28"/>
        </w:rPr>
        <w:t>Тр</w:t>
      </w:r>
      <w:proofErr w:type="gramEnd"/>
      <w:r w:rsidRPr="0029713A">
        <w:rPr>
          <w:color w:val="000000" w:themeColor="text1"/>
          <w:sz w:val="28"/>
          <w:szCs w:val="28"/>
        </w:rPr>
        <w:t>іщина</w:t>
      </w:r>
      <w:proofErr w:type="spellEnd"/>
      <w:r w:rsidRPr="0029713A">
        <w:rPr>
          <w:color w:val="000000" w:themeColor="text1"/>
          <w:sz w:val="28"/>
          <w:szCs w:val="28"/>
        </w:rPr>
        <w:t xml:space="preserve"> в </w:t>
      </w:r>
      <w:proofErr w:type="spellStart"/>
      <w:r w:rsidRPr="0029713A">
        <w:rPr>
          <w:color w:val="000000" w:themeColor="text1"/>
          <w:sz w:val="28"/>
          <w:szCs w:val="28"/>
        </w:rPr>
        <w:t>зварювальному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шві</w:t>
      </w:r>
      <w:proofErr w:type="spellEnd"/>
    </w:p>
    <w:p w:rsidR="0029713A" w:rsidRPr="0029713A" w:rsidRDefault="0029713A" w:rsidP="0029713A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r w:rsidRPr="0029713A">
        <w:rPr>
          <w:noProof/>
          <w:color w:val="000000" w:themeColor="text1"/>
        </w:rPr>
        <w:drawing>
          <wp:inline distT="0" distB="0" distL="0" distR="0" wp14:anchorId="12018E8C" wp14:editId="60C65784">
            <wp:extent cx="4038600" cy="1371600"/>
            <wp:effectExtent l="0" t="0" r="0" b="0"/>
            <wp:docPr id="15" name="Рисунок 15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3A" w:rsidRPr="0029713A" w:rsidRDefault="0029713A" w:rsidP="0029713A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  <w:proofErr w:type="spellStart"/>
      <w:proofErr w:type="gramStart"/>
      <w:r w:rsidRPr="0029713A">
        <w:rPr>
          <w:color w:val="000000" w:themeColor="text1"/>
          <w:sz w:val="28"/>
          <w:szCs w:val="28"/>
        </w:rPr>
        <w:t>П</w:t>
      </w:r>
      <w:proofErr w:type="gramEnd"/>
      <w:r w:rsidRPr="0029713A">
        <w:rPr>
          <w:color w:val="000000" w:themeColor="text1"/>
          <w:sz w:val="28"/>
          <w:szCs w:val="28"/>
        </w:rPr>
        <w:t>ідріз</w:t>
      </w:r>
      <w:proofErr w:type="spellEnd"/>
      <w:r w:rsidRPr="0029713A">
        <w:rPr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color w:val="000000" w:themeColor="text1"/>
          <w:sz w:val="28"/>
          <w:szCs w:val="28"/>
        </w:rPr>
        <w:t>зварювального</w:t>
      </w:r>
      <w:proofErr w:type="spellEnd"/>
      <w:r w:rsidRPr="0029713A">
        <w:rPr>
          <w:color w:val="000000" w:themeColor="text1"/>
          <w:sz w:val="28"/>
          <w:szCs w:val="28"/>
        </w:rPr>
        <w:t xml:space="preserve"> шва</w:t>
      </w:r>
    </w:p>
    <w:p w:rsidR="0029713A" w:rsidRPr="00A264B9" w:rsidRDefault="0029713A" w:rsidP="0029713A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29713A" w:rsidRDefault="0029713A" w:rsidP="0029713A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29713A" w:rsidRPr="00A264B9" w:rsidRDefault="0029713A" w:rsidP="0029713A">
      <w:pPr>
        <w:spacing w:after="0" w:line="240" w:lineRule="auto"/>
        <w:jc w:val="center"/>
        <w:rPr>
          <w:rFonts w:ascii="Arial" w:eastAsia="Times New Roman" w:hAnsi="Arial" w:cs="Arial"/>
          <w:color w:val="272A2A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2A2A"/>
          <w:sz w:val="24"/>
          <w:szCs w:val="24"/>
          <w:lang w:eastAsia="ru-RU"/>
        </w:rPr>
        <w:lastRenderedPageBreak/>
        <w:drawing>
          <wp:inline distT="0" distB="0" distL="0" distR="0" wp14:anchorId="4513D33C" wp14:editId="249B830F">
            <wp:extent cx="4133850" cy="2447925"/>
            <wp:effectExtent l="0" t="0" r="0" b="9525"/>
            <wp:docPr id="27" name="Рисунок 27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3A" w:rsidRPr="0029713A" w:rsidRDefault="0029713A" w:rsidP="0029713A">
      <w:pPr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Утворився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кратер в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зварювальному</w:t>
      </w:r>
      <w:proofErr w:type="spellEnd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шві</w:t>
      </w:r>
      <w:proofErr w:type="spellEnd"/>
    </w:p>
    <w:p w:rsidR="0029713A" w:rsidRPr="00A264B9" w:rsidRDefault="0029713A" w:rsidP="0029713A">
      <w:pPr>
        <w:pStyle w:val="wp-caption-text"/>
        <w:shd w:val="clear" w:color="auto" w:fill="FFFFFF"/>
        <w:spacing w:before="0" w:beforeAutospacing="0" w:after="0" w:afterAutospacing="0"/>
        <w:ind w:firstLine="851"/>
        <w:textAlignment w:val="baseline"/>
        <w:rPr>
          <w:color w:val="000000" w:themeColor="text1"/>
          <w:sz w:val="28"/>
          <w:szCs w:val="28"/>
          <w:lang w:val="uk-UA"/>
        </w:rPr>
      </w:pPr>
    </w:p>
    <w:p w:rsid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Pr="007E4EF7" w:rsidRDefault="0029713A" w:rsidP="0029713A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Pr="00867E5A" w:rsidRDefault="0029713A" w:rsidP="0029713A">
      <w:pPr>
        <w:numPr>
          <w:ilvl w:val="1"/>
          <w:numId w:val="4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в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ідеоролик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 w:rsidRPr="00867E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посиланням </w:t>
      </w:r>
    </w:p>
    <w:p w:rsidR="0029713A" w:rsidRPr="00A264B9" w:rsidRDefault="0029713A" w:rsidP="0029713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4" w:history="1">
        <w:r w:rsidRPr="00A264B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https://www.youtube.com/watch?v=CpL8_CUjHIY</w:t>
        </w:r>
      </w:hyperlink>
    </w:p>
    <w:p w:rsidR="0029713A" w:rsidRDefault="0029713A" w:rsidP="002971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5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https://www.youtube.com/watch?v=-s44SA5Dr-0</w:t>
        </w:r>
      </w:hyperlink>
    </w:p>
    <w:p w:rsidR="0029713A" w:rsidRDefault="0029713A" w:rsidP="002971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https://www.youtube.com/watch?v=9pAzj2R_EMY</w:t>
        </w:r>
      </w:hyperlink>
    </w:p>
    <w:p w:rsidR="0029713A" w:rsidRDefault="0029713A" w:rsidP="002971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https://www.youtube.com/watch?v=GUqgfPRdHik</w:t>
        </w:r>
      </w:hyperlink>
    </w:p>
    <w:p w:rsidR="0029713A" w:rsidRDefault="0029713A" w:rsidP="0029713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Pr="003031F6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https://www.youtube.com/watch?v=2jLRP9Uq3Yo</w:t>
        </w:r>
      </w:hyperlink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Pr="00D44D29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Pr="00AC7037" w:rsidRDefault="0029713A" w:rsidP="002971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713A" w:rsidRPr="00D44D29" w:rsidRDefault="0029713A" w:rsidP="0029713A">
      <w:pPr>
        <w:pStyle w:val="a3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Закріплення</w:t>
      </w:r>
      <w:proofErr w:type="spell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Pr="00D44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4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D44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.00-1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D44D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.30  </w:t>
      </w:r>
    </w:p>
    <w:p w:rsidR="0029713A" w:rsidRPr="00A264B9" w:rsidRDefault="0029713A" w:rsidP="0029713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фотографії зображено дефект зварювання, назвіть що це за дефект, яка була зроблена помилка при зварюванні?</w:t>
      </w:r>
    </w:p>
    <w:p w:rsidR="0029713A" w:rsidRDefault="0029713A" w:rsidP="0029713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7CFF9D41" wp14:editId="7540B967">
            <wp:extent cx="4029075" cy="1790700"/>
            <wp:effectExtent l="0" t="0" r="9525" b="0"/>
            <wp:docPr id="28" name="Рисунок 28" descr="Дефекти зварних швів і з'єдн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Дефекти зварних швів і з'єднан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3A" w:rsidRPr="0029713A" w:rsidRDefault="0029713A" w:rsidP="0029713A">
      <w:pPr>
        <w:spacing w:after="0" w:line="240" w:lineRule="auto"/>
        <w:ind w:firstLine="284"/>
        <w:textAlignment w:val="baseline"/>
        <w:rPr>
          <w:rFonts w:ascii="Arial" w:hAnsi="Arial" w:cs="Arial"/>
          <w:color w:val="000000" w:themeColor="text1"/>
          <w:lang w:val="uk-UA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 Назвіть </w:t>
      </w: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арактерн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ознаками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зовнішнього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вигляду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шлюбу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?</w:t>
      </w:r>
    </w:p>
    <w:p w:rsidR="0029713A" w:rsidRPr="0029713A" w:rsidRDefault="0029713A" w:rsidP="0029713A">
      <w:pPr>
        <w:spacing w:after="0" w:line="240" w:lineRule="auto"/>
        <w:textAlignment w:val="baseline"/>
        <w:rPr>
          <w:rFonts w:ascii="Arial" w:hAnsi="Arial" w:cs="Arial"/>
          <w:color w:val="000000" w:themeColor="text1"/>
          <w:lang w:val="uk-UA"/>
        </w:rPr>
      </w:pPr>
      <w:r w:rsidRPr="0029713A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13A" w:rsidRPr="0029713A" w:rsidRDefault="0029713A" w:rsidP="0029713A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собою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являють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зовнішні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дефекти</w:t>
      </w:r>
      <w:proofErr w:type="spellEnd"/>
      <w:r w:rsidRPr="0029713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29713A" w:rsidRPr="0029713A" w:rsidRDefault="0029713A" w:rsidP="0029713A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13A" w:rsidRPr="0029713A" w:rsidRDefault="0029713A" w:rsidP="0029713A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При візуальному огляді шва, який предмет використовують</w:t>
      </w:r>
    </w:p>
    <w:p w:rsidR="0029713A" w:rsidRPr="0029713A" w:rsidRDefault="0029713A" w:rsidP="0029713A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971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13A" w:rsidRPr="0029713A" w:rsidRDefault="0029713A" w:rsidP="0029713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pStyle w:val="a3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Домашнє завдання:  Зробіть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тестові питання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тему «Дефекти зварювальних швів»</w:t>
      </w:r>
    </w:p>
    <w:p w:rsidR="0029713A" w:rsidRPr="0029713A" w:rsidRDefault="0029713A" w:rsidP="0029713A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Відповіді надсилати 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8.05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.2020 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1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.00 -1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297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.30:</w:t>
      </w:r>
    </w:p>
    <w:p w:rsidR="0029713A" w:rsidRPr="0029713A" w:rsidRDefault="0029713A" w:rsidP="0029713A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9713A" w:rsidRPr="0029713A" w:rsidRDefault="0029713A" w:rsidP="0029713A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на </w:t>
      </w: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Viber</w:t>
      </w: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0953594953</w:t>
      </w:r>
      <w:bookmarkStart w:id="0" w:name="_GoBack"/>
      <w:bookmarkEnd w:id="0"/>
    </w:p>
    <w:p w:rsidR="0029713A" w:rsidRPr="0029713A" w:rsidRDefault="0029713A" w:rsidP="0029713A">
      <w:pPr>
        <w:spacing w:after="0" w:line="240" w:lineRule="auto"/>
        <w:ind w:left="-720" w:hanging="131"/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е-</w:t>
      </w:r>
      <w:r w:rsidRPr="0029713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 xml:space="preserve">mail: </w:t>
      </w:r>
      <w:hyperlink r:id="rId20" w:history="1">
        <w:r w:rsidRPr="0029713A">
          <w:rPr>
            <w:rStyle w:val="a4"/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en-US" w:eastAsia="ru-RU"/>
          </w:rPr>
          <w:t>mukhanova.olgha@mai.ru</w:t>
        </w:r>
      </w:hyperlink>
    </w:p>
    <w:p w:rsidR="0029713A" w:rsidRPr="0029713A" w:rsidRDefault="0029713A" w:rsidP="0029713A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29713A" w:rsidRPr="0029713A" w:rsidRDefault="0029713A" w:rsidP="0029713A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29713A" w:rsidRPr="0029713A" w:rsidRDefault="0029713A" w:rsidP="0029713A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</w:p>
    <w:p w:rsidR="00FC041A" w:rsidRPr="0029713A" w:rsidRDefault="00FC041A">
      <w:pPr>
        <w:rPr>
          <w:color w:val="000000" w:themeColor="text1"/>
          <w:lang w:val="uk-UA"/>
        </w:rPr>
      </w:pPr>
    </w:p>
    <w:sectPr w:rsidR="00FC041A" w:rsidRPr="0029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7093"/>
    <w:multiLevelType w:val="hybridMultilevel"/>
    <w:tmpl w:val="009A68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613314"/>
    <w:multiLevelType w:val="multilevel"/>
    <w:tmpl w:val="37E49D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367CD"/>
    <w:multiLevelType w:val="hybridMultilevel"/>
    <w:tmpl w:val="3BE05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6369E"/>
    <w:multiLevelType w:val="hybridMultilevel"/>
    <w:tmpl w:val="9F702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267D54"/>
    <w:multiLevelType w:val="hybridMultilevel"/>
    <w:tmpl w:val="2A486AC6"/>
    <w:lvl w:ilvl="0" w:tplc="B20CE3C6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3508CF"/>
    <w:multiLevelType w:val="multilevel"/>
    <w:tmpl w:val="2B3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6E"/>
    <w:rsid w:val="0029713A"/>
    <w:rsid w:val="00551A6E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13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9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9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1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1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1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13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9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29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713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7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2jLRP9Uq3Yo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GUqgfPRdH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pAzj2R_EMY" TargetMode="External"/><Relationship Id="rId20" Type="http://schemas.openxmlformats.org/officeDocument/2006/relationships/hyperlink" Target="mailto:mukhanova.olgha@ma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s44SA5Dr-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CpL8_CUjHI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1921</Words>
  <Characters>10953</Characters>
  <Application>Microsoft Office Word</Application>
  <DocSecurity>0</DocSecurity>
  <Lines>91</Lines>
  <Paragraphs>25</Paragraphs>
  <ScaleCrop>false</ScaleCrop>
  <Company/>
  <LinksUpToDate>false</LinksUpToDate>
  <CharactersWithSpaces>12849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2020-05-17T15:03:00Z</dcterms:created>
  <dcterms:modified xsi:type="dcterms:W3CDTF">2020-05-17T15:07:00Z</dcterms:modified>
</cp:coreProperties>
</file>