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E73BD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М- 6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Консультації з предмета «Будівельне креслення до письмових екзаменаційних робіт. 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12.05.2020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Креслення камʼяних конструкцій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самостійно згідно ГОСТу </w:t>
      </w:r>
      <w:r>
        <w:rPr>
          <w:rFonts w:ascii="Times New Roman" w:hAnsi="Times New Roman" w:cs="Times New Roman"/>
          <w:sz w:val="28"/>
          <w:szCs w:val="28"/>
        </w:rPr>
        <w:t>2.302-68.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Вимоги, щодо оформлення креслень камʼяних конструкцій, виконуються згідно Державних стандартів на оформлення та виконання креслень.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Графічна робота повинна мати у своему складі креслення камʼяної конструкції та специфікацію до нього.</w:t>
      </w:r>
    </w:p>
    <w:p w:rsidR="00000000" w:rsidRDefault="001E73BD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Зразок ви</w:t>
      </w:r>
      <w:r>
        <w:rPr>
          <w:rFonts w:ascii="Times New Roman" w:hAnsi="Times New Roman" w:cs="Times New Roman"/>
          <w:sz w:val="28"/>
          <w:szCs w:val="28"/>
        </w:rPr>
        <w:t>конання креслення камʼяної конструкції приведений на рис. 1.</w:t>
      </w:r>
    </w:p>
    <w:p w:rsidR="00000000" w:rsidRDefault="001E73BD">
      <w:pPr>
        <w:spacing w:line="276" w:lineRule="auto"/>
      </w:pPr>
    </w:p>
    <w:p w:rsidR="00000000" w:rsidRDefault="003A2029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-20320</wp:posOffset>
            </wp:positionV>
            <wp:extent cx="3815715" cy="488505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715" cy="4885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Рис.1</w:t>
      </w: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000000" w:rsidRDefault="001E73BD">
      <w:pPr>
        <w:spacing w:line="276" w:lineRule="auto"/>
      </w:pPr>
    </w:p>
    <w:p w:rsidR="001E73BD" w:rsidRDefault="001E73BD">
      <w:pPr>
        <w:spacing w:line="276" w:lineRule="auto"/>
      </w:pPr>
    </w:p>
    <w:sectPr w:rsidR="001E73B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29"/>
    <w:rsid w:val="001E73BD"/>
    <w:rsid w:val="003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732A3E7-627C-4E26-A4FA-FDD81B3B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2020-05-17T17:46:00Z</dcterms:created>
  <dcterms:modified xsi:type="dcterms:W3CDTF">2020-05-17T17:46:00Z</dcterms:modified>
</cp:coreProperties>
</file>