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74" w:rsidRPr="00164074" w:rsidRDefault="00164074" w:rsidP="00EB5EA4">
      <w:pPr>
        <w:rPr>
          <w:b/>
          <w:sz w:val="24"/>
          <w:szCs w:val="24"/>
          <w:lang w:val="uk-UA"/>
        </w:rPr>
      </w:pPr>
      <w:bookmarkStart w:id="0" w:name="_GoBack"/>
      <w:bookmarkEnd w:id="0"/>
      <w:r w:rsidRPr="00164074">
        <w:rPr>
          <w:b/>
          <w:sz w:val="24"/>
          <w:szCs w:val="24"/>
          <w:lang w:val="uk-UA"/>
        </w:rPr>
        <w:t>Група МШ-23; ( 1 урок)</w:t>
      </w:r>
    </w:p>
    <w:p w:rsidR="00164074" w:rsidRPr="00164074" w:rsidRDefault="00164074" w:rsidP="00164074">
      <w:pPr>
        <w:rPr>
          <w:b/>
          <w:sz w:val="24"/>
          <w:szCs w:val="24"/>
          <w:lang w:val="uk-UA"/>
        </w:rPr>
      </w:pPr>
      <w:r w:rsidRPr="00164074">
        <w:rPr>
          <w:b/>
          <w:sz w:val="24"/>
          <w:szCs w:val="24"/>
          <w:lang w:val="uk-UA"/>
        </w:rPr>
        <w:t>15.05.2020р.  Тема уроку:  « Технологія  штукатурення верхніх зовнішніх укосів»</w:t>
      </w:r>
    </w:p>
    <w:p w:rsidR="00164074" w:rsidRDefault="00164074" w:rsidP="00164074">
      <w:pPr>
        <w:rPr>
          <w:b/>
          <w:sz w:val="24"/>
          <w:szCs w:val="24"/>
          <w:lang w:val="uk-UA"/>
        </w:rPr>
      </w:pPr>
      <w:r w:rsidRPr="00164074">
        <w:rPr>
          <w:b/>
          <w:sz w:val="24"/>
          <w:szCs w:val="24"/>
          <w:lang w:val="uk-UA"/>
        </w:rPr>
        <w:t>І. Інформація викладача:</w:t>
      </w:r>
    </w:p>
    <w:p w:rsidR="008F20A5" w:rsidRDefault="00164074" w:rsidP="00164074">
      <w:pPr>
        <w:ind w:firstLine="708"/>
        <w:rPr>
          <w:b/>
          <w:sz w:val="24"/>
          <w:szCs w:val="24"/>
          <w:lang w:val="uk-UA"/>
        </w:rPr>
      </w:pPr>
      <w:r w:rsidRPr="00164074">
        <w:rPr>
          <w:b/>
          <w:sz w:val="24"/>
          <w:szCs w:val="24"/>
          <w:lang w:val="uk-UA"/>
        </w:rPr>
        <w:t>1. Технологія штукатурення верхніх зовнішніх укосів:</w:t>
      </w:r>
    </w:p>
    <w:p w:rsidR="004D261E" w:rsidRDefault="008F20A5" w:rsidP="008F20A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Зовнішні укоси обштукатурюють цементними розчинами або ж розчинами , якими обштукатурюють фасади будинку (наприклад , декоративними розчинами). Послідовно </w:t>
      </w:r>
      <w:r w:rsidR="004D261E">
        <w:rPr>
          <w:sz w:val="24"/>
          <w:szCs w:val="24"/>
          <w:lang w:val="uk-UA"/>
        </w:rPr>
        <w:t>верхні зовнішні укоси  виконують в такій послідовності:</w:t>
      </w:r>
    </w:p>
    <w:p w:rsidR="004D261E" w:rsidRDefault="004D261E" w:rsidP="008F20A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*  </w:t>
      </w:r>
      <w:r w:rsidR="008F20A5">
        <w:rPr>
          <w:sz w:val="24"/>
          <w:szCs w:val="24"/>
          <w:lang w:val="uk-UA"/>
        </w:rPr>
        <w:t xml:space="preserve">встановлюють </w:t>
      </w:r>
      <w:r>
        <w:rPr>
          <w:sz w:val="24"/>
          <w:szCs w:val="24"/>
          <w:lang w:val="uk-UA"/>
        </w:rPr>
        <w:t>правила, кріплять їх (затискачами, розчином);</w:t>
      </w:r>
    </w:p>
    <w:p w:rsidR="004D261E" w:rsidRDefault="004D261E" w:rsidP="008F20A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*  накидають розчин кельмою чи ковшем ( пошарово);   </w:t>
      </w:r>
    </w:p>
    <w:p w:rsidR="004D261E" w:rsidRDefault="004D261E" w:rsidP="008F20A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*  розрівнюють розчин  </w:t>
      </w:r>
      <w:r w:rsidR="00D74D06">
        <w:rPr>
          <w:sz w:val="24"/>
          <w:szCs w:val="24"/>
          <w:lang w:val="uk-UA"/>
        </w:rPr>
        <w:t xml:space="preserve">спеціальною  </w:t>
      </w:r>
      <w:r>
        <w:rPr>
          <w:sz w:val="24"/>
          <w:szCs w:val="24"/>
          <w:lang w:val="uk-UA"/>
        </w:rPr>
        <w:t xml:space="preserve">малкою ; </w:t>
      </w:r>
    </w:p>
    <w:p w:rsidR="00D55027" w:rsidRDefault="00D55027" w:rsidP="004D261E">
      <w:pPr>
        <w:tabs>
          <w:tab w:val="left" w:pos="1212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*  затирають поверхню укосі</w:t>
      </w:r>
      <w:r w:rsidR="004D261E">
        <w:rPr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 xml:space="preserve"> терками.</w:t>
      </w:r>
    </w:p>
    <w:p w:rsidR="00D74D06" w:rsidRDefault="00D55027" w:rsidP="00D5502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Для естетичного оформлення віконних прорізів </w:t>
      </w:r>
      <w:r w:rsidR="0087246B">
        <w:rPr>
          <w:sz w:val="24"/>
          <w:szCs w:val="24"/>
          <w:lang w:val="uk-UA"/>
        </w:rPr>
        <w:t>по верхніх укосах влаштовують смужки розчину, які називають ремінцями. Ремінці  влаштовують кількома способами.</w:t>
      </w:r>
      <w:r w:rsidR="00B512B2">
        <w:rPr>
          <w:sz w:val="24"/>
          <w:szCs w:val="24"/>
          <w:lang w:val="uk-UA"/>
        </w:rPr>
        <w:t xml:space="preserve">!-й спосіб. Улаштування ремінців навколо укосів на стінах за допомогою правила з бортиками, з  одночасним  обштукатурюванням  укосів. Для цього по стіні й обштукатуреному  укосі встановлюють два правила чи спеціальне правило з бортиком. Правило має бути обстругане, бортики добре закріплені. Їх перед роботою змащують </w:t>
      </w:r>
      <w:proofErr w:type="spellStart"/>
      <w:r w:rsidR="00B512B2">
        <w:rPr>
          <w:sz w:val="24"/>
          <w:szCs w:val="24"/>
          <w:lang w:val="uk-UA"/>
        </w:rPr>
        <w:t>гасо-стеариновим</w:t>
      </w:r>
      <w:proofErr w:type="spellEnd"/>
      <w:r w:rsidR="00B512B2">
        <w:rPr>
          <w:sz w:val="24"/>
          <w:szCs w:val="24"/>
          <w:lang w:val="uk-UA"/>
        </w:rPr>
        <w:t xml:space="preserve"> мастилом  чи  емульсією. Завдяки чому вони добре </w:t>
      </w:r>
      <w:r w:rsidR="00D74D06">
        <w:rPr>
          <w:sz w:val="24"/>
          <w:szCs w:val="24"/>
          <w:lang w:val="uk-UA"/>
        </w:rPr>
        <w:t>знімаються по закінченню роботи, не пошкоджуючи ремінців. Розчин  накидають так, щоб він потрапив під правило. Використовують рідкий розчин. Заповнюючи порожній  простір,  розчин  утворює під правилом смужку потрібних розмірів.</w:t>
      </w:r>
    </w:p>
    <w:p w:rsidR="003E48C7" w:rsidRDefault="00D74D06" w:rsidP="00D74D06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Обштукатурю</w:t>
      </w:r>
      <w:r w:rsidR="003E48C7">
        <w:rPr>
          <w:sz w:val="24"/>
          <w:szCs w:val="24"/>
          <w:lang w:val="uk-UA"/>
        </w:rPr>
        <w:t>ючи укоси , доводиться працювати на висоті. Тому особливо потрібно дотримуватися правил безпеки праці.</w:t>
      </w:r>
    </w:p>
    <w:p w:rsidR="003E48C7" w:rsidRDefault="003E48C7" w:rsidP="003E48C7">
      <w:pPr>
        <w:ind w:firstLine="708"/>
        <w:rPr>
          <w:sz w:val="24"/>
          <w:szCs w:val="24"/>
          <w:lang w:val="uk-UA"/>
        </w:rPr>
      </w:pPr>
      <w:r w:rsidRPr="003E48C7">
        <w:rPr>
          <w:b/>
          <w:sz w:val="24"/>
          <w:szCs w:val="24"/>
          <w:lang w:val="uk-UA"/>
        </w:rPr>
        <w:t>2. Закріплення матеріалу;  « Закінчити речення»</w:t>
      </w:r>
      <w:r>
        <w:rPr>
          <w:sz w:val="24"/>
          <w:szCs w:val="24"/>
          <w:lang w:val="uk-UA"/>
        </w:rPr>
        <w:t xml:space="preserve">  ( відповіді записати в зошит)</w:t>
      </w:r>
    </w:p>
    <w:p w:rsidR="004B68D9" w:rsidRDefault="003E48C7" w:rsidP="003E48C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+ </w:t>
      </w:r>
      <w:r w:rsidR="004B68D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зовнішні укоси обштукатурюють  ……………</w:t>
      </w:r>
      <w:proofErr w:type="spellStart"/>
      <w:r>
        <w:rPr>
          <w:sz w:val="24"/>
          <w:szCs w:val="24"/>
          <w:lang w:val="uk-UA"/>
        </w:rPr>
        <w:t>.розчинами</w:t>
      </w:r>
      <w:proofErr w:type="spellEnd"/>
      <w:r>
        <w:rPr>
          <w:sz w:val="24"/>
          <w:szCs w:val="24"/>
          <w:lang w:val="uk-UA"/>
        </w:rPr>
        <w:t xml:space="preserve">  або розчинами якими обштукатурюють </w:t>
      </w:r>
      <w:r w:rsidR="004B68D9">
        <w:rPr>
          <w:sz w:val="24"/>
          <w:szCs w:val="24"/>
          <w:lang w:val="uk-UA"/>
        </w:rPr>
        <w:t>фасади будинку…………. ;</w:t>
      </w:r>
    </w:p>
    <w:p w:rsidR="004B68D9" w:rsidRDefault="004B68D9" w:rsidP="004B68D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+  нанесений розчин розрівнюють……………….;</w:t>
      </w:r>
    </w:p>
    <w:p w:rsidR="004B68D9" w:rsidRDefault="004B68D9" w:rsidP="004B68D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+  перша операція при  оштукатурюванні  верхніх укосів……………;</w:t>
      </w:r>
    </w:p>
    <w:p w:rsidR="004A6458" w:rsidRDefault="004B68D9" w:rsidP="004B68D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+  для естетичного оформлення віконних прорізів на стінах по верхніх укосах влаштовують </w:t>
      </w:r>
      <w:r w:rsidR="004A6458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смужки  розчину, які…………….;</w:t>
      </w:r>
    </w:p>
    <w:p w:rsidR="004A6458" w:rsidRDefault="004A6458" w:rsidP="004A645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+  правило має бути обстругане, бортики добре………….</w:t>
      </w:r>
    </w:p>
    <w:p w:rsidR="00164074" w:rsidRPr="004A6458" w:rsidRDefault="004A6458" w:rsidP="004A645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+ розчин  накидають так, щоб він потрапив ……………</w:t>
      </w:r>
    </w:p>
    <w:sectPr w:rsidR="00164074" w:rsidRPr="004A6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2EE" w:rsidRDefault="000B02EE" w:rsidP="004B3AD9">
      <w:pPr>
        <w:spacing w:after="0" w:line="240" w:lineRule="auto"/>
      </w:pPr>
      <w:r>
        <w:separator/>
      </w:r>
    </w:p>
  </w:endnote>
  <w:endnote w:type="continuationSeparator" w:id="0">
    <w:p w:rsidR="000B02EE" w:rsidRDefault="000B02EE" w:rsidP="004B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2EE" w:rsidRDefault="000B02EE" w:rsidP="004B3AD9">
      <w:pPr>
        <w:spacing w:after="0" w:line="240" w:lineRule="auto"/>
      </w:pPr>
      <w:r>
        <w:separator/>
      </w:r>
    </w:p>
  </w:footnote>
  <w:footnote w:type="continuationSeparator" w:id="0">
    <w:p w:rsidR="000B02EE" w:rsidRDefault="000B02EE" w:rsidP="004B3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017"/>
    <w:multiLevelType w:val="hybridMultilevel"/>
    <w:tmpl w:val="89CE4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65"/>
    <w:rsid w:val="000047A5"/>
    <w:rsid w:val="00081AEA"/>
    <w:rsid w:val="00092982"/>
    <w:rsid w:val="000A4E47"/>
    <w:rsid w:val="000B02EE"/>
    <w:rsid w:val="000C6F5A"/>
    <w:rsid w:val="000D2450"/>
    <w:rsid w:val="000F3C7D"/>
    <w:rsid w:val="00164074"/>
    <w:rsid w:val="00165112"/>
    <w:rsid w:val="00172C41"/>
    <w:rsid w:val="00192D72"/>
    <w:rsid w:val="001D24B2"/>
    <w:rsid w:val="00224D5D"/>
    <w:rsid w:val="00233E8F"/>
    <w:rsid w:val="002405E3"/>
    <w:rsid w:val="00257565"/>
    <w:rsid w:val="00292F81"/>
    <w:rsid w:val="002B4377"/>
    <w:rsid w:val="002C710F"/>
    <w:rsid w:val="003679C6"/>
    <w:rsid w:val="003740CF"/>
    <w:rsid w:val="003E48C7"/>
    <w:rsid w:val="003F1962"/>
    <w:rsid w:val="00415D19"/>
    <w:rsid w:val="00447A9A"/>
    <w:rsid w:val="00497C77"/>
    <w:rsid w:val="004A6458"/>
    <w:rsid w:val="004B189C"/>
    <w:rsid w:val="004B3AD9"/>
    <w:rsid w:val="004B68D9"/>
    <w:rsid w:val="004D261E"/>
    <w:rsid w:val="004E5797"/>
    <w:rsid w:val="0053138A"/>
    <w:rsid w:val="00531B25"/>
    <w:rsid w:val="0053346B"/>
    <w:rsid w:val="00566A9E"/>
    <w:rsid w:val="005766F4"/>
    <w:rsid w:val="00582E40"/>
    <w:rsid w:val="00590715"/>
    <w:rsid w:val="00601178"/>
    <w:rsid w:val="006300C8"/>
    <w:rsid w:val="006403B1"/>
    <w:rsid w:val="00647169"/>
    <w:rsid w:val="006709BD"/>
    <w:rsid w:val="00670AC7"/>
    <w:rsid w:val="006777B0"/>
    <w:rsid w:val="006A277D"/>
    <w:rsid w:val="006C328E"/>
    <w:rsid w:val="0076246D"/>
    <w:rsid w:val="00780CE4"/>
    <w:rsid w:val="007B2E89"/>
    <w:rsid w:val="007D2428"/>
    <w:rsid w:val="007D6D23"/>
    <w:rsid w:val="00820450"/>
    <w:rsid w:val="00842992"/>
    <w:rsid w:val="00872321"/>
    <w:rsid w:val="0087246B"/>
    <w:rsid w:val="0088662C"/>
    <w:rsid w:val="008F20A5"/>
    <w:rsid w:val="00916FF8"/>
    <w:rsid w:val="00953D90"/>
    <w:rsid w:val="009854B2"/>
    <w:rsid w:val="009E201C"/>
    <w:rsid w:val="00A80F8D"/>
    <w:rsid w:val="00AA3A5B"/>
    <w:rsid w:val="00AE2A46"/>
    <w:rsid w:val="00AE63CC"/>
    <w:rsid w:val="00AE685B"/>
    <w:rsid w:val="00AE6AB0"/>
    <w:rsid w:val="00B512B2"/>
    <w:rsid w:val="00B6578D"/>
    <w:rsid w:val="00B72015"/>
    <w:rsid w:val="00B97B57"/>
    <w:rsid w:val="00BA0A5A"/>
    <w:rsid w:val="00BA2B8C"/>
    <w:rsid w:val="00BF0F12"/>
    <w:rsid w:val="00C53A3F"/>
    <w:rsid w:val="00C66751"/>
    <w:rsid w:val="00C83228"/>
    <w:rsid w:val="00C96CFF"/>
    <w:rsid w:val="00CF2121"/>
    <w:rsid w:val="00D55027"/>
    <w:rsid w:val="00D74D06"/>
    <w:rsid w:val="00DE2D82"/>
    <w:rsid w:val="00E35ECD"/>
    <w:rsid w:val="00E37D5E"/>
    <w:rsid w:val="00E63584"/>
    <w:rsid w:val="00E84901"/>
    <w:rsid w:val="00EB5EA4"/>
    <w:rsid w:val="00F20005"/>
    <w:rsid w:val="00F3229A"/>
    <w:rsid w:val="00F406B6"/>
    <w:rsid w:val="00F7151A"/>
    <w:rsid w:val="00FC46B0"/>
    <w:rsid w:val="00FE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8C"/>
    <w:pPr>
      <w:ind w:left="720"/>
      <w:contextualSpacing/>
    </w:pPr>
  </w:style>
  <w:style w:type="table" w:styleId="a4">
    <w:name w:val="Table Grid"/>
    <w:basedOn w:val="a1"/>
    <w:uiPriority w:val="39"/>
    <w:rsid w:val="00B65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B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3AD9"/>
  </w:style>
  <w:style w:type="paragraph" w:styleId="a7">
    <w:name w:val="footer"/>
    <w:basedOn w:val="a"/>
    <w:link w:val="a8"/>
    <w:uiPriority w:val="99"/>
    <w:unhideWhenUsed/>
    <w:rsid w:val="004B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3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8C"/>
    <w:pPr>
      <w:ind w:left="720"/>
      <w:contextualSpacing/>
    </w:pPr>
  </w:style>
  <w:style w:type="table" w:styleId="a4">
    <w:name w:val="Table Grid"/>
    <w:basedOn w:val="a1"/>
    <w:uiPriority w:val="39"/>
    <w:rsid w:val="00B65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B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3AD9"/>
  </w:style>
  <w:style w:type="paragraph" w:styleId="a7">
    <w:name w:val="footer"/>
    <w:basedOn w:val="a"/>
    <w:link w:val="a8"/>
    <w:uiPriority w:val="99"/>
    <w:unhideWhenUsed/>
    <w:rsid w:val="004B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3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1305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_Заместитель по УПР</cp:lastModifiedBy>
  <cp:revision>23</cp:revision>
  <dcterms:created xsi:type="dcterms:W3CDTF">2020-05-05T18:42:00Z</dcterms:created>
  <dcterms:modified xsi:type="dcterms:W3CDTF">2020-05-15T07:01:00Z</dcterms:modified>
</cp:coreProperties>
</file>