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DD06F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8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</w:t>
      </w:r>
      <w:r w:rsidR="00DD06F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5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.2020</w:t>
      </w:r>
    </w:p>
    <w:p w:rsidR="00D37E3B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</w:t>
      </w:r>
      <w:r w:rsidR="007B502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8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Професія: Електромонтажник з освітлення та освітлювальних мереж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D37E3B" w:rsidRDefault="00D37E3B" w:rsidP="00D37E3B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D37E3B" w:rsidRDefault="00D37E3B" w:rsidP="00D37E3B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D37E3B" w:rsidRPr="006F5AC8" w:rsidRDefault="00D37E3B" w:rsidP="00D37E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</w:p>
    <w:p w:rsidR="00D37E3B" w:rsidRDefault="00D37E3B" w:rsidP="00D37E3B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Тема програми: </w:t>
      </w:r>
      <w:r w:rsidRPr="00D37E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«</w:t>
      </w:r>
      <w:r w:rsidR="00DD06F8" w:rsidRPr="00481C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Інструктаж з безпеки  праці та пожежної безпеки на підприємстві</w:t>
      </w:r>
      <w:r w:rsidRPr="00D3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D37E3B" w:rsidRPr="00D37E3B" w:rsidRDefault="00D37E3B" w:rsidP="00DD06F8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37E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D37E3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="00DD06F8" w:rsidRPr="00481C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Інструктаж з безпеки праці та пожежної безпеки на виробництві. Основні правила та інструкції з безпеки праці та їх виконання.</w:t>
      </w:r>
      <w:r w:rsidRPr="00D37E3B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Засвоїти знання з правил охорони праці та пожежної безпек</w:t>
      </w:r>
      <w:r>
        <w:rPr>
          <w:rFonts w:ascii="Times New Roman" w:hAnsi="Times New Roman"/>
          <w:sz w:val="28"/>
          <w:szCs w:val="28"/>
          <w:lang w:val="uk-UA"/>
        </w:rPr>
        <w:t>и на підприємстві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Розвити в учнів логічне мислення та творчий підхід у вирішенні задач різної складності, розвити позитивні мотиви діяльності та інтерес до даної теми, розвивати почуття відповідальності і обережності при виконанні робіт.</w:t>
      </w:r>
    </w:p>
    <w:p w:rsidR="00D37E3B" w:rsidRPr="0063785F" w:rsidRDefault="00D37E3B" w:rsidP="00D37E3B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8C0D95">
        <w:rPr>
          <w:rFonts w:ascii="Times New Roman" w:hAnsi="Times New Roman"/>
          <w:sz w:val="28"/>
          <w:szCs w:val="28"/>
          <w:lang w:val="uk-UA"/>
        </w:rPr>
        <w:t>Виховати шанобливе ставлення до обраної професії, працездатність, самостійність у виконанні різноманітних завдань, бережливе ставлення до інструменту та економії використання матеріалу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37E3B" w:rsidRPr="0063785F" w:rsidRDefault="00D37E3B" w:rsidP="00D37E3B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інструкції з охорони праці</w:t>
      </w:r>
    </w:p>
    <w:p w:rsidR="00D37E3B" w:rsidRPr="0063785F" w:rsidRDefault="00D37E3B" w:rsidP="00D37E3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D37E3B" w:rsidRPr="0063785F" w:rsidRDefault="00D37E3B" w:rsidP="00D37E3B">
      <w:pPr>
        <w:pStyle w:val="a3"/>
        <w:numPr>
          <w:ilvl w:val="0"/>
          <w:numId w:val="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D37E3B" w:rsidRPr="0063785F" w:rsidRDefault="00D37E3B" w:rsidP="00D37E3B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D37E3B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Опишіть техніку безпеки при підготовці робочого місця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D37E3B" w:rsidRPr="00BC1EA8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3B" w:rsidRPr="0063785F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типи вогнегасників існують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D37E3B" w:rsidRPr="0063785F" w:rsidRDefault="00D37E3B" w:rsidP="00D37E3B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3B" w:rsidRPr="00BC1EA8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наведених нижче оберіть той вогнегасник  яким можливо гасити пожежу в електроустановці </w:t>
      </w:r>
      <w:r w:rsidRPr="006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 1000 В</w:t>
      </w:r>
    </w:p>
    <w:p w:rsidR="00D37E3B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А) ВП</w:t>
      </w:r>
    </w:p>
    <w:p w:rsidR="00D37E3B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Б) ВВК</w:t>
      </w:r>
    </w:p>
    <w:p w:rsidR="00D37E3B" w:rsidRPr="00BC1EA8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В) ВВП</w:t>
      </w:r>
    </w:p>
    <w:p w:rsidR="00D37E3B" w:rsidRPr="0063785F" w:rsidRDefault="00D37E3B" w:rsidP="00D37E3B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37E3B" w:rsidRPr="00FA2739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 види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електротравматизму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 знаєте</w:t>
      </w:r>
    </w:p>
    <w:p w:rsidR="00D37E3B" w:rsidRPr="00FA2739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3B" w:rsidRDefault="00D37E3B" w:rsidP="00D37E3B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Надання першої медичної допомоги при ураженні струмом</w:t>
      </w:r>
    </w:p>
    <w:p w:rsidR="00D37E3B" w:rsidRPr="004E0596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E3B" w:rsidRPr="0063785F" w:rsidRDefault="00D37E3B" w:rsidP="00D37E3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37E3B" w:rsidRDefault="00D37E3B" w:rsidP="00D37E3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D37E3B" w:rsidRPr="004D77CE" w:rsidRDefault="00D37E3B" w:rsidP="00D37E3B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7E3B" w:rsidRPr="002B7C21" w:rsidRDefault="00D37E3B" w:rsidP="00D37E3B">
      <w:pPr>
        <w:pStyle w:val="a3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2B7C21">
        <w:rPr>
          <w:rFonts w:ascii="Times New Roman" w:hAnsi="Times New Roman"/>
          <w:b/>
          <w:bCs/>
          <w:sz w:val="28"/>
          <w:szCs w:val="28"/>
          <w:lang w:val="uk-UA"/>
        </w:rPr>
        <w:t>Вимоги безпеки перед початком роботи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b/>
          <w:sz w:val="28"/>
          <w:szCs w:val="28"/>
          <w:lang w:val="uk-UA"/>
        </w:rPr>
        <w:t>2. Вимоги безпеки перед початком роботи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2.1. Одягти спецодяг.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2.2. Отримати завдання від майстра.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2.3. Підготувати інструмент, пристосування, відповідні засоби індивідуального захисту.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2.4. Підготувати засоби підмащування, які будуть використовуватись під час роботи, виготовлені згідно з планом виконання робіт (ПВР).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2.5. Перевірити справність інструмента, пристосувань і від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повідність їх правилам охорони праці.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2.6. Впевнитись в достатньому освітленні робочої зони.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2.7. Прибрати з робочої зони непотрібні предмети. Поли на робочому місці повинні бути сухими та чистими.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b/>
          <w:sz w:val="28"/>
          <w:szCs w:val="28"/>
          <w:lang w:val="uk-UA"/>
        </w:rPr>
        <w:t>3. Вимоги безпеки під час виконання роботи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3.1. Забороняється виконувати електромонтажні роботи в неосвітлених або затемнених місцях.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3.2. Під час роботи на висоті необхідно користуватись випробуваними запобіжними засобами та пристосуваннями (запобіжні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пояса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риштування, помости).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3.3. Забороняється виконувати зовнішні електромонтажні роботи під час грози, туману, ожеледі, 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вітрі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силою 15 м/с і більше.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3.4. Робити з помостів, риштувань дозволяється тільки за наявності по всьому периметру огородження висотою не менше 1,1 м та суцільного настилу.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3.5. Для перенесення і зберігання інструменту та дрібних деталей електромонтажник повинен користуватись спеціальною сумкою.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3.6. Забороняється кидати будь-які предмети працюючому зверху; передавати їх слід за допомогою мотузки, при цьому один кінець мотузки повинен тримати робітник, який знаходиться зверху, а другий той, що внизу.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3.7. Забороняється пересуватись вздовж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страхувального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тросу одночасно більше, ніж двом електромонтажникам, а також назустріч один одному.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3.8. Забороняється переносити вантажі по підкранових балках.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3.9. Забороняється встановлювати приставну драбину до тросового проводу.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3.10. Забороняється працювати електродрилем з приставних драбин.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3.11. Під час роботи з приставних драбин на висоті більше 1,3 м необхідно застосовувати запобіжний пояс.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Місця встановлення драбин на дільницях руху транспорт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них засобів чи людей на час виконання робіт необхідно огородити чи охороняти.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3.12. Забороняється працювати без окулярів при зачистці металевою щіткою.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3.13. Кінці труб для прокладання проводів повинні бути обпиленими та зачищеними від задирок.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3.14. Притуляти труби до металоконструкцій та стін не дозволяється, їх необхідно розміщати на підлозі із застосуванням прокладок.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3.15. Перевіряти цілісність проводів, шин контрольних кабелів необхідно спеціальними фаховими приладами чи лампами розжарювання напругою не більше 12 В.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Перевірку цілісності проводів та шин в сирих приміщеннях та на відкритому повітрі слід виконувати з використанням засобів індивідуального захисту (діелектричні боти та інше).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>3.16. Вимірювання опору ізоляції повинні виконувати два робітники.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Попередньо слід впевнитись в тому, що дільниця кола, яка контролюється, </w:t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відключена від джерела живлення, перевірити за схемою куди входять розгалужені дільниці кола, закрити до них доступ сторонніх осіб та вивісити в цих місцях попереджувальні плакати чи поставити спостерігача на час виконання вимірів.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Вимірювання опору заземлення обладнання дозволяється тільки після знятої з нього напруги.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3.17. Всі електромонтажні роботи на струмоведучих частинах чи поблизу них, а також приєднання чи від'єднання проводів в діючих електроустановках напругою більше 42 В дозволяється виконувати тільки після зняття напруги.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3.18. 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3.19. Перед встановленням групових щитів, розподільчих пунктів, світильників та інше необхідно перевірити надійність кріплень, на які вони будуть встановлюватись.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3.20. Під час підключення патронів освітлювальної арматури необхідно фазний провід підключати на язичок патрона, а нульовий провід - на юбку патрона. Вимикач повинен розривати мережу фазного проводу.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3.21. Під час монтажу тросових проводок їх остаточний натяг слід виконувати із застосуванням спеціальних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натягувальних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пристроїв та тільки після встановлення проміжних підвісок.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3.22. Натягувати проводу перетином більше 4 мм</w:t>
      </w:r>
      <w:r w:rsidRPr="00D37E3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в горизонтальному напрямі з приставних чи розсувних драбин забороняється.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Ці роботи слід виконувати з риштувань і помостів.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3.23. В вибухонебезпечних приміщеннях та зовнішніх вибухонебезпечних установках монтажні роботи із застосуванням відкритого вогню слід виконувати за письмовим дозволом головного інженера, узгодженим з головним енергетиком та місцевою пожежною охороною.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3.24. Виконувати електромонтажні роботи в приміщеннях, де можлива поява газу, можна тільки після попереднього провітрювання приміщення та перевірки повітряного середовища на допустиму загазованість.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3.25. Забороняється застосовувати автотрансформатори та дросельні котушки для одержання пониженої напруги.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3.26. Для приєднанні переносних понижуючих транс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форматорів до мережі необхідно застосовувати шланговий провід, а за його відсутності - провід в гумовому шлангу.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3.27. 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вмикаючих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) апаратів та приладів (магнітні пускачі, рубильники та інше).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b/>
          <w:sz w:val="28"/>
          <w:szCs w:val="28"/>
          <w:lang w:val="uk-UA"/>
        </w:rPr>
        <w:t>4. Вимоги безпеки після закінчення роботи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4.1. Прибрати робоче місце.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4.2. Інструмент, пристосування, засоби індивідуального за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хисту скласти у відведене для них місце.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4.3. Зняти спецодяг, спецвзуття, помити руки, обличчя з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при можливості, прийняти душ.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4.4. Доповісти майстру про всі недоліки, які мали місце під час роботи.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37E3B" w:rsidRPr="00D37E3B" w:rsidRDefault="00D37E3B" w:rsidP="00D37E3B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Вимоги безпеки в аварійних ситуаціях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5.1. При виконані робіт по монтажу освітлення та освітлювальних мереж може виникнути ситуація, яка може призвести до аварії або нещасного випадку: ураження електрострумом, падіння з висоти; захаращення робочої зони; падіння предметів та інше.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5.2. У разі виникнення такої ситуації необхідно негайно припинити роботу, відключити електроінструмент від електромережі шляхом роз'єднання штепсельного з'єднання.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5.3. Огородити небезпечну зону, не допускати в неї сторонніх осіб.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5.4. Повідомити про те, що сталося,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майстера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навчанн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адміністрацію ліцею.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5.5. Якщо є потерпілі, надати їм першу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домедичну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допомогу, при необхідності, викликати швидку медичну допомогу за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103.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5.6. Подання першої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допомоги.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5.6.1. Надання першої допомоги при ураженні електричним струмом.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уражені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необхідно негайно приступити до оживлення, після чого викликати швидку медичну допомогу.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5.6.2.Перша допомога при пораненні.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зав'язати її бинтом.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Якщо індивідуального пакету якимсь чином не буде, то для перев'язки необхідно використати чисту носову хустинку, чисту полотняну ганчірку і т. ін. На те місце ганчірки, що приходиться безпосередньо на рану, ба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жа</w:t>
      </w:r>
      <w:r w:rsidRPr="00D37E3B">
        <w:rPr>
          <w:rFonts w:ascii="Times New Roman" w:hAnsi="Times New Roman" w:cs="Times New Roman"/>
          <w:sz w:val="28"/>
          <w:szCs w:val="28"/>
          <w:lang w:val="uk-UA"/>
        </w:rPr>
        <w:softHyphen/>
        <w:t>но накапати декілька крапель настойки йоду, щоб одержати пляму розміром більше рани, а після цього накласти ганчірку на рану. Особливо важливо застосовувати настойку йоду зазначеним чином при забруднених ранах.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5.6.3. Перша допомога при переломах, вивихах, ударах.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переломах і вивихах кінцівок необхідно пошкоджену кінцівку укріпити шиною, фанерною пластинкою, палицею, картоном або іншим подібним предметом. Пошкоджену руку можна також підвісити за допомогою перев'язки або хустки до шиї і прибинтувати до тулуба.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передбачуваному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D37E3B" w:rsidRPr="00D37E3B" w:rsidRDefault="00D37E3B" w:rsidP="00D37E3B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E3B">
        <w:rPr>
          <w:rFonts w:ascii="Times New Roman" w:hAnsi="Times New Roman" w:cs="Times New Roman"/>
          <w:sz w:val="28"/>
          <w:szCs w:val="28"/>
        </w:rPr>
        <w:tab/>
        <w:t>При підозріванні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перегинався, з метою уникнення ушкодження спинного мозку.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переломі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ребер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ознакою якого є біль при диханні, кашлю, чханні, рухах, необхідно туго забинтувати груди чи стягнути їх рушником під час видиху.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5.6.4</w:t>
      </w:r>
      <w:r w:rsidRPr="00D37E3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 Надання першої допомоги при </w:t>
      </w:r>
      <w:proofErr w:type="spellStart"/>
      <w:r w:rsidRPr="00D37E3B">
        <w:rPr>
          <w:rFonts w:ascii="Times New Roman" w:hAnsi="Times New Roman" w:cs="Times New Roman"/>
          <w:spacing w:val="-8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кислотами і лугами.</w:t>
      </w:r>
    </w:p>
    <w:p w:rsidR="00D37E3B" w:rsidRPr="00D37E3B" w:rsidRDefault="00D37E3B" w:rsidP="00D37E3B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7E3B">
        <w:rPr>
          <w:rFonts w:ascii="Times New Roman" w:hAnsi="Times New Roman" w:cs="Times New Roman"/>
          <w:sz w:val="28"/>
          <w:szCs w:val="28"/>
        </w:rPr>
        <w:tab/>
        <w:t>При попаданні кислоти або лугу на шкіру, ушкоджені ділянки необхідно ретельно промити цівкою води на протязі 15-20 хвилин, після цього пошкоджену кислотою поверхню обмити 5%-ним розчином питної соди, а обпечену лугом - 3%-ним розчином борної кислоти або розчином оцтової кислоти.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попаданні на слизову оболонку очей кислоти або лугу необхідно очі ретельно промити цівкою води протягом 15-20 хвилин, після цього промити 2%-ним розчином питної соди, а при поражені очей лугом - 2%-ним розчином борної кислоти.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порожнини рота лугом необхідно полоскати 3%-ним розчином оцтової кислоти або 3%-ним розчином борної кислоти, 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кислотою - 5%-ним розчином питної соди.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При попаданні кислоти в дихальні шляхи необхідно дихати розпиленим за допомогою пульверизатора 10%-ним розчином питної соди, при попаданні лугу - розпиленим 3%-ним розчином оцтової кислоти.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5.6.5. Надання першої допомоги при теплових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вогнем, парою, гарячими предметами ні в якому разі не можна відкривати пухирі, які утворюються, та перев'язувати опіки бинтом.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першого ступеня (почервоніння) обпечене місце обробляють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ватою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, змоченою етиловим спиртом.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 xml:space="preserve"> другого ступеня (пухирі) обпечене місце обробляють спиртом, 3%-ним марганцевим розчином або 5%-ним розчином таніну.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При </w:t>
      </w:r>
      <w:proofErr w:type="spellStart"/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>опіках</w:t>
      </w:r>
      <w:proofErr w:type="spellEnd"/>
      <w:r w:rsidRPr="00D37E3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третього ступеня (зруйнування шкіряної тканини) накривають рану стерильною пов'язкою та викликають лікаря.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5.6.6. Перша допомога при кровотечі.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Для того, щоб зупинити кровотечу, необхідно: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- підняти поранену кінцівку вверх;</w:t>
      </w:r>
    </w:p>
    <w:p w:rsidR="00D37E3B" w:rsidRPr="00D37E3B" w:rsidRDefault="00D37E3B" w:rsidP="00D37E3B">
      <w:pPr>
        <w:pStyle w:val="aa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37E3B">
        <w:rPr>
          <w:rFonts w:ascii="Times New Roman" w:hAnsi="Times New Roman" w:cs="Times New Roman"/>
          <w:sz w:val="28"/>
          <w:szCs w:val="28"/>
        </w:rPr>
        <w:tab/>
        <w:t>- кровоточиву рану закрити перев'язочним матеріалом (із пакета), складеним у клубочок, придавити її зверху, не торкаючись самої рани, потримати на протязі 4-5 хвилин; якщо кровотеча зупинилася, то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натиском);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- при сильній кровотечі, яку не можна зупинити пов'язкою, застосовується здавлювання кровоносних судин, які живлять поранену область, за допомогою згинання кінцівок в суглобах, а також пальцями, джгутом або закруткою; при великій кровотечі необхідно терміново викликати лікаря.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5.7. Якщо сталася пожежа, приступити до гасіння наявними засобами </w:t>
      </w:r>
      <w:proofErr w:type="spellStart"/>
      <w:r w:rsidRPr="00D37E3B">
        <w:rPr>
          <w:rFonts w:ascii="Times New Roman" w:hAnsi="Times New Roman" w:cs="Times New Roman"/>
          <w:sz w:val="28"/>
          <w:szCs w:val="28"/>
          <w:lang w:val="uk-UA"/>
        </w:rPr>
        <w:t>пожежегасіння</w:t>
      </w:r>
      <w:proofErr w:type="spellEnd"/>
      <w:r w:rsidRPr="00D37E3B">
        <w:rPr>
          <w:rFonts w:ascii="Times New Roman" w:hAnsi="Times New Roman" w:cs="Times New Roman"/>
          <w:sz w:val="28"/>
          <w:szCs w:val="28"/>
          <w:lang w:val="uk-UA"/>
        </w:rPr>
        <w:t>. При необхідності, викликати пожежну частину.</w:t>
      </w:r>
    </w:p>
    <w:p w:rsidR="00D37E3B" w:rsidRPr="00D37E3B" w:rsidRDefault="00D37E3B" w:rsidP="00D37E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7E3B">
        <w:rPr>
          <w:rFonts w:ascii="Times New Roman" w:hAnsi="Times New Roman" w:cs="Times New Roman"/>
          <w:sz w:val="28"/>
          <w:szCs w:val="28"/>
          <w:lang w:val="uk-UA"/>
        </w:rPr>
        <w:tab/>
        <w:t>5.8. Виконувати вказівки керівника робіт по усуненню аварійної ситуації.</w:t>
      </w:r>
    </w:p>
    <w:p w:rsidR="00D37E3B" w:rsidRDefault="00D37E3B" w:rsidP="00D37E3B">
      <w:pPr>
        <w:pStyle w:val="a3"/>
        <w:tabs>
          <w:tab w:val="left" w:pos="3119"/>
        </w:tabs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E3B" w:rsidRDefault="00D37E3B" w:rsidP="00D37E3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При роботі з електроінструментом:</w:t>
      </w:r>
    </w:p>
    <w:p w:rsidR="00D37E3B" w:rsidRDefault="00D37E3B" w:rsidP="00D37E3B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Вимоги безпеки перед початком роботи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Перевірити справність електроінструменту: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Стан конуса шпинделя і хвостовика робочого інструменту; якщо конус забруднений, його необхідно очистити.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кріплення всіх різьбових з'єднань.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Легкість і плавність ходу ходових деталей.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Справність редуктора, для чого шпиндель електроінструмента необхідно декілька раз провернути від руки при відключеному двигуні; якщо редуктор справний, шпиндель обертається легко, без заїдання.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Наявність огороджувальних засобів.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Безпосередньо перед початком роботи необхідно перевіряти: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Відповідність напруги і частоти струму електричної мережі до напруги і частоти струму електродвигуна електроінструмента, зазначених в паспорті.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закріплення робочого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виконувального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інструменту (свердел, абразивних кругів, дискових пил, міксерів ,насадок  та ін.).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електроінструмент протягом довгого часу зберігався на складі, то перед роботою необхідно перевірити стан ізоляції.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під час виконання роботи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Дозволяється працювати тільки тим електроінструментом по безпечній експлуатації якого робітник проінструктований.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Під час роботи електроінструментом класу І застосування засобів індивідуального захисту (діелектричних рукавичок, калош, килимів та ін.) обов'язкове, за такими винятками: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тільки один електроінструмент одержує живлення від розподільчого трансформатора безпеки.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від перетворювача частоти з окремими обмотками.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через захисно-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вимикальний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пристрій.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3. У приміщеннях без підвищеної небезпеки ураження працівників електричним струмом достатньо застосувати діелектричні рукавиці, а в приміщеннях зі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струмовідними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підлогами - також і діелектричні калоші або килими.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4. Перед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видачею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засобів індивідуального захисту необхідно перевірити чи не минув термін їх випробування.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Термін випробування заходів індивідуального захисту: діелектричні рукавички - 1 раз на 6 місяців; діелектричні калоші - 1 раз на 12 місяців; діелектричні боти - 1 раз на 36 місяців; діелектричні килимки - оглядаються 1 раз на 6 місяців.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6. Електроінструментом класів II і III дозволяється працювати без застосування індивідуальних засобів захисту в приміщеннях без підвищеної небезпеки ураження працівників електричним струмом.</w:t>
      </w:r>
    </w:p>
    <w:p w:rsidR="00D37E3B" w:rsidRPr="00EB7FDD" w:rsidRDefault="00D37E3B" w:rsidP="00D3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У посудинах, апаратах та інших металевих спорудах в умовах обмеженої можливості переміщення і виходу з них дозволяється працювати електроінструментом класів 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II за умов, якщо тільки один електроінструмент одержує живлення від автономної двигун-генераторної установки, розподільчого трансформатора безпеки або перетворювача частоти із роздільними обмотками, а також електроінструментом класу III. В цьому разі джерело живлення (трансформатор, перетворювач тощо) слід розміщувати поза вказаними посудинами, а вторинне коло джерела не слід заземлювати.</w:t>
      </w:r>
    </w:p>
    <w:p w:rsidR="00D37E3B" w:rsidRPr="00EB7FDD" w:rsidRDefault="00D37E3B" w:rsidP="00D3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в посудинах повинні виконувати два робітники; один з них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наглядаючий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який тримає в руках мотузку, вільний кінець якої повинен бути не менше 2 м, а другий зав'язаний за кінець рятувального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пояса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робітника, який знаходиться в посудині. 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Робітникові забороняється: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Підключати електроінструмент напругою до 12 В до електричної мережі загального користування через автотрансформатор, резистор або потенціометр.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Натягати, перекручувати та перегинати кабель, ставити на нього вантаж, а також допускати перетинання кабелю живлення електроінструменту з тросами, кабелями та рукавами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газозварки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Вставляти робочу частину електроінструмента в патрон і виймати її із патрона, а також регулювати інструмент без відключення його від електромережі штепсельною вилкою та повної зупинки обертальних частин.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Розбирати і ремонтувати інструмент, кабель,  штепсельні  з'єднання  та  інші частини самочинно, якщо ці роботи не входять до його службових обов'язків.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Вилучати стружку або тирсу під час роботи електроінструмента. Стружку слід видаляти спеціальними крючками або щітками після повної зупинки електроінструмента.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електроінструментом з приставних драбин.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Обробляти електроінструментом обмерзлі та мокрі деталі.</w:t>
      </w:r>
    </w:p>
    <w:p w:rsidR="00D37E3B" w:rsidRPr="00EB7FDD" w:rsidRDefault="00D37E3B" w:rsidP="00D3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електроінструментами, які не захищені від дії крапель або бризок і не мають знаків відзнаки (крапля в трикутнику або дві краплі), в умовах дії крапель і бризок, а також на відкритих майданчиках під час снігопаду, дощу.</w:t>
      </w:r>
    </w:p>
    <w:p w:rsidR="00D37E3B" w:rsidRPr="00EB7FDD" w:rsidRDefault="00D37E3B" w:rsidP="00D37E3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Працювати таким електроінструментом поза приміщеннями дозволяється лише за сухої погоди, а під час снігопаду чи дощу - під навісом на сухій землі або настилі.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Залишати без нагляду електроінструмент, приєднаний до електромережі, а також передавати його особам, що не мають права з ним працювати.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Торкатись різального інструменту, що обертається.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9. Під час роботи електродрилем предмети, що підлягають свердлінню, необхідно надійно закріплювати.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10. Забороняється продовження робіт електроінструментом в разі найменших ознак його несправності або якщо особа, що працює з ним, раптом відчує хоча б слабку дію електроструму: в обидвох випадках робота має бути негайно припинена, а несправний електроінструмент зданий для перевірки і ремонту.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11. Забороняється працювати електроінструментом, у якого закінчився термін періодичної перевірки, а також у разі виникнення хоча б однієї із таких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несправностей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штепсельного з'єднання, кабелю або його захисної трубки. 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кришки вимикача.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Ненадійна робота вимикача.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Іскріння щіток на колекторі, що супроводжується круговим вогнем на його поверхні.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Витікання масла з редуктора або вентиляційних каналів.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 диму або специфічного запаху, характерного для ізоляції, що горить.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підвищеного шуму, стукоту, вібрації.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корпусній деталі,    рукоятці, захисному огородженні.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робочої частини інструмента.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Зникнення електричного зв'язку між металевими   частинами корпусу та нульовим захисним штирем штепсельної вилки.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12. Підключення (відключення) допоміжного обладнання (трансформаторів, перетворювачів частоти, захисно-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вимикаючих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пристроїв тощо) до мережі, його перевірку, а також усунення неполадок мають проводити спеціально підготовлені працівники, що мають ІІІ групу.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13. При включенні електроінструменту замкнення заземлення повинно передувати замкненню робочих контактів. 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14. Для попередження пошкодження проводу чи кабелю ріжучим інструментом, а також для зручності при роботі їх слід перекидати через плече або кріпити до поясного ременя за допомогою карабінів.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15. Забороняється включати в електричну мережу    електроінструмент при включеному електродвигуні, а також включати електроінструмент з навантаженням на робочому органі.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16. Забороняється приєднувати електроінструмент до мережі шляхом навішування зачищених кінців проводів або їх скручування. 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17. В разі раптової зупинки електроінструменту (зникнення напруги, заклинювання рухомих частин тощо) він має бути вимкнений вимикачем. Під час перенесення електроінструменту з одного робочого місця на друге, а також під час перерви в роботі та її закінченні електроінструмент обов'язково має бути відімкнений від мережі штепсельною вилкою.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після закінчення роботи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Відключити електроінструмент від електричної мережі шляхом роз’єднання штепсельного з'єднання.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Прибрати робоче місце від стружки спеціальною щіткою.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Ретельно очистити електроінструмент від бруду, мастила і пилу, а ржавіючи частини протерти ганчіркою злегка змащеною мастилом.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Протерти проводи сухою ганчіркою, акуратно згорнути в бухту.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Здати електроінструмент на склад.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Засоби індивідуального захисту скласти у відведене для них місце.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Зняти спецодяг, очистити від пилу, скласти у відведене для нього місце, помити руки, обличчя з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милом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; при можливості прийняти душ.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Доповісти   керівникові   робіт  про  всі  недоліки,   які мали місце під час роботи з електроінструментом.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в аварійних ситуаціях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Під час роботи з електроінструментом може виникнути ситуація, що може привести до аварії або нещасного випадку: ураження електрострумом, пожежа, падіння з висоти, вихід з ладу електроінструменту, поява диму, різкий запах горілої ізоляції, підвищені стукіт, шум, вібрація;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корпусі та інше.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2. При виникненні такої ситуації треба негайно припинити  роботу, відключити електроінструмент від електричної мережі шляхом роз'єднання штепсельного з'єднання.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Огородити небезпечну зону, не допускати в неї сторонніх осіб.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Повідомити про те, що сталося, керівника робіт.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Якщо є потерпілі, надати їм першу медичну допомогу; при необхідності, викликати швидку медичну допомогу.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Одним із небезпечних факторів, які виникають в аварійній ситуації при роботі з електроінструментом, є ураження електричним струмом.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Перемінний струм 127, 220, 380 В навіть при незначній його силі (0,05 А) становить небезпеку, а струм силою 0,1 А може призвести до смертельного наслідку. 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Перша допомога при нещасних випадках. 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Перша допомога при ураженні електричним струмом.</w:t>
      </w:r>
    </w:p>
    <w:p w:rsidR="00D37E3B" w:rsidRPr="00EB7FDD" w:rsidRDefault="00D37E3B" w:rsidP="00D37E3B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уражені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матеріал.</w:t>
      </w:r>
    </w:p>
    <w:p w:rsidR="00D37E3B" w:rsidRPr="00EB7FDD" w:rsidRDefault="00D37E3B" w:rsidP="00D37E3B">
      <w:pPr>
        <w:shd w:val="clear" w:color="auto" w:fill="FFFFFF"/>
        <w:spacing w:line="240" w:lineRule="auto"/>
        <w:ind w:right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оживлення починати необхідно негайно, після чого викликати швидку медичну допомогу.</w:t>
      </w:r>
    </w:p>
    <w:p w:rsidR="00D37E3B" w:rsidRPr="00683E7E" w:rsidRDefault="00D37E3B" w:rsidP="00D37E3B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0" w:right="1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Перша допомога при пораненні.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зав'язати її бинтом.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індивідуального пакету якимсь чином не буде, то для перев'язки необхідно використати чисту носову хустинку, чисту полотняну ганчірку і т. ін. На те місце ганчірки, що приходиться безпосередньо на рану, бажано накрапати декілька крапель настойки йоду, щоб одержати пляму розміром більше рани, а після цього накласти ганчірку на рану. Особливо важливо застосовувати настойку йоду зазначеним чином при забруднених ранах.</w:t>
      </w:r>
    </w:p>
    <w:p w:rsidR="00D37E3B" w:rsidRPr="00683E7E" w:rsidRDefault="00D37E3B" w:rsidP="00D37E3B">
      <w:pPr>
        <w:pStyle w:val="a3"/>
        <w:numPr>
          <w:ilvl w:val="0"/>
          <w:numId w:val="10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.Перша допомога при переломах, вивихах, ударах.</w:t>
      </w:r>
    </w:p>
    <w:p w:rsidR="00D37E3B" w:rsidRPr="00EB7FDD" w:rsidRDefault="00D37E3B" w:rsidP="00D37E3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При переломах і вивихах кінцівок необхідно пошкоджену кінцівку укріпити шиною, фанерною пластинкою, палицею, картоном або іншим подібним предметом. Пошкоджену руку можна також підвісити за допомогою перев'язки або хустки до шиї і прибинтувати до тулуба.</w:t>
      </w:r>
    </w:p>
    <w:p w:rsidR="00D37E3B" w:rsidRPr="00EB7FDD" w:rsidRDefault="00D37E3B" w:rsidP="00D37E3B">
      <w:pPr>
        <w:shd w:val="clear" w:color="auto" w:fill="FFFFFF"/>
        <w:spacing w:before="14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D37E3B" w:rsidRPr="00EB7FDD" w:rsidRDefault="00D37E3B" w:rsidP="00D37E3B">
      <w:pPr>
        <w:shd w:val="clear" w:color="auto" w:fill="FFFFFF"/>
        <w:spacing w:before="5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підозрі 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перегинався, з метою уникнення ушкодження спинного мозку.</w:t>
      </w:r>
    </w:p>
    <w:p w:rsidR="00D37E3B" w:rsidRPr="00EB7FDD" w:rsidRDefault="00D37E3B" w:rsidP="00D37E3B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переломі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ребер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ознакою якого є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біль при диханні, кашлю, чханні, рухах, необхідно туго забинтувати груди чи стягнути їх рушником під час видиху.</w:t>
      </w:r>
    </w:p>
    <w:p w:rsidR="00D37E3B" w:rsidRPr="00683E7E" w:rsidRDefault="00D37E3B" w:rsidP="00D37E3B">
      <w:pPr>
        <w:pStyle w:val="a3"/>
        <w:numPr>
          <w:ilvl w:val="0"/>
          <w:numId w:val="10"/>
        </w:numPr>
        <w:shd w:val="clear" w:color="auto" w:fill="FFFFFF"/>
        <w:spacing w:before="5" w:line="240" w:lineRule="auto"/>
        <w:ind w:left="0" w:right="2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Перша допомога при теплових </w:t>
      </w:r>
      <w:proofErr w:type="spellStart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37E3B" w:rsidRPr="00EB7FDD" w:rsidRDefault="00D37E3B" w:rsidP="00D37E3B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вогнем, парою, гарячими предметами ні в якому разі не можна відкривати пухирі, які утворюються, та перев'язувати опіки бинтом.</w:t>
      </w:r>
    </w:p>
    <w:p w:rsidR="00D37E3B" w:rsidRPr="00EB7FDD" w:rsidRDefault="00D37E3B" w:rsidP="00D37E3B">
      <w:pPr>
        <w:shd w:val="clear" w:color="auto" w:fill="FFFFFF"/>
        <w:spacing w:line="240" w:lineRule="auto"/>
        <w:ind w:right="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першого ступеня (почервоніння) обпечене місце обробляють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ватою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змоченою етиловим спиртом.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24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другого ступеня (пухирі) обпечене місце обробляють спиртом або 3%-ним марганцевим розчином.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третього ступеня (зруйнування шкіряної тканини) накривають рану стерильною пов'язкою та викликають лікаря.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Перша допомога при кровотечі.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Підняти поранену кінцівку вверх.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Б)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Рану закрити перев'язочним матеріалом (із пакета), складеним у клубочок, придавити її зверху, не торкаючись самої рани, потримати на протязі 4-5 хвилин. Якщо кровотеча зупинилася,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натиском).</w:t>
      </w:r>
    </w:p>
    <w:p w:rsidR="00D37E3B" w:rsidRPr="00EB7FDD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разі сильної кровотечі, яку не можна зупинити пов'язкою, застосовується стискування кровоносних судин, які живлять поранену область, за допомогою згинання кінцівок в суглобах, а також пальцями, джгутом або закруткою, У разі великої кровотечі необхідно терміново викликати лікаря.</w:t>
      </w:r>
    </w:p>
    <w:p w:rsidR="00D37E3B" w:rsidRPr="00683E7E" w:rsidRDefault="00D37E3B" w:rsidP="00D37E3B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8. Якщо сталася пожежа, необхідно викликати пожежну частину і приступити до її гасіння наявними засобами </w:t>
      </w: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пожежогасіння.</w:t>
      </w:r>
    </w:p>
    <w:p w:rsidR="00D37E3B" w:rsidRPr="00683E7E" w:rsidRDefault="00D37E3B" w:rsidP="00D37E3B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spacing w:before="10" w:after="0" w:line="240" w:lineRule="auto"/>
        <w:ind w:left="0" w:right="19" w:firstLine="0"/>
        <w:rPr>
          <w:rFonts w:ascii="Times New Roman" w:hAnsi="Times New Roman"/>
          <w:sz w:val="28"/>
          <w:szCs w:val="28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В усіх випадках необхідно виконувати вказівки керівника робіт по ліквідації наслідків аварії.</w:t>
      </w:r>
    </w:p>
    <w:p w:rsidR="00D37E3B" w:rsidRPr="00A95650" w:rsidRDefault="00D37E3B" w:rsidP="00D37E3B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D37E3B" w:rsidRPr="00A95650" w:rsidRDefault="00D37E3B" w:rsidP="00D37E3B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D37E3B" w:rsidRDefault="00360110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="00D37E3B" w:rsidRPr="00CC3BB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https://www.youtube.com/watch?v=NAeoyIw0Vak</w:t>
        </w:r>
      </w:hyperlink>
    </w:p>
    <w:p w:rsidR="00D37E3B" w:rsidRDefault="00360110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="001D4604" w:rsidRPr="00CC3BB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https://www.youtube.com/watch?v=axoYUEzW1ck</w:t>
        </w:r>
      </w:hyperlink>
    </w:p>
    <w:p w:rsidR="001D4604" w:rsidRPr="00360110" w:rsidRDefault="00360110" w:rsidP="00360110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1D4604" w:rsidRPr="00CC3BBC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https://www.youtube.com/watch?v=pbS5lwJ68pI</w:t>
        </w:r>
      </w:hyperlink>
    </w:p>
    <w:p w:rsidR="001D4604" w:rsidRDefault="001D4604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4604" w:rsidRPr="000E3449" w:rsidRDefault="001D4604" w:rsidP="001D4604">
      <w:pPr>
        <w:pStyle w:val="a3"/>
        <w:numPr>
          <w:ilvl w:val="0"/>
          <w:numId w:val="12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1.Що таке ураження електричним струмом?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2.Види уражень електричним струмом?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3.Перша медична допомога при ураженні електричним струмом?</w:t>
      </w:r>
    </w:p>
    <w:p w:rsidR="001D4604" w:rsidRDefault="001D4604" w:rsidP="001D4604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F9A" w:rsidRDefault="001D4604" w:rsidP="00992F9A">
      <w:pPr>
        <w:pStyle w:val="ac"/>
        <w:rPr>
          <w:color w:val="000000"/>
          <w:sz w:val="27"/>
          <w:szCs w:val="27"/>
          <w:lang w:val="uk-UA"/>
        </w:rPr>
      </w:pPr>
      <w:r w:rsidRPr="001D4604">
        <w:rPr>
          <w:sz w:val="28"/>
          <w:szCs w:val="28"/>
          <w:lang w:val="uk-UA"/>
        </w:rPr>
        <w:t xml:space="preserve">4. </w:t>
      </w:r>
      <w:r w:rsidRPr="001D4604">
        <w:rPr>
          <w:b/>
          <w:sz w:val="28"/>
          <w:szCs w:val="28"/>
          <w:lang w:val="uk-UA"/>
        </w:rPr>
        <w:t>Ситуація</w:t>
      </w:r>
      <w:r w:rsidR="00992F9A">
        <w:rPr>
          <w:b/>
          <w:sz w:val="28"/>
          <w:szCs w:val="28"/>
          <w:lang w:val="uk-UA"/>
        </w:rPr>
        <w:t>.</w:t>
      </w:r>
      <w:r w:rsidR="00992F9A" w:rsidRPr="00992F9A">
        <w:rPr>
          <w:color w:val="000000"/>
          <w:sz w:val="27"/>
          <w:szCs w:val="27"/>
          <w:lang w:val="uk-UA"/>
        </w:rPr>
        <w:t xml:space="preserve"> При експлуатації електроприладу внаслідок короткого замикання електродів працівник отримав електротравму у вигляді різко окреслених плям сірого кольору на поверхні тіла.</w:t>
      </w:r>
      <w:r w:rsidR="00992F9A">
        <w:rPr>
          <w:color w:val="000000"/>
          <w:sz w:val="27"/>
          <w:szCs w:val="27"/>
          <w:lang w:val="uk-UA"/>
        </w:rPr>
        <w:t xml:space="preserve"> </w:t>
      </w:r>
      <w:r w:rsidR="00992F9A" w:rsidRPr="00992F9A">
        <w:rPr>
          <w:color w:val="000000"/>
          <w:sz w:val="27"/>
          <w:szCs w:val="27"/>
          <w:lang w:val="uk-UA"/>
        </w:rPr>
        <w:t>Яку травму отримав працівник? Які чинники впливають на важкість ураження електричним струмом</w:t>
      </w:r>
      <w:r w:rsidR="00992F9A">
        <w:rPr>
          <w:color w:val="000000"/>
          <w:sz w:val="27"/>
          <w:szCs w:val="27"/>
          <w:lang w:val="uk-UA"/>
        </w:rPr>
        <w:t>.</w:t>
      </w:r>
    </w:p>
    <w:p w:rsidR="00992F9A" w:rsidRDefault="00992F9A" w:rsidP="00992F9A">
      <w:pPr>
        <w:pStyle w:val="ac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F9A" w:rsidRDefault="00992F9A" w:rsidP="00992F9A">
      <w:pPr>
        <w:pStyle w:val="ac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5.</w:t>
      </w:r>
      <w:r w:rsidRPr="00992F9A">
        <w:rPr>
          <w:b/>
          <w:color w:val="000000"/>
          <w:sz w:val="27"/>
          <w:szCs w:val="27"/>
          <w:lang w:val="uk-UA"/>
        </w:rPr>
        <w:t>Ситуація.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</w:rPr>
        <w:t xml:space="preserve">На одному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ідрозділів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підприємства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сталася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пожежа</w:t>
      </w:r>
      <w:proofErr w:type="spellEnd"/>
      <w:r>
        <w:rPr>
          <w:color w:val="000000"/>
          <w:sz w:val="27"/>
          <w:szCs w:val="27"/>
        </w:rPr>
        <w:t xml:space="preserve">. Ви є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ідком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події</w:t>
      </w:r>
      <w:proofErr w:type="spellEnd"/>
      <w:r>
        <w:rPr>
          <w:color w:val="000000"/>
          <w:sz w:val="27"/>
          <w:szCs w:val="27"/>
        </w:rPr>
        <w:t xml:space="preserve">. Як </w:t>
      </w:r>
      <w:proofErr w:type="spellStart"/>
      <w:r>
        <w:rPr>
          <w:color w:val="000000"/>
          <w:sz w:val="27"/>
          <w:szCs w:val="27"/>
        </w:rPr>
        <w:t>ви</w:t>
      </w:r>
      <w:proofErr w:type="spellEnd"/>
      <w:r>
        <w:rPr>
          <w:color w:val="000000"/>
          <w:sz w:val="27"/>
          <w:szCs w:val="27"/>
        </w:rPr>
        <w:t xml:space="preserve"> будете </w:t>
      </w:r>
      <w:proofErr w:type="spellStart"/>
      <w:r>
        <w:rPr>
          <w:color w:val="000000"/>
          <w:sz w:val="27"/>
          <w:szCs w:val="27"/>
        </w:rPr>
        <w:t>діяти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даному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випадку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proofErr w:type="gramStart"/>
      <w:r>
        <w:rPr>
          <w:color w:val="000000"/>
          <w:sz w:val="27"/>
          <w:szCs w:val="27"/>
        </w:rPr>
        <w:t>Назв</w:t>
      </w:r>
      <w:proofErr w:type="gramEnd"/>
      <w:r>
        <w:rPr>
          <w:color w:val="000000"/>
          <w:sz w:val="27"/>
          <w:szCs w:val="27"/>
        </w:rPr>
        <w:t>іть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первинні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засоби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пожежогасіння</w:t>
      </w:r>
      <w:proofErr w:type="spellEnd"/>
      <w:r>
        <w:rPr>
          <w:color w:val="000000"/>
          <w:sz w:val="27"/>
          <w:szCs w:val="27"/>
        </w:rPr>
        <w:t>.</w:t>
      </w:r>
    </w:p>
    <w:p w:rsidR="00992F9A" w:rsidRPr="00992F9A" w:rsidRDefault="00992F9A" w:rsidP="00992F9A">
      <w:pPr>
        <w:pStyle w:val="ac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604" w:rsidRPr="00DD06F8" w:rsidRDefault="00DD06F8" w:rsidP="00DD06F8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lastRenderedPageBreak/>
        <w:t>Відгадайте к</w:t>
      </w:r>
      <w:r w:rsidRPr="00DD06F8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росворд на тему </w:t>
      </w:r>
      <w:r w:rsidRPr="00DD06F8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proofErr w:type="spellStart"/>
      <w:r w:rsidRPr="00DD06F8">
        <w:rPr>
          <w:rFonts w:ascii="Times New Roman" w:hAnsi="Times New Roman" w:cs="Times New Roman"/>
          <w:b/>
          <w:sz w:val="28"/>
          <w:szCs w:val="28"/>
          <w:u w:val="single"/>
        </w:rPr>
        <w:t>Дiя</w:t>
      </w:r>
      <w:proofErr w:type="spellEnd"/>
      <w:r w:rsidRPr="00DD06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D06F8">
        <w:rPr>
          <w:rFonts w:ascii="Times New Roman" w:hAnsi="Times New Roman" w:cs="Times New Roman"/>
          <w:b/>
          <w:sz w:val="28"/>
          <w:szCs w:val="28"/>
          <w:u w:val="single"/>
        </w:rPr>
        <w:t>електричного</w:t>
      </w:r>
      <w:proofErr w:type="spellEnd"/>
      <w:r w:rsidRPr="00DD06F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струму на </w:t>
      </w:r>
      <w:proofErr w:type="spellStart"/>
      <w:r w:rsidRPr="00DD06F8">
        <w:rPr>
          <w:rFonts w:ascii="Times New Roman" w:hAnsi="Times New Roman" w:cs="Times New Roman"/>
          <w:b/>
          <w:sz w:val="28"/>
          <w:szCs w:val="28"/>
          <w:u w:val="single"/>
        </w:rPr>
        <w:t>органiзм</w:t>
      </w:r>
      <w:proofErr w:type="spellEnd"/>
      <w:r w:rsidRPr="00DD06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D06F8">
        <w:rPr>
          <w:rFonts w:ascii="Times New Roman" w:hAnsi="Times New Roman" w:cs="Times New Roman"/>
          <w:b/>
          <w:sz w:val="28"/>
          <w:szCs w:val="28"/>
          <w:u w:val="single"/>
        </w:rPr>
        <w:t>людини</w:t>
      </w:r>
      <w:proofErr w:type="spellEnd"/>
      <w:r w:rsidRPr="00DD06F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D06F8" w:rsidRPr="001D4604" w:rsidRDefault="00DD06F8" w:rsidP="00992F9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6405" cy="6671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04" w:rsidRDefault="001D4604" w:rsidP="001D4604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06F8" w:rsidRDefault="00DD06F8" w:rsidP="001D4604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06F8" w:rsidRPr="00DD06F8" w:rsidRDefault="00DD06F8" w:rsidP="00DD06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По горизонтал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4. Смерть – це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дний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стан в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 життя до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смерт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який настає з моменту припинення д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яльност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серця 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дихання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7. … .. дотик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найнебезпечн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ший,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оск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льки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до т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ла людини прикладається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найб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льша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можлива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дан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 мереж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напруга – л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йна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(звичайно 380 В). У цьому випадку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наявн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над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йної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золяц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 в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земл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не зменшує небезпеку ураження людини електричним струмом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8.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проявляється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подразненнi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порушеннi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тканин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органiзму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порушеннi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внутрiшнiх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бiоелектричних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протiкають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нормальному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функцiонуваннi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органiзму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Ураження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очей при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горiннi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дуги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потужним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ультрафiолетовим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випромiнюванням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18. … .. струм -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найменше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непоборнi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судорожнi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скорочення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мязiв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10-15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перемiному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50 -80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постiйному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Вид струму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23.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не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тiльки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прямою, 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й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</w:p>
    <w:p w:rsidR="00DD06F8" w:rsidRPr="00DD06F8" w:rsidRDefault="00DD06F8" w:rsidP="00DD06F8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0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 вертикал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виявляється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розривi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розшаруваннi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iнших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пошкодженнях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рiзних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тканин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органiзму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мязової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тканини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стiнок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кровоносних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судин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судин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легеневої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тканини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Електротравми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умовно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мiсцевi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та…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Дотик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небезпечний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оск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напруга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пiд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потрапляє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перевищує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фазної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лiнiйну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1,73 рази (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зазвичай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220 В).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дповiдно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меншим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виявляється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проходить через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величину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цього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режим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нейтрал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джерела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живлення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опiр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пiдлоги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якiй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стоїть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опiр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взуття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деякi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iншi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фактори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Центральна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нервова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переробляє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 . </w:t>
      </w:r>
      <w:proofErr w:type="spellStart"/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мпульс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передає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виконавчу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команду до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робочих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Захисними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засобами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електроустановках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називаються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прилади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апарати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переносн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пристосування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пристрої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служать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персоналу,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електроустановках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вiд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ураження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електричним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струмом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вiд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дуги,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горiння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т. д. Вони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подiляються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iзолюючi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огороджувальнi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Правила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електробезпеки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визначають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забезпечують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безпеку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робiт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електроустановках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опiки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перший вид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Широке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використання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всiх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галузях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народного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господарства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зумовлює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розширення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осiб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експлуатують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електрообладнання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Впорядкований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заряд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Сила струму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лянцi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кола прямо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пропорцiйна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рiзницi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потенцiалiв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тобто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напрузi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кiнцях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дiлянки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обернено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пропорцiйна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опору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дiлянки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кола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проявляється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розкладаннi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органiчних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рiдин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 тому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супроводжується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значними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порушеннями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фiзико-хiмiчнi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складу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Правила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електробезпеки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визначають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органiзацiйнi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… струм -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найменше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фiбриляцiю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серця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(100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перемiному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300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постiйному</w:t>
      </w:r>
      <w:proofErr w:type="spellEnd"/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травма,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викликана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єю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електричного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дуги. Вся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зноманiтнiсть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електричного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дуги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призводить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ураження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мiсцевих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електротравм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ударiв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17.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Визначають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пороговi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невiдпускаючий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фiбрiляцiйний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i …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опiки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</w:t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20.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виготовлен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iзоляцiй-ного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матерiалу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бакелiт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текстолiт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фарфор,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пластмаса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.). Вони, у 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подiляться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додатковi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струму </w:t>
      </w:r>
      <w:proofErr w:type="spellStart"/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проявляється</w:t>
      </w:r>
      <w:proofErr w:type="spellEnd"/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опiках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дiлянок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тiла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нагрiваннi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високої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температури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кровоносних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судин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нервiв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серця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мозку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iнших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органiв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знаходяться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шляху струму,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викликає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них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серйознi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функцiональнi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розлади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24.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струм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проходячи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викликати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ураження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електричний</w:t>
      </w:r>
      <w:proofErr w:type="spellEnd"/>
      <w:r w:rsidRPr="00DD06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удар i … .. травму</w:t>
      </w:r>
    </w:p>
    <w:p w:rsidR="00DD06F8" w:rsidRDefault="00DD06F8" w:rsidP="001D4604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06F8" w:rsidRPr="001D4604" w:rsidRDefault="00DD06F8" w:rsidP="001D4604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D4604" w:rsidRPr="007837A5" w:rsidRDefault="001D4604" w:rsidP="00D37E3B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E3B" w:rsidRDefault="00D37E3B" w:rsidP="00D37E3B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06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Домашнє завдання</w:t>
      </w:r>
      <w:r w:rsidRPr="00992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Зробіть </w:t>
      </w:r>
      <w:r w:rsidR="00DD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тестові питання</w:t>
      </w:r>
      <w:r w:rsidR="00992F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даної теми</w:t>
      </w:r>
    </w:p>
    <w:bookmarkEnd w:id="0"/>
    <w:p w:rsidR="00DD06F8" w:rsidRPr="00992F9A" w:rsidRDefault="00DD06F8" w:rsidP="00DD06F8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E3B" w:rsidRPr="004D77CE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Відповіді надсилати </w:t>
      </w:r>
      <w:r w:rsidR="00DD06F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8</w:t>
      </w:r>
      <w:r w:rsidRPr="004D77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</w:t>
      </w:r>
      <w:r w:rsidR="00DD06F8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5</w:t>
      </w:r>
      <w:r w:rsidRPr="004D77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.2020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1</w:t>
      </w:r>
      <w:r w:rsidR="00DD06F8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.00 -1</w:t>
      </w:r>
      <w:r w:rsidR="00DD06F8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.30:  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0679529308 </w:t>
      </w:r>
    </w:p>
    <w:p w:rsidR="00D37E3B" w:rsidRPr="004D77CE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06F8" w:rsidRDefault="00DD06F8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06F8" w:rsidRDefault="00DD06F8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D06F8" w:rsidRDefault="00DD06F8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7E3B" w:rsidRPr="004D77CE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  <w:t>В.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37E3B" w:rsidRPr="004D77CE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7E3B" w:rsidRPr="006316EF" w:rsidRDefault="00D37E3B" w:rsidP="00D37E3B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7E3B" w:rsidRPr="004D77CE" w:rsidRDefault="00D37E3B" w:rsidP="00D3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E3B" w:rsidRPr="005F3817" w:rsidRDefault="00D37E3B" w:rsidP="00D37E3B">
      <w:pPr>
        <w:rPr>
          <w:lang w:val="uk-UA"/>
        </w:rPr>
      </w:pPr>
    </w:p>
    <w:p w:rsidR="00B75892" w:rsidRPr="00D37E3B" w:rsidRDefault="00B75892">
      <w:pPr>
        <w:rPr>
          <w:lang w:val="uk-UA"/>
        </w:rPr>
      </w:pPr>
    </w:p>
    <w:sectPr w:rsidR="00B75892" w:rsidRPr="00D37E3B" w:rsidSect="005F38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605092"/>
    <w:multiLevelType w:val="hybridMultilevel"/>
    <w:tmpl w:val="4DE246F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15504B77"/>
    <w:multiLevelType w:val="hybridMultilevel"/>
    <w:tmpl w:val="D2824670"/>
    <w:lvl w:ilvl="0" w:tplc="14A8C3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915719"/>
    <w:multiLevelType w:val="multilevel"/>
    <w:tmpl w:val="17A2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C4728"/>
    <w:multiLevelType w:val="hybridMultilevel"/>
    <w:tmpl w:val="814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F7AE7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2A16ABC"/>
    <w:multiLevelType w:val="multilevel"/>
    <w:tmpl w:val="D67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8D"/>
    <w:rsid w:val="001D4604"/>
    <w:rsid w:val="00360110"/>
    <w:rsid w:val="007B5020"/>
    <w:rsid w:val="007D3ACF"/>
    <w:rsid w:val="0096508D"/>
    <w:rsid w:val="00992F9A"/>
    <w:rsid w:val="00B75892"/>
    <w:rsid w:val="00D37E3B"/>
    <w:rsid w:val="00D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E3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3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E3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37E3B"/>
    <w:pPr>
      <w:tabs>
        <w:tab w:val="left" w:pos="567"/>
      </w:tabs>
      <w:autoSpaceDE w:val="0"/>
      <w:spacing w:after="0" w:line="228" w:lineRule="auto"/>
      <w:jc w:val="both"/>
    </w:pPr>
    <w:rPr>
      <w:rFonts w:ascii="Arial" w:eastAsia="Times New Roman" w:hAnsi="Arial" w:cs="Arial"/>
      <w:szCs w:val="24"/>
      <w:lang w:val="uk-UA" w:eastAsia="ar-SA"/>
    </w:rPr>
  </w:style>
  <w:style w:type="character" w:customStyle="1" w:styleId="a9">
    <w:name w:val="Основной текст Знак"/>
    <w:basedOn w:val="a0"/>
    <w:link w:val="a8"/>
    <w:rsid w:val="00D37E3B"/>
    <w:rPr>
      <w:rFonts w:ascii="Arial" w:eastAsia="Times New Roman" w:hAnsi="Arial" w:cs="Arial"/>
      <w:szCs w:val="24"/>
      <w:lang w:val="uk-UA" w:eastAsia="ar-SA"/>
    </w:rPr>
  </w:style>
  <w:style w:type="paragraph" w:styleId="aa">
    <w:name w:val="Body Text Indent"/>
    <w:basedOn w:val="a"/>
    <w:link w:val="ab"/>
    <w:rsid w:val="00D37E3B"/>
    <w:pPr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5"/>
      <w:lang w:val="uk-UA" w:eastAsia="ar-SA"/>
    </w:rPr>
  </w:style>
  <w:style w:type="character" w:customStyle="1" w:styleId="ab">
    <w:name w:val="Основной текст с отступом Знак"/>
    <w:basedOn w:val="a0"/>
    <w:link w:val="aa"/>
    <w:rsid w:val="00D37E3B"/>
    <w:rPr>
      <w:rFonts w:ascii="Arial" w:eastAsia="Times New Roman" w:hAnsi="Arial" w:cs="Arial"/>
      <w:sz w:val="20"/>
      <w:szCs w:val="25"/>
      <w:lang w:val="uk-UA" w:eastAsia="ar-SA"/>
    </w:rPr>
  </w:style>
  <w:style w:type="paragraph" w:styleId="ac">
    <w:name w:val="Normal (Web)"/>
    <w:basedOn w:val="a"/>
    <w:uiPriority w:val="99"/>
    <w:semiHidden/>
    <w:unhideWhenUsed/>
    <w:rsid w:val="0099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E3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3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E3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37E3B"/>
    <w:pPr>
      <w:tabs>
        <w:tab w:val="left" w:pos="567"/>
      </w:tabs>
      <w:autoSpaceDE w:val="0"/>
      <w:spacing w:after="0" w:line="228" w:lineRule="auto"/>
      <w:jc w:val="both"/>
    </w:pPr>
    <w:rPr>
      <w:rFonts w:ascii="Arial" w:eastAsia="Times New Roman" w:hAnsi="Arial" w:cs="Arial"/>
      <w:szCs w:val="24"/>
      <w:lang w:val="uk-UA" w:eastAsia="ar-SA"/>
    </w:rPr>
  </w:style>
  <w:style w:type="character" w:customStyle="1" w:styleId="a9">
    <w:name w:val="Основной текст Знак"/>
    <w:basedOn w:val="a0"/>
    <w:link w:val="a8"/>
    <w:rsid w:val="00D37E3B"/>
    <w:rPr>
      <w:rFonts w:ascii="Arial" w:eastAsia="Times New Roman" w:hAnsi="Arial" w:cs="Arial"/>
      <w:szCs w:val="24"/>
      <w:lang w:val="uk-UA" w:eastAsia="ar-SA"/>
    </w:rPr>
  </w:style>
  <w:style w:type="paragraph" w:styleId="aa">
    <w:name w:val="Body Text Indent"/>
    <w:basedOn w:val="a"/>
    <w:link w:val="ab"/>
    <w:rsid w:val="00D37E3B"/>
    <w:pPr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5"/>
      <w:lang w:val="uk-UA" w:eastAsia="ar-SA"/>
    </w:rPr>
  </w:style>
  <w:style w:type="character" w:customStyle="1" w:styleId="ab">
    <w:name w:val="Основной текст с отступом Знак"/>
    <w:basedOn w:val="a0"/>
    <w:link w:val="aa"/>
    <w:rsid w:val="00D37E3B"/>
    <w:rPr>
      <w:rFonts w:ascii="Arial" w:eastAsia="Times New Roman" w:hAnsi="Arial" w:cs="Arial"/>
      <w:sz w:val="20"/>
      <w:szCs w:val="25"/>
      <w:lang w:val="uk-UA" w:eastAsia="ar-SA"/>
    </w:rPr>
  </w:style>
  <w:style w:type="paragraph" w:styleId="ac">
    <w:name w:val="Normal (Web)"/>
    <w:basedOn w:val="a"/>
    <w:uiPriority w:val="99"/>
    <w:semiHidden/>
    <w:unhideWhenUsed/>
    <w:rsid w:val="0099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S5lwJ68p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xoYUEzW1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eoyIw0Va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2020-04-30T09:21:00Z</dcterms:created>
  <dcterms:modified xsi:type="dcterms:W3CDTF">2020-05-13T19:55:00Z</dcterms:modified>
</cp:coreProperties>
</file>