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35" w:rsidRDefault="007F6135" w:rsidP="007F613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F6135" w:rsidRDefault="007F6135" w:rsidP="007F613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7F6135" w:rsidRDefault="007F6135" w:rsidP="007F613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B7154D" w:rsidRDefault="00EB4D0E">
      <w:pPr>
        <w:rPr>
          <w:lang w:val="uk-UA"/>
        </w:rPr>
      </w:pPr>
    </w:p>
    <w:p w:rsidR="007F6135" w:rsidRPr="007F6135" w:rsidRDefault="007F6135" w:rsidP="007F6135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F6135">
        <w:rPr>
          <w:rFonts w:ascii="Times New Roman" w:hAnsi="Times New Roman"/>
          <w:b/>
          <w:sz w:val="36"/>
          <w:szCs w:val="36"/>
          <w:lang w:val="uk-UA"/>
        </w:rPr>
        <w:t>Лабораторно-практична робота № 2</w:t>
      </w:r>
    </w:p>
    <w:p w:rsidR="007F6135" w:rsidRDefault="007F6135" w:rsidP="007F6135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F6135">
        <w:rPr>
          <w:rFonts w:ascii="Times New Roman" w:hAnsi="Times New Roman"/>
          <w:b/>
          <w:sz w:val="36"/>
          <w:szCs w:val="36"/>
          <w:lang w:val="uk-UA"/>
        </w:rPr>
        <w:t>«Розгляд та визначення вад деревини за зразками»</w:t>
      </w:r>
    </w:p>
    <w:p w:rsidR="007F6135" w:rsidRDefault="007F6135" w:rsidP="007F613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виконується після вивчення теми «Вади деревини».</w:t>
      </w:r>
    </w:p>
    <w:p w:rsidR="007F6135" w:rsidRDefault="007F6135" w:rsidP="007F6135">
      <w:pPr>
        <w:rPr>
          <w:rFonts w:ascii="Times New Roman" w:hAnsi="Times New Roman"/>
          <w:sz w:val="28"/>
          <w:szCs w:val="28"/>
          <w:lang w:val="uk-UA"/>
        </w:rPr>
      </w:pPr>
      <w:r w:rsidRPr="007F6135">
        <w:rPr>
          <w:rFonts w:ascii="Times New Roman" w:hAnsi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/>
          <w:sz w:val="28"/>
          <w:szCs w:val="28"/>
          <w:lang w:val="uk-UA"/>
        </w:rPr>
        <w:t>: Навчитися розрізняти різновиди сучків у пиломатеріалах, шпоні та фанері.</w:t>
      </w:r>
    </w:p>
    <w:p w:rsidR="007F6135" w:rsidRDefault="007F6135" w:rsidP="007F6135">
      <w:pPr>
        <w:rPr>
          <w:rFonts w:ascii="Times New Roman" w:hAnsi="Times New Roman"/>
          <w:sz w:val="28"/>
          <w:szCs w:val="28"/>
          <w:lang w:val="uk-UA"/>
        </w:rPr>
      </w:pPr>
      <w:r w:rsidRPr="007F6135">
        <w:rPr>
          <w:rFonts w:ascii="Times New Roman" w:hAnsi="Times New Roman"/>
          <w:b/>
          <w:sz w:val="28"/>
          <w:szCs w:val="28"/>
          <w:lang w:val="uk-UA"/>
        </w:rPr>
        <w:t>Прилади, інструменти та матеріали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7F6135" w:rsidRDefault="007F6135" w:rsidP="007F6135">
      <w:pPr>
        <w:rPr>
          <w:rFonts w:ascii="Times New Roman" w:hAnsi="Times New Roman"/>
          <w:sz w:val="28"/>
          <w:szCs w:val="28"/>
          <w:lang w:val="uk-UA"/>
        </w:rPr>
      </w:pPr>
      <w:r w:rsidRPr="007F6135">
        <w:rPr>
          <w:rFonts w:ascii="Times New Roman" w:hAnsi="Times New Roman"/>
          <w:sz w:val="28"/>
          <w:szCs w:val="28"/>
          <w:lang w:val="uk-UA"/>
        </w:rPr>
        <w:t>підручники:</w:t>
      </w:r>
    </w:p>
    <w:p w:rsidR="007F6135" w:rsidRDefault="007F6135" w:rsidP="007F613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В.В. Бруква «Матеріалознавство для столярів» - ст. 70-72 рис. 32 (Різновиди сучків), рис. 33 (Незрослий сучок, що випав із дошки), рис. 34 (Різновиди сучків (схема)).</w:t>
      </w:r>
    </w:p>
    <w:p w:rsidR="00206D0F" w:rsidRDefault="007F6135" w:rsidP="007F613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М.Л. Григор</w:t>
      </w:r>
      <w:r w:rsidRPr="007F6135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 xml:space="preserve">єв «Матеріалознавство для столярів, теслярів і паркетників» § 11 ст. 31-34 рис. 14 (Різновидності сучків), кольорові рисунки (вклейка), рис. 15 (Види сучків по стану деревини а, б, в, г, д), рис. 16 (Вид і будова річних шарів сучків </w:t>
      </w:r>
      <w:r>
        <w:rPr>
          <w:rFonts w:ascii="Times New Roman" w:hAnsi="Times New Roman"/>
          <w:sz w:val="28"/>
          <w:szCs w:val="28"/>
          <w:lang w:val="uk-UA"/>
        </w:rPr>
        <w:t>а, б, в, г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206D0F">
        <w:rPr>
          <w:rFonts w:ascii="Times New Roman" w:hAnsi="Times New Roman"/>
          <w:sz w:val="28"/>
          <w:szCs w:val="28"/>
          <w:lang w:val="uk-UA"/>
        </w:rPr>
        <w:t>.</w:t>
      </w:r>
    </w:p>
    <w:p w:rsidR="00206D0F" w:rsidRDefault="00206D0F" w:rsidP="007F613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Інтернет ресурси – зразки деревини і сортименти пиломатеріалів з сучками різних порід.</w:t>
      </w:r>
    </w:p>
    <w:p w:rsidR="00206D0F" w:rsidRDefault="00206D0F" w:rsidP="00206D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Кожен учень повинен самостійно знайти матеріал і опрацювати.</w:t>
      </w:r>
    </w:p>
    <w:p w:rsidR="007F6135" w:rsidRDefault="00A6493E" w:rsidP="00A6493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Хід виконання роботи</w:t>
      </w:r>
    </w:p>
    <w:p w:rsidR="00A6493E" w:rsidRDefault="00A6493E" w:rsidP="00A649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Вивчити за допомогою запропонованого матеріалу в підручниках чи в Інтернет мережі, рисунки сучків та їх класифікацію.</w:t>
      </w:r>
    </w:p>
    <w:p w:rsidR="00A6493E" w:rsidRDefault="00A6493E" w:rsidP="00A649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Уважно оглянути рисунки зразків сучків і вивчити їх різновиди.</w:t>
      </w:r>
    </w:p>
    <w:p w:rsidR="00A6493E" w:rsidRDefault="00A6493E" w:rsidP="00A649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Посилаючись на рисунки зразків, записати в зошиті вид кожного сучка і дати відповідну характеристику.</w:t>
      </w:r>
    </w:p>
    <w:p w:rsidR="00A6493E" w:rsidRPr="00A6493E" w:rsidRDefault="00A6493E" w:rsidP="00A649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Намалювати 3-4 видів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сучків.</w:t>
      </w:r>
    </w:p>
    <w:sectPr w:rsidR="00A6493E" w:rsidRPr="00A6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933"/>
    <w:multiLevelType w:val="hybridMultilevel"/>
    <w:tmpl w:val="D670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F6FE3"/>
    <w:multiLevelType w:val="hybridMultilevel"/>
    <w:tmpl w:val="2EDE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31896"/>
    <w:multiLevelType w:val="hybridMultilevel"/>
    <w:tmpl w:val="B99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8F"/>
    <w:rsid w:val="00206D0F"/>
    <w:rsid w:val="00317A8F"/>
    <w:rsid w:val="00660F05"/>
    <w:rsid w:val="007F6135"/>
    <w:rsid w:val="0096027D"/>
    <w:rsid w:val="00A6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2020-05-14T08:05:00Z</dcterms:created>
  <dcterms:modified xsi:type="dcterms:W3CDTF">2020-05-14T08:20:00Z</dcterms:modified>
</cp:coreProperties>
</file>