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D52" w:rsidRDefault="00CC6D52" w:rsidP="00CC6D52">
      <w:pPr>
        <w:spacing w:after="0"/>
        <w:rPr>
          <w:rFonts w:ascii="Times New Roman" w:hAnsi="Times New Roman"/>
          <w:b/>
          <w:sz w:val="28"/>
          <w:szCs w:val="28"/>
          <w:lang w:val="uk-UA"/>
        </w:rPr>
      </w:pPr>
      <w:r>
        <w:rPr>
          <w:rFonts w:ascii="Times New Roman" w:hAnsi="Times New Roman"/>
          <w:b/>
          <w:sz w:val="28"/>
          <w:szCs w:val="28"/>
          <w:lang w:val="uk-UA"/>
        </w:rPr>
        <w:t>2</w:t>
      </w:r>
      <w:r>
        <w:rPr>
          <w:rFonts w:ascii="Times New Roman" w:hAnsi="Times New Roman"/>
          <w:b/>
          <w:sz w:val="28"/>
          <w:szCs w:val="28"/>
          <w:lang w:val="uk-UA"/>
        </w:rPr>
        <w:t>6</w:t>
      </w:r>
      <w:r>
        <w:rPr>
          <w:rFonts w:ascii="Times New Roman" w:hAnsi="Times New Roman"/>
          <w:b/>
          <w:sz w:val="28"/>
          <w:szCs w:val="28"/>
          <w:lang w:val="uk-UA"/>
        </w:rPr>
        <w:t>.05.2020</w:t>
      </w:r>
    </w:p>
    <w:p w:rsidR="00CC6D52" w:rsidRDefault="00CC6D52" w:rsidP="00CC6D52">
      <w:pPr>
        <w:spacing w:after="0"/>
        <w:rPr>
          <w:rFonts w:ascii="Times New Roman" w:hAnsi="Times New Roman"/>
          <w:b/>
          <w:sz w:val="28"/>
          <w:szCs w:val="28"/>
          <w:lang w:val="uk-UA"/>
        </w:rPr>
      </w:pPr>
      <w:r>
        <w:rPr>
          <w:rFonts w:ascii="Times New Roman" w:hAnsi="Times New Roman"/>
          <w:b/>
          <w:sz w:val="28"/>
          <w:szCs w:val="28"/>
          <w:lang w:val="uk-UA"/>
        </w:rPr>
        <w:t>Предмет «Матеріалознавство»</w:t>
      </w:r>
    </w:p>
    <w:p w:rsidR="00CC6D52" w:rsidRDefault="00CC6D52" w:rsidP="00CC6D52">
      <w:pPr>
        <w:spacing w:after="0"/>
        <w:rPr>
          <w:rFonts w:ascii="Times New Roman" w:hAnsi="Times New Roman"/>
          <w:b/>
          <w:sz w:val="28"/>
          <w:szCs w:val="28"/>
          <w:lang w:val="uk-UA"/>
        </w:rPr>
      </w:pPr>
      <w:r>
        <w:rPr>
          <w:rFonts w:ascii="Times New Roman" w:hAnsi="Times New Roman"/>
          <w:b/>
          <w:sz w:val="28"/>
          <w:szCs w:val="28"/>
          <w:lang w:val="uk-UA"/>
        </w:rPr>
        <w:t>Група  С-11</w:t>
      </w:r>
    </w:p>
    <w:p w:rsidR="00CC6D52" w:rsidRDefault="00CC6D52" w:rsidP="00CC6D52">
      <w:pPr>
        <w:spacing w:after="0"/>
        <w:rPr>
          <w:rFonts w:ascii="Times New Roman" w:hAnsi="Times New Roman"/>
          <w:b/>
          <w:sz w:val="28"/>
          <w:szCs w:val="28"/>
          <w:lang w:val="uk-UA"/>
        </w:rPr>
      </w:pPr>
    </w:p>
    <w:p w:rsidR="00CC6D52" w:rsidRDefault="00CC6D52" w:rsidP="00CC6D52">
      <w:pPr>
        <w:spacing w:after="0"/>
        <w:rPr>
          <w:rFonts w:ascii="Times New Roman" w:hAnsi="Times New Roman"/>
          <w:b/>
          <w:sz w:val="28"/>
          <w:szCs w:val="28"/>
          <w:lang w:val="uk-UA"/>
        </w:rPr>
      </w:pPr>
    </w:p>
    <w:p w:rsidR="00B7154D" w:rsidRDefault="00CC6D52" w:rsidP="00CC6D52">
      <w:pPr>
        <w:rPr>
          <w:rFonts w:ascii="Times New Roman" w:hAnsi="Times New Roman"/>
          <w:b/>
          <w:sz w:val="28"/>
          <w:szCs w:val="28"/>
          <w:lang w:val="uk-UA"/>
        </w:rPr>
      </w:pPr>
      <w:r>
        <w:rPr>
          <w:rFonts w:ascii="Times New Roman" w:hAnsi="Times New Roman"/>
          <w:b/>
          <w:sz w:val="28"/>
          <w:szCs w:val="28"/>
          <w:lang w:val="uk-UA"/>
        </w:rPr>
        <w:t>Тема уроку :</w:t>
      </w:r>
      <w:r>
        <w:rPr>
          <w:rFonts w:ascii="Times New Roman" w:hAnsi="Times New Roman"/>
          <w:b/>
          <w:sz w:val="28"/>
          <w:szCs w:val="28"/>
          <w:lang w:val="uk-UA"/>
        </w:rPr>
        <w:t xml:space="preserve"> Сучасні види лакофарбових матеріалів та особливості їх застосування.</w:t>
      </w:r>
    </w:p>
    <w:p w:rsidR="00CC6D52" w:rsidRDefault="003E0BC2" w:rsidP="00CC6D52">
      <w:pPr>
        <w:rPr>
          <w:rFonts w:ascii="Times New Roman" w:hAnsi="Times New Roman"/>
          <w:sz w:val="28"/>
          <w:szCs w:val="28"/>
          <w:lang w:val="uk-UA"/>
        </w:rPr>
      </w:pPr>
      <w:r>
        <w:rPr>
          <w:rFonts w:ascii="Times New Roman" w:hAnsi="Times New Roman"/>
          <w:sz w:val="28"/>
          <w:szCs w:val="28"/>
          <w:lang w:val="uk-UA"/>
        </w:rPr>
        <w:t>Щоб на довгі роки зберегти деревину у доброму стані, їй необхідний відповідний захист. Дерев’яна підлога, меблі, столярні вироби, дитячі іграшки, конструкції, виготовлені з деревини, піддаються постійним механічним пошкодженням, подряпинам та впливу вологи.</w:t>
      </w:r>
      <w:r w:rsidR="008C76D9">
        <w:rPr>
          <w:rFonts w:ascii="Times New Roman" w:hAnsi="Times New Roman"/>
          <w:sz w:val="28"/>
          <w:szCs w:val="28"/>
          <w:lang w:val="uk-UA"/>
        </w:rPr>
        <w:t xml:space="preserve"> Гарантією багаторічного захисту є </w:t>
      </w:r>
      <w:r w:rsidR="008C76D9">
        <w:rPr>
          <w:rFonts w:ascii="Times New Roman" w:hAnsi="Times New Roman"/>
          <w:sz w:val="28"/>
          <w:szCs w:val="28"/>
          <w:lang w:val="en-US"/>
        </w:rPr>
        <w:t>VIDARON</w:t>
      </w:r>
      <w:r w:rsidR="008C76D9">
        <w:rPr>
          <w:rFonts w:ascii="Times New Roman" w:hAnsi="Times New Roman"/>
          <w:sz w:val="28"/>
          <w:szCs w:val="28"/>
          <w:lang w:val="uk-UA"/>
        </w:rPr>
        <w:t xml:space="preserve"> – марка, яка з одного боку, успадковує традиції щодо захисту деревини, а з іншого – заснована на найновітніших технологічних досягненнях.</w:t>
      </w:r>
    </w:p>
    <w:p w:rsidR="008C76D9" w:rsidRPr="008C76D9" w:rsidRDefault="008C76D9" w:rsidP="00CC6D52">
      <w:pPr>
        <w:rPr>
          <w:rFonts w:ascii="Times New Roman" w:hAnsi="Times New Roman"/>
          <w:b/>
          <w:sz w:val="28"/>
          <w:szCs w:val="28"/>
          <w:lang w:val="uk-UA"/>
        </w:rPr>
      </w:pPr>
      <w:r w:rsidRPr="008C76D9">
        <w:rPr>
          <w:rFonts w:ascii="Times New Roman" w:hAnsi="Times New Roman"/>
          <w:b/>
          <w:sz w:val="28"/>
          <w:szCs w:val="28"/>
          <w:lang w:val="uk-UA"/>
        </w:rPr>
        <w:t>Сучасні технології у сфері захисту деревини:</w:t>
      </w:r>
    </w:p>
    <w:p w:rsidR="008C76D9" w:rsidRDefault="008C76D9" w:rsidP="008C76D9">
      <w:pPr>
        <w:pStyle w:val="a3"/>
        <w:numPr>
          <w:ilvl w:val="0"/>
          <w:numId w:val="20"/>
        </w:numPr>
        <w:rPr>
          <w:rFonts w:ascii="Times New Roman" w:hAnsi="Times New Roman"/>
          <w:sz w:val="28"/>
          <w:szCs w:val="28"/>
          <w:lang w:val="uk-UA"/>
        </w:rPr>
      </w:pPr>
      <w:r>
        <w:rPr>
          <w:rFonts w:ascii="Times New Roman" w:hAnsi="Times New Roman"/>
          <w:sz w:val="28"/>
          <w:szCs w:val="28"/>
          <w:lang w:val="uk-UA"/>
        </w:rPr>
        <w:t xml:space="preserve">Спеціально підібрані компоненти акрилового лаку </w:t>
      </w:r>
      <w:r>
        <w:rPr>
          <w:rFonts w:ascii="Times New Roman" w:hAnsi="Times New Roman"/>
          <w:sz w:val="28"/>
          <w:szCs w:val="28"/>
          <w:lang w:val="en-US"/>
        </w:rPr>
        <w:t>VIDARON</w:t>
      </w:r>
      <w:r>
        <w:rPr>
          <w:rFonts w:ascii="Times New Roman" w:hAnsi="Times New Roman"/>
          <w:sz w:val="28"/>
          <w:szCs w:val="28"/>
          <w:lang w:val="uk-UA"/>
        </w:rPr>
        <w:t xml:space="preserve">, не містять шкідливих хімічних речовин і є сприятливими навіть для людей, особливо вразливих. Вони відповідають суворим європейським вимогам </w:t>
      </w:r>
      <w:r>
        <w:rPr>
          <w:rFonts w:ascii="Times New Roman" w:hAnsi="Times New Roman"/>
          <w:sz w:val="28"/>
          <w:szCs w:val="28"/>
          <w:lang w:val="en-US"/>
        </w:rPr>
        <w:t>PN</w:t>
      </w:r>
      <w:r w:rsidRPr="008C76D9">
        <w:rPr>
          <w:rFonts w:ascii="Times New Roman" w:hAnsi="Times New Roman"/>
          <w:sz w:val="28"/>
          <w:szCs w:val="28"/>
          <w:lang w:val="uk-UA"/>
        </w:rPr>
        <w:t xml:space="preserve"> </w:t>
      </w:r>
      <w:r>
        <w:rPr>
          <w:rFonts w:ascii="Times New Roman" w:hAnsi="Times New Roman"/>
          <w:sz w:val="28"/>
          <w:szCs w:val="28"/>
          <w:lang w:val="en-US"/>
        </w:rPr>
        <w:t>EN</w:t>
      </w:r>
      <w:r w:rsidRPr="008C76D9">
        <w:rPr>
          <w:rFonts w:ascii="Times New Roman" w:hAnsi="Times New Roman"/>
          <w:sz w:val="28"/>
          <w:szCs w:val="28"/>
          <w:lang w:val="uk-UA"/>
        </w:rPr>
        <w:t xml:space="preserve"> 71.3 </w:t>
      </w:r>
      <w:r>
        <w:rPr>
          <w:rFonts w:ascii="Times New Roman" w:hAnsi="Times New Roman"/>
          <w:sz w:val="28"/>
          <w:szCs w:val="28"/>
          <w:lang w:val="uk-UA"/>
        </w:rPr>
        <w:t xml:space="preserve">«Безпека іграшок», поєднуючи якість та екологічність. Акриловий лак зберігає натуральний колір деревини, підкреслюючи її чарівність, запобігає потемнінню деревини, містить інгібітори таніну, завдяки чому захищає деревину від знебарвлення. Цей лак використовують для лакування меблів, настінних панелей, </w:t>
      </w:r>
      <w:r w:rsidR="00A84B4A">
        <w:rPr>
          <w:rFonts w:ascii="Times New Roman" w:hAnsi="Times New Roman"/>
          <w:sz w:val="28"/>
          <w:szCs w:val="28"/>
          <w:lang w:val="uk-UA"/>
        </w:rPr>
        <w:t>дерев’яних</w:t>
      </w:r>
      <w:r>
        <w:rPr>
          <w:rFonts w:ascii="Times New Roman" w:hAnsi="Times New Roman"/>
          <w:sz w:val="28"/>
          <w:szCs w:val="28"/>
          <w:lang w:val="uk-UA"/>
        </w:rPr>
        <w:t xml:space="preserve"> та </w:t>
      </w:r>
      <w:r w:rsidR="00A84B4A">
        <w:rPr>
          <w:rFonts w:ascii="Times New Roman" w:hAnsi="Times New Roman"/>
          <w:sz w:val="28"/>
          <w:szCs w:val="28"/>
          <w:lang w:val="uk-UA"/>
        </w:rPr>
        <w:t>деревопохідних матеріалів всередині приміщень.</w:t>
      </w:r>
    </w:p>
    <w:p w:rsidR="00A84B4A" w:rsidRDefault="00A84B4A" w:rsidP="008C76D9">
      <w:pPr>
        <w:pStyle w:val="a3"/>
        <w:numPr>
          <w:ilvl w:val="0"/>
          <w:numId w:val="20"/>
        </w:numPr>
        <w:rPr>
          <w:rFonts w:ascii="Times New Roman" w:hAnsi="Times New Roman"/>
          <w:sz w:val="28"/>
          <w:szCs w:val="28"/>
          <w:lang w:val="uk-UA"/>
        </w:rPr>
      </w:pPr>
      <w:r>
        <w:rPr>
          <w:rFonts w:ascii="Times New Roman" w:hAnsi="Times New Roman"/>
          <w:sz w:val="28"/>
          <w:szCs w:val="28"/>
          <w:lang w:val="uk-UA"/>
        </w:rPr>
        <w:t xml:space="preserve">Сучасна формула </w:t>
      </w:r>
      <w:r>
        <w:rPr>
          <w:rFonts w:ascii="Times New Roman" w:hAnsi="Times New Roman"/>
          <w:sz w:val="28"/>
          <w:szCs w:val="28"/>
          <w:lang w:val="en-US"/>
        </w:rPr>
        <w:t>UV</w:t>
      </w:r>
      <w:r w:rsidRPr="00A84B4A">
        <w:rPr>
          <w:rFonts w:ascii="Times New Roman" w:hAnsi="Times New Roman"/>
          <w:sz w:val="28"/>
          <w:szCs w:val="28"/>
          <w:lang w:val="uk-UA"/>
        </w:rPr>
        <w:t xml:space="preserve"> </w:t>
      </w:r>
      <w:r>
        <w:rPr>
          <w:rFonts w:ascii="Times New Roman" w:hAnsi="Times New Roman"/>
          <w:sz w:val="28"/>
          <w:szCs w:val="28"/>
          <w:lang w:val="en-US"/>
        </w:rPr>
        <w:t>NANO</w:t>
      </w:r>
      <w:r w:rsidRPr="00A84B4A">
        <w:rPr>
          <w:rFonts w:ascii="Times New Roman" w:hAnsi="Times New Roman"/>
          <w:sz w:val="28"/>
          <w:szCs w:val="28"/>
          <w:lang w:val="uk-UA"/>
        </w:rPr>
        <w:t>-</w:t>
      </w:r>
      <w:r>
        <w:rPr>
          <w:rFonts w:ascii="Times New Roman" w:hAnsi="Times New Roman"/>
          <w:sz w:val="28"/>
          <w:szCs w:val="28"/>
          <w:lang w:val="en-US"/>
        </w:rPr>
        <w:t>BLOCKER</w:t>
      </w:r>
      <w:r>
        <w:rPr>
          <w:rFonts w:ascii="Times New Roman" w:hAnsi="Times New Roman"/>
          <w:sz w:val="28"/>
          <w:szCs w:val="28"/>
          <w:lang w:val="uk-UA"/>
        </w:rPr>
        <w:t xml:space="preserve"> створена на основі дисперсії наномолекул оксиду церію, захищає волокна деревини від руйнування, спричиненого впливом УФ – випромінювання. Зовнішній лак для деревини призначений для лакування деревини та деревопохідних матеріалів ззовні приміщень.</w:t>
      </w:r>
    </w:p>
    <w:p w:rsidR="00A84B4A" w:rsidRDefault="00A84B4A" w:rsidP="008C76D9">
      <w:pPr>
        <w:pStyle w:val="a3"/>
        <w:numPr>
          <w:ilvl w:val="0"/>
          <w:numId w:val="20"/>
        </w:numPr>
        <w:rPr>
          <w:rFonts w:ascii="Times New Roman" w:hAnsi="Times New Roman"/>
          <w:sz w:val="28"/>
          <w:szCs w:val="28"/>
          <w:lang w:val="uk-UA"/>
        </w:rPr>
      </w:pPr>
      <w:r>
        <w:rPr>
          <w:rFonts w:ascii="Times New Roman" w:hAnsi="Times New Roman"/>
          <w:sz w:val="28"/>
          <w:szCs w:val="28"/>
          <w:lang w:val="uk-UA"/>
        </w:rPr>
        <w:t xml:space="preserve">Використана технологія </w:t>
      </w:r>
      <w:r>
        <w:rPr>
          <w:rFonts w:ascii="Times New Roman" w:hAnsi="Times New Roman"/>
          <w:sz w:val="28"/>
          <w:szCs w:val="28"/>
          <w:lang w:val="en-US"/>
        </w:rPr>
        <w:t>ULTRA</w:t>
      </w:r>
      <w:r w:rsidRPr="00A84B4A">
        <w:rPr>
          <w:rFonts w:ascii="Times New Roman" w:hAnsi="Times New Roman"/>
          <w:sz w:val="28"/>
          <w:szCs w:val="28"/>
          <w:lang w:val="uk-UA"/>
        </w:rPr>
        <w:t xml:space="preserve"> </w:t>
      </w:r>
      <w:r>
        <w:rPr>
          <w:rFonts w:ascii="Times New Roman" w:hAnsi="Times New Roman"/>
          <w:sz w:val="28"/>
          <w:szCs w:val="28"/>
          <w:lang w:val="en-US"/>
        </w:rPr>
        <w:t>DURABLE</w:t>
      </w:r>
      <w:r w:rsidRPr="00A84B4A">
        <w:rPr>
          <w:rFonts w:ascii="Times New Roman" w:hAnsi="Times New Roman"/>
          <w:sz w:val="28"/>
          <w:szCs w:val="28"/>
          <w:lang w:val="uk-UA"/>
        </w:rPr>
        <w:t xml:space="preserve"> </w:t>
      </w:r>
      <w:r>
        <w:rPr>
          <w:rFonts w:ascii="Times New Roman" w:hAnsi="Times New Roman"/>
          <w:sz w:val="28"/>
          <w:szCs w:val="28"/>
          <w:lang w:val="en-US"/>
        </w:rPr>
        <w:t>TECHNOLOGY</w:t>
      </w:r>
      <w:r w:rsidRPr="00A84B4A">
        <w:rPr>
          <w:rFonts w:ascii="Times New Roman" w:hAnsi="Times New Roman"/>
          <w:sz w:val="28"/>
          <w:szCs w:val="28"/>
          <w:lang w:val="uk-UA"/>
        </w:rPr>
        <w:t xml:space="preserve"> </w:t>
      </w:r>
      <w:r>
        <w:rPr>
          <w:rFonts w:ascii="Times New Roman" w:hAnsi="Times New Roman"/>
          <w:sz w:val="28"/>
          <w:szCs w:val="28"/>
          <w:lang w:val="uk-UA"/>
        </w:rPr>
        <w:t>базується на відповідно підібраних смолах, завдяки яким нанесення є надзвичайно легким, а отримана полакована поверхня міцна та стійка. Лак для паркету без грунтовки використовують для лакування дерев’яних підлог та деревопохідних матеріалів.</w:t>
      </w:r>
    </w:p>
    <w:p w:rsidR="00A84B4A" w:rsidRPr="008C76D9" w:rsidRDefault="00A84B4A" w:rsidP="008C76D9">
      <w:pPr>
        <w:pStyle w:val="a3"/>
        <w:numPr>
          <w:ilvl w:val="0"/>
          <w:numId w:val="20"/>
        </w:numPr>
        <w:rPr>
          <w:rFonts w:ascii="Times New Roman" w:hAnsi="Times New Roman"/>
          <w:sz w:val="28"/>
          <w:szCs w:val="28"/>
          <w:lang w:val="uk-UA"/>
        </w:rPr>
      </w:pPr>
      <w:r>
        <w:rPr>
          <w:rFonts w:ascii="Times New Roman" w:hAnsi="Times New Roman"/>
          <w:sz w:val="28"/>
          <w:szCs w:val="28"/>
          <w:lang w:val="uk-UA"/>
        </w:rPr>
        <w:t xml:space="preserve">Лак </w:t>
      </w:r>
      <w:proofErr w:type="spellStart"/>
      <w:r>
        <w:rPr>
          <w:rFonts w:ascii="Times New Roman" w:hAnsi="Times New Roman"/>
          <w:sz w:val="28"/>
          <w:szCs w:val="28"/>
          <w:lang w:val="uk-UA"/>
        </w:rPr>
        <w:t>нітро</w:t>
      </w:r>
      <w:proofErr w:type="spellEnd"/>
      <w:r>
        <w:rPr>
          <w:rFonts w:ascii="Times New Roman" w:hAnsi="Times New Roman"/>
          <w:sz w:val="28"/>
          <w:szCs w:val="28"/>
          <w:lang w:val="uk-UA"/>
        </w:rPr>
        <w:t xml:space="preserve"> для деревини</w:t>
      </w:r>
      <w:r w:rsidR="00F807B2">
        <w:rPr>
          <w:rFonts w:ascii="Times New Roman" w:hAnsi="Times New Roman"/>
          <w:sz w:val="28"/>
          <w:szCs w:val="28"/>
          <w:lang w:val="uk-UA"/>
        </w:rPr>
        <w:t xml:space="preserve"> – сучасний лак, що швидко висихає. Рецептура лаку базується на вмісті нітроцелюлози, збагаченої поліефірними </w:t>
      </w:r>
      <w:r w:rsidR="00F807B2">
        <w:rPr>
          <w:rFonts w:ascii="Times New Roman" w:hAnsi="Times New Roman"/>
          <w:sz w:val="28"/>
          <w:szCs w:val="28"/>
          <w:lang w:val="uk-UA"/>
        </w:rPr>
        <w:lastRenderedPageBreak/>
        <w:t>в’яжучими, завдяки чому лак є винятково міцним. Зберігає натуральний колір</w:t>
      </w:r>
      <w:r w:rsidR="00946482">
        <w:rPr>
          <w:rFonts w:ascii="Times New Roman" w:hAnsi="Times New Roman"/>
          <w:sz w:val="28"/>
          <w:szCs w:val="28"/>
          <w:lang w:val="uk-UA"/>
        </w:rPr>
        <w:t xml:space="preserve"> деревини, підкреслюючи її неперевершену красу.</w:t>
      </w:r>
    </w:p>
    <w:p w:rsidR="00CC6D52" w:rsidRPr="00235653" w:rsidRDefault="00CC6D52" w:rsidP="00CC6D52">
      <w:pPr>
        <w:rPr>
          <w:rFonts w:ascii="Times New Roman" w:hAnsi="Times New Roman"/>
          <w:b/>
          <w:sz w:val="28"/>
          <w:szCs w:val="28"/>
          <w:lang w:val="uk-UA"/>
        </w:rPr>
      </w:pPr>
      <w:r w:rsidRPr="00235653">
        <w:rPr>
          <w:rFonts w:ascii="Times New Roman" w:hAnsi="Times New Roman"/>
          <w:b/>
          <w:sz w:val="28"/>
          <w:szCs w:val="28"/>
          <w:lang w:val="uk-UA"/>
        </w:rPr>
        <w:t>Домашнє завдання:</w:t>
      </w:r>
    </w:p>
    <w:p w:rsidR="00CC6D52" w:rsidRPr="009E02AC" w:rsidRDefault="00CC6D52" w:rsidP="00CC6D52">
      <w:pPr>
        <w:pStyle w:val="a3"/>
        <w:numPr>
          <w:ilvl w:val="0"/>
          <w:numId w:val="1"/>
        </w:numPr>
      </w:pPr>
      <w:r w:rsidRPr="00CC6D52">
        <w:rPr>
          <w:rFonts w:ascii="Times New Roman" w:hAnsi="Times New Roman"/>
          <w:sz w:val="28"/>
          <w:szCs w:val="28"/>
          <w:lang w:val="uk-UA"/>
        </w:rPr>
        <w:t>Самостійно опрацювати</w:t>
      </w:r>
      <w:r w:rsidRPr="00CC6D52">
        <w:rPr>
          <w:rFonts w:ascii="Times New Roman" w:hAnsi="Times New Roman"/>
          <w:sz w:val="28"/>
          <w:szCs w:val="28"/>
          <w:lang w:val="uk-UA"/>
        </w:rPr>
        <w:t xml:space="preserve"> матеріал в Інтернет мережі. Вибрати нові сучасні види лакофарбових матеріалів, описати їх властивості та застосування. Чому саме вони привернули вашу увагу? А також дати відповіді на такі питання:</w:t>
      </w:r>
    </w:p>
    <w:p w:rsidR="009E02AC" w:rsidRPr="00CC6D52" w:rsidRDefault="009E02AC" w:rsidP="00CC6D52">
      <w:pPr>
        <w:pStyle w:val="a3"/>
        <w:numPr>
          <w:ilvl w:val="0"/>
          <w:numId w:val="1"/>
        </w:numPr>
      </w:pPr>
      <w:r>
        <w:rPr>
          <w:rFonts w:ascii="Times New Roman" w:hAnsi="Times New Roman"/>
          <w:sz w:val="28"/>
          <w:szCs w:val="28"/>
          <w:lang w:val="uk-UA"/>
        </w:rPr>
        <w:t>Тестові завдання</w:t>
      </w:r>
      <w:bookmarkStart w:id="0" w:name="_GoBack"/>
      <w:bookmarkEnd w:id="0"/>
    </w:p>
    <w:p w:rsidR="00CC6D52" w:rsidRPr="00CC6D52" w:rsidRDefault="00CC6D52" w:rsidP="00CC6D52">
      <w:pPr>
        <w:pStyle w:val="a3"/>
        <w:numPr>
          <w:ilvl w:val="0"/>
          <w:numId w:val="2"/>
        </w:numPr>
      </w:pPr>
      <w:r>
        <w:rPr>
          <w:rFonts w:ascii="Times New Roman" w:hAnsi="Times New Roman"/>
          <w:sz w:val="28"/>
          <w:szCs w:val="28"/>
          <w:lang w:val="uk-UA"/>
        </w:rPr>
        <w:t>Як називається суміш лаків замішаного з високоякісними пігментами:</w:t>
      </w:r>
    </w:p>
    <w:p w:rsidR="00CC6D52" w:rsidRPr="00CC6D52" w:rsidRDefault="00CC6D52" w:rsidP="00CC6D52">
      <w:pPr>
        <w:pStyle w:val="a3"/>
        <w:numPr>
          <w:ilvl w:val="0"/>
          <w:numId w:val="3"/>
        </w:numPr>
        <w:rPr>
          <w:rFonts w:ascii="Times New Roman" w:hAnsi="Times New Roman"/>
          <w:sz w:val="28"/>
          <w:szCs w:val="28"/>
        </w:rPr>
      </w:pPr>
      <w:r w:rsidRPr="00CC6D52">
        <w:rPr>
          <w:rFonts w:ascii="Times New Roman" w:hAnsi="Times New Roman"/>
          <w:sz w:val="28"/>
          <w:szCs w:val="28"/>
          <w:lang w:val="uk-UA"/>
        </w:rPr>
        <w:t>фарба;</w:t>
      </w:r>
    </w:p>
    <w:p w:rsidR="00CC6D52" w:rsidRPr="00CC6D52" w:rsidRDefault="00CC6D52" w:rsidP="00CC6D52">
      <w:pPr>
        <w:pStyle w:val="a3"/>
        <w:numPr>
          <w:ilvl w:val="0"/>
          <w:numId w:val="3"/>
        </w:numPr>
        <w:rPr>
          <w:rFonts w:ascii="Times New Roman" w:hAnsi="Times New Roman"/>
          <w:sz w:val="28"/>
          <w:szCs w:val="28"/>
        </w:rPr>
      </w:pPr>
      <w:r w:rsidRPr="00CC6D52">
        <w:rPr>
          <w:rFonts w:ascii="Times New Roman" w:hAnsi="Times New Roman"/>
          <w:sz w:val="28"/>
          <w:szCs w:val="28"/>
          <w:lang w:val="uk-UA"/>
        </w:rPr>
        <w:t>емульсія;</w:t>
      </w:r>
    </w:p>
    <w:p w:rsidR="00CC6D52" w:rsidRPr="00CC6D52" w:rsidRDefault="00CC6D52" w:rsidP="00CC6D52">
      <w:pPr>
        <w:pStyle w:val="a3"/>
        <w:numPr>
          <w:ilvl w:val="0"/>
          <w:numId w:val="3"/>
        </w:numPr>
        <w:rPr>
          <w:rFonts w:ascii="Times New Roman" w:hAnsi="Times New Roman"/>
          <w:sz w:val="28"/>
          <w:szCs w:val="28"/>
        </w:rPr>
      </w:pPr>
      <w:r w:rsidRPr="00CC6D52">
        <w:rPr>
          <w:rFonts w:ascii="Times New Roman" w:hAnsi="Times New Roman"/>
          <w:sz w:val="28"/>
          <w:szCs w:val="28"/>
          <w:lang w:val="uk-UA"/>
        </w:rPr>
        <w:t>емаль.</w:t>
      </w:r>
    </w:p>
    <w:p w:rsidR="00CC6D52" w:rsidRDefault="00CC6D52" w:rsidP="00CC6D52">
      <w:pPr>
        <w:pStyle w:val="a3"/>
        <w:numPr>
          <w:ilvl w:val="0"/>
          <w:numId w:val="2"/>
        </w:numPr>
        <w:rPr>
          <w:rFonts w:ascii="Times New Roman" w:hAnsi="Times New Roman"/>
          <w:sz w:val="28"/>
          <w:szCs w:val="28"/>
          <w:lang w:val="uk-UA"/>
        </w:rPr>
      </w:pPr>
      <w:r>
        <w:rPr>
          <w:rFonts w:ascii="Times New Roman" w:hAnsi="Times New Roman"/>
          <w:sz w:val="28"/>
          <w:szCs w:val="28"/>
          <w:lang w:val="uk-UA"/>
        </w:rPr>
        <w:t>За рахунок чого створюються лакові плівки в спиртових лаках:</w:t>
      </w:r>
    </w:p>
    <w:p w:rsidR="00CC6D52" w:rsidRDefault="00F25739" w:rsidP="00CC6D52">
      <w:pPr>
        <w:pStyle w:val="a3"/>
        <w:numPr>
          <w:ilvl w:val="0"/>
          <w:numId w:val="4"/>
        </w:numPr>
        <w:rPr>
          <w:rFonts w:ascii="Times New Roman" w:hAnsi="Times New Roman"/>
          <w:sz w:val="28"/>
          <w:szCs w:val="28"/>
          <w:lang w:val="uk-UA"/>
        </w:rPr>
      </w:pPr>
      <w:r>
        <w:rPr>
          <w:rFonts w:ascii="Times New Roman" w:hAnsi="Times New Roman"/>
          <w:sz w:val="28"/>
          <w:szCs w:val="28"/>
          <w:lang w:val="uk-UA"/>
        </w:rPr>
        <w:t>за рахунок випаровування;</w:t>
      </w:r>
    </w:p>
    <w:p w:rsidR="00F25739" w:rsidRDefault="00F25739" w:rsidP="00CC6D52">
      <w:pPr>
        <w:pStyle w:val="a3"/>
        <w:numPr>
          <w:ilvl w:val="0"/>
          <w:numId w:val="4"/>
        </w:numPr>
        <w:rPr>
          <w:rFonts w:ascii="Times New Roman" w:hAnsi="Times New Roman"/>
          <w:sz w:val="28"/>
          <w:szCs w:val="28"/>
          <w:lang w:val="uk-UA"/>
        </w:rPr>
      </w:pPr>
      <w:r>
        <w:rPr>
          <w:rFonts w:ascii="Times New Roman" w:hAnsi="Times New Roman"/>
          <w:sz w:val="28"/>
          <w:szCs w:val="28"/>
          <w:lang w:val="uk-UA"/>
        </w:rPr>
        <w:t xml:space="preserve">за рахунок </w:t>
      </w:r>
      <w:r w:rsidR="00FA46B2">
        <w:rPr>
          <w:rFonts w:ascii="Times New Roman" w:hAnsi="Times New Roman"/>
          <w:sz w:val="28"/>
          <w:szCs w:val="28"/>
          <w:lang w:val="uk-UA"/>
        </w:rPr>
        <w:t>хімічної реакції;</w:t>
      </w:r>
    </w:p>
    <w:p w:rsidR="00FA46B2" w:rsidRDefault="00FA46B2" w:rsidP="00CC6D52">
      <w:pPr>
        <w:pStyle w:val="a3"/>
        <w:numPr>
          <w:ilvl w:val="0"/>
          <w:numId w:val="4"/>
        </w:numPr>
        <w:rPr>
          <w:rFonts w:ascii="Times New Roman" w:hAnsi="Times New Roman"/>
          <w:sz w:val="28"/>
          <w:szCs w:val="28"/>
          <w:lang w:val="uk-UA"/>
        </w:rPr>
      </w:pPr>
      <w:r>
        <w:rPr>
          <w:rFonts w:ascii="Times New Roman" w:hAnsi="Times New Roman"/>
          <w:sz w:val="28"/>
          <w:szCs w:val="28"/>
          <w:lang w:val="uk-UA"/>
        </w:rPr>
        <w:t>за рахунок висихання.</w:t>
      </w:r>
    </w:p>
    <w:p w:rsidR="00F73E2B" w:rsidRPr="00F73E2B" w:rsidRDefault="00F73E2B" w:rsidP="00F73E2B">
      <w:pPr>
        <w:pStyle w:val="a3"/>
        <w:numPr>
          <w:ilvl w:val="0"/>
          <w:numId w:val="2"/>
        </w:numPr>
      </w:pPr>
      <w:r>
        <w:rPr>
          <w:rFonts w:ascii="Times New Roman" w:hAnsi="Times New Roman"/>
          <w:sz w:val="28"/>
          <w:szCs w:val="28"/>
          <w:lang w:val="uk-UA"/>
        </w:rPr>
        <w:t>Що надає рівну, дзеркально-блискучу прозору поверхню</w:t>
      </w:r>
      <w:r>
        <w:rPr>
          <w:rFonts w:ascii="Times New Roman" w:hAnsi="Times New Roman"/>
          <w:sz w:val="28"/>
          <w:szCs w:val="28"/>
          <w:lang w:val="uk-UA"/>
        </w:rPr>
        <w:t>:</w:t>
      </w:r>
    </w:p>
    <w:p w:rsidR="00F73E2B" w:rsidRPr="00F73E2B" w:rsidRDefault="00F73E2B" w:rsidP="00F73E2B">
      <w:pPr>
        <w:pStyle w:val="a3"/>
        <w:numPr>
          <w:ilvl w:val="0"/>
          <w:numId w:val="8"/>
        </w:numPr>
        <w:rPr>
          <w:rFonts w:ascii="Times New Roman" w:hAnsi="Times New Roman"/>
          <w:sz w:val="28"/>
          <w:szCs w:val="28"/>
        </w:rPr>
      </w:pPr>
      <w:r w:rsidRPr="00F73E2B">
        <w:rPr>
          <w:rFonts w:ascii="Times New Roman" w:hAnsi="Times New Roman"/>
          <w:sz w:val="28"/>
          <w:szCs w:val="28"/>
          <w:lang w:val="uk-UA"/>
        </w:rPr>
        <w:t>лак;</w:t>
      </w:r>
    </w:p>
    <w:p w:rsidR="00F73E2B" w:rsidRPr="00F73E2B" w:rsidRDefault="00F73E2B" w:rsidP="00F73E2B">
      <w:pPr>
        <w:pStyle w:val="a3"/>
        <w:numPr>
          <w:ilvl w:val="0"/>
          <w:numId w:val="8"/>
        </w:numPr>
        <w:rPr>
          <w:rFonts w:ascii="Times New Roman" w:hAnsi="Times New Roman"/>
          <w:sz w:val="28"/>
          <w:szCs w:val="28"/>
        </w:rPr>
      </w:pPr>
      <w:r w:rsidRPr="00F73E2B">
        <w:rPr>
          <w:rFonts w:ascii="Times New Roman" w:hAnsi="Times New Roman"/>
          <w:sz w:val="28"/>
          <w:szCs w:val="28"/>
          <w:lang w:val="uk-UA"/>
        </w:rPr>
        <w:t>політура;</w:t>
      </w:r>
    </w:p>
    <w:p w:rsidR="00F73E2B" w:rsidRPr="00F73E2B" w:rsidRDefault="00F73E2B" w:rsidP="00F73E2B">
      <w:pPr>
        <w:pStyle w:val="a3"/>
        <w:numPr>
          <w:ilvl w:val="0"/>
          <w:numId w:val="8"/>
        </w:numPr>
        <w:rPr>
          <w:rFonts w:ascii="Times New Roman" w:hAnsi="Times New Roman"/>
          <w:sz w:val="28"/>
          <w:szCs w:val="28"/>
        </w:rPr>
      </w:pPr>
      <w:r w:rsidRPr="00F73E2B">
        <w:rPr>
          <w:rFonts w:ascii="Times New Roman" w:hAnsi="Times New Roman"/>
          <w:sz w:val="28"/>
          <w:szCs w:val="28"/>
          <w:lang w:val="uk-UA"/>
        </w:rPr>
        <w:t>оліфа.</w:t>
      </w:r>
    </w:p>
    <w:p w:rsidR="00F73E2B" w:rsidRDefault="00F73E2B" w:rsidP="00F73E2B">
      <w:pPr>
        <w:pStyle w:val="a3"/>
        <w:numPr>
          <w:ilvl w:val="0"/>
          <w:numId w:val="2"/>
        </w:numPr>
        <w:rPr>
          <w:rFonts w:ascii="Times New Roman" w:hAnsi="Times New Roman"/>
          <w:sz w:val="28"/>
          <w:szCs w:val="28"/>
          <w:lang w:val="uk-UA"/>
        </w:rPr>
      </w:pPr>
      <w:r>
        <w:rPr>
          <w:rFonts w:ascii="Times New Roman" w:hAnsi="Times New Roman"/>
          <w:sz w:val="28"/>
          <w:szCs w:val="28"/>
          <w:lang w:val="uk-UA"/>
        </w:rPr>
        <w:t>Чим розчиняють густо терті фарби перед використанням на будівництві</w:t>
      </w:r>
      <w:r>
        <w:rPr>
          <w:rFonts w:ascii="Times New Roman" w:hAnsi="Times New Roman"/>
          <w:sz w:val="28"/>
          <w:szCs w:val="28"/>
          <w:lang w:val="uk-UA"/>
        </w:rPr>
        <w:t>:</w:t>
      </w:r>
    </w:p>
    <w:p w:rsidR="00F73E2B" w:rsidRDefault="00F73E2B" w:rsidP="00F73E2B">
      <w:pPr>
        <w:pStyle w:val="a3"/>
        <w:numPr>
          <w:ilvl w:val="0"/>
          <w:numId w:val="10"/>
        </w:numPr>
        <w:rPr>
          <w:rFonts w:ascii="Times New Roman" w:hAnsi="Times New Roman"/>
          <w:sz w:val="28"/>
          <w:szCs w:val="28"/>
          <w:lang w:val="uk-UA"/>
        </w:rPr>
      </w:pPr>
      <w:r>
        <w:rPr>
          <w:rFonts w:ascii="Times New Roman" w:hAnsi="Times New Roman"/>
          <w:sz w:val="28"/>
          <w:szCs w:val="28"/>
          <w:lang w:val="uk-UA"/>
        </w:rPr>
        <w:t>бензином;</w:t>
      </w:r>
    </w:p>
    <w:p w:rsidR="00F73E2B" w:rsidRDefault="00F73E2B" w:rsidP="00F73E2B">
      <w:pPr>
        <w:pStyle w:val="a3"/>
        <w:numPr>
          <w:ilvl w:val="0"/>
          <w:numId w:val="10"/>
        </w:numPr>
        <w:rPr>
          <w:rFonts w:ascii="Times New Roman" w:hAnsi="Times New Roman"/>
          <w:sz w:val="28"/>
          <w:szCs w:val="28"/>
          <w:lang w:val="uk-UA"/>
        </w:rPr>
      </w:pPr>
      <w:r>
        <w:rPr>
          <w:rFonts w:ascii="Times New Roman" w:hAnsi="Times New Roman"/>
          <w:sz w:val="28"/>
          <w:szCs w:val="28"/>
          <w:lang w:val="uk-UA"/>
        </w:rPr>
        <w:t>спиртом;</w:t>
      </w:r>
    </w:p>
    <w:p w:rsidR="00F73E2B" w:rsidRDefault="00F73E2B" w:rsidP="00F73E2B">
      <w:pPr>
        <w:pStyle w:val="a3"/>
        <w:numPr>
          <w:ilvl w:val="0"/>
          <w:numId w:val="10"/>
        </w:numPr>
        <w:rPr>
          <w:rFonts w:ascii="Times New Roman" w:hAnsi="Times New Roman"/>
          <w:sz w:val="28"/>
          <w:szCs w:val="28"/>
          <w:lang w:val="uk-UA"/>
        </w:rPr>
      </w:pPr>
      <w:r>
        <w:rPr>
          <w:rFonts w:ascii="Times New Roman" w:hAnsi="Times New Roman"/>
          <w:sz w:val="28"/>
          <w:szCs w:val="28"/>
          <w:lang w:val="uk-UA"/>
        </w:rPr>
        <w:t>оліфою або її замінником.</w:t>
      </w:r>
    </w:p>
    <w:p w:rsidR="00F73E2B" w:rsidRDefault="00F73E2B" w:rsidP="00F73E2B">
      <w:pPr>
        <w:pStyle w:val="a3"/>
        <w:numPr>
          <w:ilvl w:val="0"/>
          <w:numId w:val="2"/>
        </w:numPr>
        <w:rPr>
          <w:rFonts w:ascii="Times New Roman" w:hAnsi="Times New Roman"/>
          <w:sz w:val="28"/>
          <w:szCs w:val="28"/>
          <w:lang w:val="uk-UA"/>
        </w:rPr>
      </w:pPr>
      <w:r>
        <w:rPr>
          <w:rFonts w:ascii="Times New Roman" w:hAnsi="Times New Roman"/>
          <w:sz w:val="28"/>
          <w:szCs w:val="28"/>
          <w:lang w:val="uk-UA"/>
        </w:rPr>
        <w:t>Яка політура надає більш стійкі покриття</w:t>
      </w:r>
      <w:r>
        <w:rPr>
          <w:rFonts w:ascii="Times New Roman" w:hAnsi="Times New Roman"/>
          <w:sz w:val="28"/>
          <w:szCs w:val="28"/>
          <w:lang w:val="uk-UA"/>
        </w:rPr>
        <w:t>:</w:t>
      </w:r>
    </w:p>
    <w:p w:rsidR="00F73E2B" w:rsidRDefault="00F73E2B" w:rsidP="00F73E2B">
      <w:pPr>
        <w:pStyle w:val="a3"/>
        <w:numPr>
          <w:ilvl w:val="0"/>
          <w:numId w:val="11"/>
        </w:numPr>
        <w:rPr>
          <w:rFonts w:ascii="Times New Roman" w:hAnsi="Times New Roman"/>
          <w:sz w:val="28"/>
          <w:szCs w:val="28"/>
          <w:lang w:val="uk-UA"/>
        </w:rPr>
      </w:pPr>
      <w:r>
        <w:rPr>
          <w:rFonts w:ascii="Times New Roman" w:hAnsi="Times New Roman"/>
          <w:sz w:val="28"/>
          <w:szCs w:val="28"/>
          <w:lang w:val="uk-UA"/>
        </w:rPr>
        <w:t>спиртова;</w:t>
      </w:r>
    </w:p>
    <w:p w:rsidR="00F73E2B" w:rsidRDefault="00F73E2B" w:rsidP="00F73E2B">
      <w:pPr>
        <w:pStyle w:val="a3"/>
        <w:numPr>
          <w:ilvl w:val="0"/>
          <w:numId w:val="11"/>
        </w:numPr>
        <w:rPr>
          <w:rFonts w:ascii="Times New Roman" w:hAnsi="Times New Roman"/>
          <w:sz w:val="28"/>
          <w:szCs w:val="28"/>
          <w:lang w:val="uk-UA"/>
        </w:rPr>
      </w:pPr>
      <w:r>
        <w:rPr>
          <w:rFonts w:ascii="Times New Roman" w:hAnsi="Times New Roman"/>
          <w:sz w:val="28"/>
          <w:szCs w:val="28"/>
          <w:lang w:val="uk-UA"/>
        </w:rPr>
        <w:t>нітрополітура;</w:t>
      </w:r>
    </w:p>
    <w:p w:rsidR="00F73E2B" w:rsidRDefault="00F73E2B" w:rsidP="00F73E2B">
      <w:pPr>
        <w:pStyle w:val="a3"/>
        <w:numPr>
          <w:ilvl w:val="0"/>
          <w:numId w:val="11"/>
        </w:numPr>
        <w:rPr>
          <w:rFonts w:ascii="Times New Roman" w:hAnsi="Times New Roman"/>
          <w:sz w:val="28"/>
          <w:szCs w:val="28"/>
          <w:lang w:val="uk-UA"/>
        </w:rPr>
      </w:pPr>
      <w:r>
        <w:rPr>
          <w:rFonts w:ascii="Times New Roman" w:hAnsi="Times New Roman"/>
          <w:sz w:val="28"/>
          <w:szCs w:val="28"/>
          <w:lang w:val="uk-UA"/>
        </w:rPr>
        <w:t>олійна.</w:t>
      </w:r>
    </w:p>
    <w:p w:rsidR="00F73E2B" w:rsidRPr="00F73E2B" w:rsidRDefault="00F73E2B" w:rsidP="00F73E2B">
      <w:pPr>
        <w:pStyle w:val="a3"/>
        <w:ind w:left="2160"/>
        <w:rPr>
          <w:rFonts w:ascii="Times New Roman" w:hAnsi="Times New Roman"/>
          <w:sz w:val="28"/>
          <w:szCs w:val="28"/>
          <w:lang w:val="uk-UA"/>
        </w:rPr>
      </w:pPr>
    </w:p>
    <w:p w:rsidR="00F73E2B" w:rsidRDefault="00F73E2B" w:rsidP="00F73E2B">
      <w:pPr>
        <w:pStyle w:val="a3"/>
        <w:numPr>
          <w:ilvl w:val="0"/>
          <w:numId w:val="2"/>
        </w:numPr>
        <w:rPr>
          <w:rFonts w:ascii="Times New Roman" w:hAnsi="Times New Roman"/>
          <w:sz w:val="28"/>
          <w:szCs w:val="28"/>
          <w:lang w:val="uk-UA"/>
        </w:rPr>
      </w:pPr>
      <w:r>
        <w:rPr>
          <w:rFonts w:ascii="Times New Roman" w:hAnsi="Times New Roman"/>
          <w:sz w:val="28"/>
          <w:szCs w:val="28"/>
          <w:lang w:val="uk-UA"/>
        </w:rPr>
        <w:t>Як називається фарба, виготовлена із пігментів, затертих з оліфою або її замінником</w:t>
      </w:r>
      <w:r>
        <w:rPr>
          <w:rFonts w:ascii="Times New Roman" w:hAnsi="Times New Roman"/>
          <w:sz w:val="28"/>
          <w:szCs w:val="28"/>
          <w:lang w:val="uk-UA"/>
        </w:rPr>
        <w:t>:</w:t>
      </w:r>
    </w:p>
    <w:p w:rsidR="00F73E2B" w:rsidRDefault="00397ABF" w:rsidP="00F73E2B">
      <w:pPr>
        <w:pStyle w:val="a3"/>
        <w:numPr>
          <w:ilvl w:val="0"/>
          <w:numId w:val="12"/>
        </w:numPr>
        <w:rPr>
          <w:rFonts w:ascii="Times New Roman" w:hAnsi="Times New Roman"/>
          <w:sz w:val="28"/>
          <w:szCs w:val="28"/>
          <w:lang w:val="uk-UA"/>
        </w:rPr>
      </w:pPr>
      <w:r>
        <w:rPr>
          <w:rFonts w:ascii="Times New Roman" w:hAnsi="Times New Roman"/>
          <w:sz w:val="28"/>
          <w:szCs w:val="28"/>
          <w:lang w:val="uk-UA"/>
        </w:rPr>
        <w:t>клейова;</w:t>
      </w:r>
    </w:p>
    <w:p w:rsidR="00397ABF" w:rsidRDefault="00397ABF" w:rsidP="00F73E2B">
      <w:pPr>
        <w:pStyle w:val="a3"/>
        <w:numPr>
          <w:ilvl w:val="0"/>
          <w:numId w:val="12"/>
        </w:numPr>
        <w:rPr>
          <w:rFonts w:ascii="Times New Roman" w:hAnsi="Times New Roman"/>
          <w:sz w:val="28"/>
          <w:szCs w:val="28"/>
          <w:lang w:val="uk-UA"/>
        </w:rPr>
      </w:pPr>
      <w:r>
        <w:rPr>
          <w:rFonts w:ascii="Times New Roman" w:hAnsi="Times New Roman"/>
          <w:sz w:val="28"/>
          <w:szCs w:val="28"/>
          <w:lang w:val="uk-UA"/>
        </w:rPr>
        <w:t>олійна;</w:t>
      </w:r>
    </w:p>
    <w:p w:rsidR="00397ABF" w:rsidRDefault="00397ABF" w:rsidP="00F73E2B">
      <w:pPr>
        <w:pStyle w:val="a3"/>
        <w:numPr>
          <w:ilvl w:val="0"/>
          <w:numId w:val="12"/>
        </w:numPr>
        <w:rPr>
          <w:rFonts w:ascii="Times New Roman" w:hAnsi="Times New Roman"/>
          <w:sz w:val="28"/>
          <w:szCs w:val="28"/>
          <w:lang w:val="uk-UA"/>
        </w:rPr>
      </w:pPr>
      <w:r>
        <w:rPr>
          <w:rFonts w:ascii="Times New Roman" w:hAnsi="Times New Roman"/>
          <w:sz w:val="28"/>
          <w:szCs w:val="28"/>
          <w:lang w:val="uk-UA"/>
        </w:rPr>
        <w:t>емалева.</w:t>
      </w:r>
    </w:p>
    <w:p w:rsidR="00397ABF" w:rsidRDefault="00397ABF" w:rsidP="00397ABF">
      <w:pPr>
        <w:pStyle w:val="a3"/>
        <w:numPr>
          <w:ilvl w:val="0"/>
          <w:numId w:val="2"/>
        </w:numPr>
        <w:rPr>
          <w:rFonts w:ascii="Times New Roman" w:hAnsi="Times New Roman"/>
          <w:sz w:val="28"/>
          <w:szCs w:val="28"/>
          <w:lang w:val="uk-UA"/>
        </w:rPr>
      </w:pPr>
      <w:r>
        <w:rPr>
          <w:rFonts w:ascii="Times New Roman" w:hAnsi="Times New Roman"/>
          <w:sz w:val="28"/>
          <w:szCs w:val="28"/>
          <w:lang w:val="uk-UA"/>
        </w:rPr>
        <w:t>Які фарби застосовують тільки всередині приміщення</w:t>
      </w:r>
      <w:r>
        <w:rPr>
          <w:rFonts w:ascii="Times New Roman" w:hAnsi="Times New Roman"/>
          <w:sz w:val="28"/>
          <w:szCs w:val="28"/>
          <w:lang w:val="uk-UA"/>
        </w:rPr>
        <w:t>:</w:t>
      </w:r>
    </w:p>
    <w:p w:rsidR="00397ABF" w:rsidRDefault="00397ABF" w:rsidP="00397ABF">
      <w:pPr>
        <w:pStyle w:val="a3"/>
        <w:numPr>
          <w:ilvl w:val="0"/>
          <w:numId w:val="13"/>
        </w:numPr>
        <w:rPr>
          <w:rFonts w:ascii="Times New Roman" w:hAnsi="Times New Roman"/>
          <w:sz w:val="28"/>
          <w:szCs w:val="28"/>
          <w:lang w:val="uk-UA"/>
        </w:rPr>
      </w:pPr>
      <w:r>
        <w:rPr>
          <w:rFonts w:ascii="Times New Roman" w:hAnsi="Times New Roman"/>
          <w:sz w:val="28"/>
          <w:szCs w:val="28"/>
          <w:lang w:val="uk-UA"/>
        </w:rPr>
        <w:t>олійні;</w:t>
      </w:r>
    </w:p>
    <w:p w:rsidR="00397ABF" w:rsidRDefault="00397ABF" w:rsidP="00397ABF">
      <w:pPr>
        <w:pStyle w:val="a3"/>
        <w:numPr>
          <w:ilvl w:val="0"/>
          <w:numId w:val="13"/>
        </w:numPr>
        <w:rPr>
          <w:rFonts w:ascii="Times New Roman" w:hAnsi="Times New Roman"/>
          <w:sz w:val="28"/>
          <w:szCs w:val="28"/>
          <w:lang w:val="uk-UA"/>
        </w:rPr>
      </w:pPr>
      <w:r>
        <w:rPr>
          <w:rFonts w:ascii="Times New Roman" w:hAnsi="Times New Roman"/>
          <w:sz w:val="28"/>
          <w:szCs w:val="28"/>
          <w:lang w:val="uk-UA"/>
        </w:rPr>
        <w:lastRenderedPageBreak/>
        <w:t>емалеві;</w:t>
      </w:r>
    </w:p>
    <w:p w:rsidR="00397ABF" w:rsidRDefault="00397ABF" w:rsidP="00397ABF">
      <w:pPr>
        <w:pStyle w:val="a3"/>
        <w:numPr>
          <w:ilvl w:val="0"/>
          <w:numId w:val="13"/>
        </w:numPr>
        <w:rPr>
          <w:rFonts w:ascii="Times New Roman" w:hAnsi="Times New Roman"/>
          <w:sz w:val="28"/>
          <w:szCs w:val="28"/>
          <w:lang w:val="uk-UA"/>
        </w:rPr>
      </w:pPr>
      <w:r>
        <w:rPr>
          <w:rFonts w:ascii="Times New Roman" w:hAnsi="Times New Roman"/>
          <w:sz w:val="28"/>
          <w:szCs w:val="28"/>
          <w:lang w:val="uk-UA"/>
        </w:rPr>
        <w:t>водоемульсійні.</w:t>
      </w:r>
    </w:p>
    <w:p w:rsidR="00397ABF" w:rsidRDefault="00397ABF" w:rsidP="00397ABF">
      <w:pPr>
        <w:pStyle w:val="a3"/>
        <w:numPr>
          <w:ilvl w:val="0"/>
          <w:numId w:val="2"/>
        </w:numPr>
        <w:rPr>
          <w:rFonts w:ascii="Times New Roman" w:hAnsi="Times New Roman"/>
          <w:sz w:val="28"/>
          <w:szCs w:val="28"/>
          <w:lang w:val="uk-UA"/>
        </w:rPr>
      </w:pPr>
      <w:r>
        <w:rPr>
          <w:rFonts w:ascii="Times New Roman" w:hAnsi="Times New Roman"/>
          <w:sz w:val="28"/>
          <w:szCs w:val="28"/>
          <w:lang w:val="uk-UA"/>
        </w:rPr>
        <w:t>Емалеві фарби належать</w:t>
      </w:r>
      <w:r>
        <w:rPr>
          <w:rFonts w:ascii="Times New Roman" w:hAnsi="Times New Roman"/>
          <w:sz w:val="28"/>
          <w:szCs w:val="28"/>
          <w:lang w:val="uk-UA"/>
        </w:rPr>
        <w:t>:</w:t>
      </w:r>
    </w:p>
    <w:p w:rsidR="00397ABF" w:rsidRDefault="00397ABF" w:rsidP="00397ABF">
      <w:pPr>
        <w:pStyle w:val="a3"/>
        <w:numPr>
          <w:ilvl w:val="0"/>
          <w:numId w:val="14"/>
        </w:numPr>
        <w:rPr>
          <w:rFonts w:ascii="Times New Roman" w:hAnsi="Times New Roman"/>
          <w:sz w:val="28"/>
          <w:szCs w:val="28"/>
          <w:lang w:val="uk-UA"/>
        </w:rPr>
      </w:pPr>
      <w:r>
        <w:rPr>
          <w:rFonts w:ascii="Times New Roman" w:hAnsi="Times New Roman"/>
          <w:sz w:val="28"/>
          <w:szCs w:val="28"/>
          <w:lang w:val="uk-UA"/>
        </w:rPr>
        <w:t>до прозорих фарб;</w:t>
      </w:r>
    </w:p>
    <w:p w:rsidR="00397ABF" w:rsidRDefault="00397ABF" w:rsidP="00397ABF">
      <w:pPr>
        <w:pStyle w:val="a3"/>
        <w:numPr>
          <w:ilvl w:val="0"/>
          <w:numId w:val="14"/>
        </w:numPr>
        <w:rPr>
          <w:rFonts w:ascii="Times New Roman" w:hAnsi="Times New Roman"/>
          <w:sz w:val="28"/>
          <w:szCs w:val="28"/>
          <w:lang w:val="uk-UA"/>
        </w:rPr>
      </w:pPr>
      <w:r>
        <w:rPr>
          <w:rFonts w:ascii="Times New Roman" w:hAnsi="Times New Roman"/>
          <w:sz w:val="28"/>
          <w:szCs w:val="28"/>
          <w:lang w:val="uk-UA"/>
        </w:rPr>
        <w:t>до непрозорих фарб;</w:t>
      </w:r>
    </w:p>
    <w:p w:rsidR="00397ABF" w:rsidRDefault="00397ABF" w:rsidP="00397ABF">
      <w:pPr>
        <w:pStyle w:val="a3"/>
        <w:numPr>
          <w:ilvl w:val="0"/>
          <w:numId w:val="14"/>
        </w:numPr>
        <w:rPr>
          <w:rFonts w:ascii="Times New Roman" w:hAnsi="Times New Roman"/>
          <w:sz w:val="28"/>
          <w:szCs w:val="28"/>
          <w:lang w:val="uk-UA"/>
        </w:rPr>
      </w:pPr>
      <w:r>
        <w:rPr>
          <w:rFonts w:ascii="Times New Roman" w:hAnsi="Times New Roman"/>
          <w:sz w:val="28"/>
          <w:szCs w:val="28"/>
          <w:lang w:val="uk-UA"/>
        </w:rPr>
        <w:t>до різних фарб.</w:t>
      </w:r>
    </w:p>
    <w:p w:rsidR="00397ABF" w:rsidRDefault="00397ABF" w:rsidP="00397ABF">
      <w:pPr>
        <w:pStyle w:val="a3"/>
        <w:numPr>
          <w:ilvl w:val="0"/>
          <w:numId w:val="2"/>
        </w:numPr>
        <w:rPr>
          <w:rFonts w:ascii="Times New Roman" w:hAnsi="Times New Roman"/>
          <w:sz w:val="28"/>
          <w:szCs w:val="28"/>
          <w:lang w:val="uk-UA"/>
        </w:rPr>
      </w:pPr>
      <w:r>
        <w:rPr>
          <w:rFonts w:ascii="Times New Roman" w:hAnsi="Times New Roman"/>
          <w:sz w:val="28"/>
          <w:szCs w:val="28"/>
          <w:lang w:val="uk-UA"/>
        </w:rPr>
        <w:t>Який лак створює дуже тверду еластичну плівку, яка чинить опір стиранню</w:t>
      </w:r>
      <w:r>
        <w:rPr>
          <w:rFonts w:ascii="Times New Roman" w:hAnsi="Times New Roman"/>
          <w:sz w:val="28"/>
          <w:szCs w:val="28"/>
          <w:lang w:val="uk-UA"/>
        </w:rPr>
        <w:t>:</w:t>
      </w:r>
    </w:p>
    <w:p w:rsidR="00397ABF" w:rsidRDefault="00397ABF" w:rsidP="00397ABF">
      <w:pPr>
        <w:pStyle w:val="a3"/>
        <w:numPr>
          <w:ilvl w:val="0"/>
          <w:numId w:val="15"/>
        </w:numPr>
        <w:rPr>
          <w:rFonts w:ascii="Times New Roman" w:hAnsi="Times New Roman"/>
          <w:sz w:val="28"/>
          <w:szCs w:val="28"/>
          <w:lang w:val="uk-UA"/>
        </w:rPr>
      </w:pPr>
      <w:r>
        <w:rPr>
          <w:rFonts w:ascii="Times New Roman" w:hAnsi="Times New Roman"/>
          <w:sz w:val="28"/>
          <w:szCs w:val="28"/>
          <w:lang w:val="uk-UA"/>
        </w:rPr>
        <w:t>поліуретановий;</w:t>
      </w:r>
    </w:p>
    <w:p w:rsidR="00397ABF" w:rsidRDefault="00397ABF" w:rsidP="00397ABF">
      <w:pPr>
        <w:pStyle w:val="a3"/>
        <w:numPr>
          <w:ilvl w:val="0"/>
          <w:numId w:val="15"/>
        </w:numPr>
        <w:rPr>
          <w:rFonts w:ascii="Times New Roman" w:hAnsi="Times New Roman"/>
          <w:sz w:val="28"/>
          <w:szCs w:val="28"/>
          <w:lang w:val="uk-UA"/>
        </w:rPr>
      </w:pPr>
      <w:r>
        <w:rPr>
          <w:rFonts w:ascii="Times New Roman" w:hAnsi="Times New Roman"/>
          <w:sz w:val="28"/>
          <w:szCs w:val="28"/>
          <w:lang w:val="uk-UA"/>
        </w:rPr>
        <w:t>нітролак;</w:t>
      </w:r>
    </w:p>
    <w:p w:rsidR="00397ABF" w:rsidRDefault="00397ABF" w:rsidP="00397ABF">
      <w:pPr>
        <w:pStyle w:val="a3"/>
        <w:numPr>
          <w:ilvl w:val="0"/>
          <w:numId w:val="15"/>
        </w:numPr>
        <w:rPr>
          <w:rFonts w:ascii="Times New Roman" w:hAnsi="Times New Roman"/>
          <w:sz w:val="28"/>
          <w:szCs w:val="28"/>
          <w:lang w:val="uk-UA"/>
        </w:rPr>
      </w:pPr>
      <w:r>
        <w:rPr>
          <w:rFonts w:ascii="Times New Roman" w:hAnsi="Times New Roman"/>
          <w:sz w:val="28"/>
          <w:szCs w:val="28"/>
          <w:lang w:val="uk-UA"/>
        </w:rPr>
        <w:t>олійний лак.</w:t>
      </w:r>
    </w:p>
    <w:p w:rsidR="00397ABF" w:rsidRDefault="00397ABF" w:rsidP="00397ABF">
      <w:pPr>
        <w:pStyle w:val="a3"/>
        <w:numPr>
          <w:ilvl w:val="0"/>
          <w:numId w:val="2"/>
        </w:numPr>
        <w:rPr>
          <w:rFonts w:ascii="Times New Roman" w:hAnsi="Times New Roman"/>
          <w:sz w:val="28"/>
          <w:szCs w:val="28"/>
          <w:lang w:val="uk-UA"/>
        </w:rPr>
      </w:pPr>
      <w:r>
        <w:rPr>
          <w:rFonts w:ascii="Times New Roman" w:hAnsi="Times New Roman"/>
          <w:sz w:val="28"/>
          <w:szCs w:val="28"/>
          <w:lang w:val="uk-UA"/>
        </w:rPr>
        <w:t>Перед тим, як нанести оздоблювальне покриття, поверхню деревини</w:t>
      </w:r>
      <w:r>
        <w:rPr>
          <w:rFonts w:ascii="Times New Roman" w:hAnsi="Times New Roman"/>
          <w:sz w:val="28"/>
          <w:szCs w:val="28"/>
          <w:lang w:val="uk-UA"/>
        </w:rPr>
        <w:t>:</w:t>
      </w:r>
    </w:p>
    <w:p w:rsidR="00397ABF" w:rsidRDefault="00397ABF" w:rsidP="00397ABF">
      <w:pPr>
        <w:pStyle w:val="a3"/>
        <w:numPr>
          <w:ilvl w:val="0"/>
          <w:numId w:val="17"/>
        </w:numPr>
        <w:rPr>
          <w:rFonts w:ascii="Times New Roman" w:hAnsi="Times New Roman"/>
          <w:sz w:val="28"/>
          <w:szCs w:val="28"/>
          <w:lang w:val="uk-UA"/>
        </w:rPr>
      </w:pPr>
      <w:r>
        <w:rPr>
          <w:rFonts w:ascii="Times New Roman" w:hAnsi="Times New Roman"/>
          <w:sz w:val="28"/>
          <w:szCs w:val="28"/>
          <w:lang w:val="uk-UA"/>
        </w:rPr>
        <w:t>шпаклюють;</w:t>
      </w:r>
    </w:p>
    <w:p w:rsidR="00397ABF" w:rsidRDefault="00397ABF" w:rsidP="00397ABF">
      <w:pPr>
        <w:pStyle w:val="a3"/>
        <w:numPr>
          <w:ilvl w:val="0"/>
          <w:numId w:val="17"/>
        </w:numPr>
        <w:rPr>
          <w:rFonts w:ascii="Times New Roman" w:hAnsi="Times New Roman"/>
          <w:sz w:val="28"/>
          <w:szCs w:val="28"/>
          <w:lang w:val="uk-UA"/>
        </w:rPr>
      </w:pPr>
      <w:r>
        <w:rPr>
          <w:rFonts w:ascii="Times New Roman" w:hAnsi="Times New Roman"/>
          <w:sz w:val="28"/>
          <w:szCs w:val="28"/>
          <w:lang w:val="uk-UA"/>
        </w:rPr>
        <w:t>грунтують;</w:t>
      </w:r>
    </w:p>
    <w:p w:rsidR="00397ABF" w:rsidRDefault="00397ABF" w:rsidP="00397ABF">
      <w:pPr>
        <w:pStyle w:val="a3"/>
        <w:numPr>
          <w:ilvl w:val="0"/>
          <w:numId w:val="17"/>
        </w:numPr>
        <w:rPr>
          <w:rFonts w:ascii="Times New Roman" w:hAnsi="Times New Roman"/>
          <w:sz w:val="28"/>
          <w:szCs w:val="28"/>
          <w:lang w:val="uk-UA"/>
        </w:rPr>
      </w:pPr>
      <w:r>
        <w:rPr>
          <w:rFonts w:ascii="Times New Roman" w:hAnsi="Times New Roman"/>
          <w:sz w:val="28"/>
          <w:szCs w:val="28"/>
          <w:lang w:val="uk-UA"/>
        </w:rPr>
        <w:t>фарбують.</w:t>
      </w:r>
    </w:p>
    <w:p w:rsidR="00397ABF" w:rsidRDefault="00397ABF" w:rsidP="00397ABF">
      <w:pPr>
        <w:pStyle w:val="a3"/>
        <w:numPr>
          <w:ilvl w:val="0"/>
          <w:numId w:val="2"/>
        </w:numPr>
        <w:rPr>
          <w:rFonts w:ascii="Times New Roman" w:hAnsi="Times New Roman"/>
          <w:sz w:val="28"/>
          <w:szCs w:val="28"/>
          <w:lang w:val="uk-UA"/>
        </w:rPr>
      </w:pPr>
      <w:r>
        <w:rPr>
          <w:rFonts w:ascii="Times New Roman" w:hAnsi="Times New Roman"/>
          <w:sz w:val="28"/>
          <w:szCs w:val="28"/>
          <w:lang w:val="uk-UA"/>
        </w:rPr>
        <w:t>Які грунтовки застосовують для ґрунтування поверхні під непрозору плівку</w:t>
      </w:r>
      <w:r>
        <w:rPr>
          <w:rFonts w:ascii="Times New Roman" w:hAnsi="Times New Roman"/>
          <w:sz w:val="28"/>
          <w:szCs w:val="28"/>
          <w:lang w:val="uk-UA"/>
        </w:rPr>
        <w:t>:</w:t>
      </w:r>
    </w:p>
    <w:p w:rsidR="00397ABF" w:rsidRDefault="00693D2D" w:rsidP="00397ABF">
      <w:pPr>
        <w:pStyle w:val="a3"/>
        <w:numPr>
          <w:ilvl w:val="0"/>
          <w:numId w:val="18"/>
        </w:numPr>
        <w:rPr>
          <w:rFonts w:ascii="Times New Roman" w:hAnsi="Times New Roman"/>
          <w:sz w:val="28"/>
          <w:szCs w:val="28"/>
          <w:lang w:val="uk-UA"/>
        </w:rPr>
      </w:pPr>
      <w:r>
        <w:rPr>
          <w:rFonts w:ascii="Times New Roman" w:hAnsi="Times New Roman"/>
          <w:sz w:val="28"/>
          <w:szCs w:val="28"/>
          <w:lang w:val="uk-UA"/>
        </w:rPr>
        <w:t>столярні;</w:t>
      </w:r>
    </w:p>
    <w:p w:rsidR="00693D2D" w:rsidRDefault="00693D2D" w:rsidP="00397ABF">
      <w:pPr>
        <w:pStyle w:val="a3"/>
        <w:numPr>
          <w:ilvl w:val="0"/>
          <w:numId w:val="18"/>
        </w:numPr>
        <w:rPr>
          <w:rFonts w:ascii="Times New Roman" w:hAnsi="Times New Roman"/>
          <w:sz w:val="28"/>
          <w:szCs w:val="28"/>
          <w:lang w:val="uk-UA"/>
        </w:rPr>
      </w:pPr>
      <w:r>
        <w:rPr>
          <w:rFonts w:ascii="Times New Roman" w:hAnsi="Times New Roman"/>
          <w:sz w:val="28"/>
          <w:szCs w:val="28"/>
          <w:lang w:val="uk-UA"/>
        </w:rPr>
        <w:t>порозаповнювачі;</w:t>
      </w:r>
    </w:p>
    <w:p w:rsidR="00693D2D" w:rsidRDefault="00693D2D" w:rsidP="00693D2D">
      <w:pPr>
        <w:pStyle w:val="a3"/>
        <w:numPr>
          <w:ilvl w:val="0"/>
          <w:numId w:val="18"/>
        </w:numPr>
        <w:rPr>
          <w:rFonts w:ascii="Times New Roman" w:hAnsi="Times New Roman"/>
          <w:sz w:val="28"/>
          <w:szCs w:val="28"/>
          <w:lang w:val="uk-UA"/>
        </w:rPr>
      </w:pPr>
      <w:r>
        <w:rPr>
          <w:rFonts w:ascii="Times New Roman" w:hAnsi="Times New Roman"/>
          <w:sz w:val="28"/>
          <w:szCs w:val="28"/>
          <w:lang w:val="uk-UA"/>
        </w:rPr>
        <w:t>малярні.</w:t>
      </w:r>
    </w:p>
    <w:p w:rsidR="00693D2D" w:rsidRDefault="00693D2D" w:rsidP="00693D2D">
      <w:pPr>
        <w:pStyle w:val="a3"/>
        <w:numPr>
          <w:ilvl w:val="0"/>
          <w:numId w:val="2"/>
        </w:numPr>
        <w:rPr>
          <w:rFonts w:ascii="Times New Roman" w:hAnsi="Times New Roman"/>
          <w:sz w:val="28"/>
          <w:szCs w:val="28"/>
          <w:lang w:val="uk-UA"/>
        </w:rPr>
      </w:pPr>
      <w:r>
        <w:rPr>
          <w:rFonts w:ascii="Times New Roman" w:hAnsi="Times New Roman"/>
          <w:sz w:val="28"/>
          <w:szCs w:val="28"/>
          <w:lang w:val="uk-UA"/>
        </w:rPr>
        <w:t>Як називається густа, в’язка маса, яка складається із суміші пігментів з наповнювачами у звязуючій й призначена для заповнення нерівностей</w:t>
      </w:r>
      <w:r>
        <w:rPr>
          <w:rFonts w:ascii="Times New Roman" w:hAnsi="Times New Roman"/>
          <w:sz w:val="28"/>
          <w:szCs w:val="28"/>
          <w:lang w:val="uk-UA"/>
        </w:rPr>
        <w:t>:</w:t>
      </w:r>
    </w:p>
    <w:p w:rsidR="00693D2D" w:rsidRDefault="00693D2D" w:rsidP="00693D2D">
      <w:pPr>
        <w:pStyle w:val="a3"/>
        <w:numPr>
          <w:ilvl w:val="0"/>
          <w:numId w:val="19"/>
        </w:numPr>
        <w:rPr>
          <w:rFonts w:ascii="Times New Roman" w:hAnsi="Times New Roman"/>
          <w:sz w:val="28"/>
          <w:szCs w:val="28"/>
          <w:lang w:val="uk-UA"/>
        </w:rPr>
      </w:pPr>
      <w:r>
        <w:rPr>
          <w:rFonts w:ascii="Times New Roman" w:hAnsi="Times New Roman"/>
          <w:sz w:val="28"/>
          <w:szCs w:val="28"/>
          <w:lang w:val="uk-UA"/>
        </w:rPr>
        <w:t>порозаповнювач;</w:t>
      </w:r>
    </w:p>
    <w:p w:rsidR="00693D2D" w:rsidRDefault="00693D2D" w:rsidP="00693D2D">
      <w:pPr>
        <w:pStyle w:val="a3"/>
        <w:numPr>
          <w:ilvl w:val="0"/>
          <w:numId w:val="19"/>
        </w:numPr>
        <w:rPr>
          <w:rFonts w:ascii="Times New Roman" w:hAnsi="Times New Roman"/>
          <w:sz w:val="28"/>
          <w:szCs w:val="28"/>
          <w:lang w:val="uk-UA"/>
        </w:rPr>
      </w:pPr>
      <w:r>
        <w:rPr>
          <w:rFonts w:ascii="Times New Roman" w:hAnsi="Times New Roman"/>
          <w:sz w:val="28"/>
          <w:szCs w:val="28"/>
          <w:lang w:val="uk-UA"/>
        </w:rPr>
        <w:t>шпаклівка;</w:t>
      </w:r>
    </w:p>
    <w:p w:rsidR="00693D2D" w:rsidRDefault="00693D2D" w:rsidP="00693D2D">
      <w:pPr>
        <w:pStyle w:val="a3"/>
        <w:numPr>
          <w:ilvl w:val="0"/>
          <w:numId w:val="19"/>
        </w:numPr>
        <w:rPr>
          <w:rFonts w:ascii="Times New Roman" w:hAnsi="Times New Roman"/>
          <w:sz w:val="28"/>
          <w:szCs w:val="28"/>
          <w:lang w:val="uk-UA"/>
        </w:rPr>
      </w:pPr>
      <w:r>
        <w:rPr>
          <w:rFonts w:ascii="Times New Roman" w:hAnsi="Times New Roman"/>
          <w:sz w:val="28"/>
          <w:szCs w:val="28"/>
          <w:lang w:val="uk-UA"/>
        </w:rPr>
        <w:t>підмазка.</w:t>
      </w:r>
    </w:p>
    <w:p w:rsidR="00693D2D" w:rsidRPr="00693D2D" w:rsidRDefault="00693D2D" w:rsidP="00693D2D">
      <w:pPr>
        <w:rPr>
          <w:rFonts w:ascii="Times New Roman" w:hAnsi="Times New Roman"/>
          <w:sz w:val="28"/>
          <w:szCs w:val="28"/>
          <w:lang w:val="uk-UA"/>
        </w:rPr>
      </w:pPr>
    </w:p>
    <w:p w:rsidR="00397ABF" w:rsidRPr="00397ABF" w:rsidRDefault="00397ABF" w:rsidP="00397ABF">
      <w:pPr>
        <w:rPr>
          <w:rFonts w:ascii="Times New Roman" w:hAnsi="Times New Roman"/>
          <w:sz w:val="28"/>
          <w:szCs w:val="28"/>
          <w:lang w:val="uk-UA"/>
        </w:rPr>
      </w:pPr>
    </w:p>
    <w:p w:rsidR="00397ABF" w:rsidRPr="00397ABF" w:rsidRDefault="00397ABF" w:rsidP="00397ABF">
      <w:pPr>
        <w:pStyle w:val="a3"/>
        <w:rPr>
          <w:rFonts w:ascii="Times New Roman" w:hAnsi="Times New Roman"/>
          <w:sz w:val="28"/>
          <w:szCs w:val="28"/>
          <w:lang w:val="uk-UA"/>
        </w:rPr>
      </w:pPr>
    </w:p>
    <w:p w:rsidR="00397ABF" w:rsidRPr="00397ABF" w:rsidRDefault="00397ABF" w:rsidP="00397ABF">
      <w:pPr>
        <w:rPr>
          <w:rFonts w:ascii="Times New Roman" w:hAnsi="Times New Roman"/>
          <w:sz w:val="28"/>
          <w:szCs w:val="28"/>
          <w:lang w:val="uk-UA"/>
        </w:rPr>
      </w:pPr>
    </w:p>
    <w:p w:rsidR="00397ABF" w:rsidRPr="00397ABF" w:rsidRDefault="00397ABF" w:rsidP="00397ABF">
      <w:pPr>
        <w:rPr>
          <w:rFonts w:ascii="Times New Roman" w:hAnsi="Times New Roman"/>
          <w:sz w:val="28"/>
          <w:szCs w:val="28"/>
          <w:lang w:val="uk-UA"/>
        </w:rPr>
      </w:pPr>
    </w:p>
    <w:p w:rsidR="00397ABF" w:rsidRPr="00397ABF" w:rsidRDefault="00397ABF" w:rsidP="00397ABF">
      <w:pPr>
        <w:rPr>
          <w:rFonts w:ascii="Times New Roman" w:hAnsi="Times New Roman"/>
          <w:sz w:val="28"/>
          <w:szCs w:val="28"/>
          <w:lang w:val="uk-UA"/>
        </w:rPr>
      </w:pPr>
    </w:p>
    <w:p w:rsidR="00F73E2B" w:rsidRPr="00F73E2B" w:rsidRDefault="00F73E2B" w:rsidP="00F73E2B">
      <w:pPr>
        <w:rPr>
          <w:rFonts w:ascii="Times New Roman" w:hAnsi="Times New Roman"/>
          <w:sz w:val="28"/>
          <w:szCs w:val="28"/>
          <w:lang w:val="uk-UA"/>
        </w:rPr>
      </w:pPr>
    </w:p>
    <w:p w:rsidR="00F73E2B" w:rsidRPr="00F73E2B" w:rsidRDefault="00F73E2B" w:rsidP="00F73E2B">
      <w:pPr>
        <w:rPr>
          <w:rFonts w:ascii="Times New Roman" w:hAnsi="Times New Roman"/>
          <w:sz w:val="28"/>
          <w:szCs w:val="28"/>
          <w:lang w:val="uk-UA"/>
        </w:rPr>
      </w:pPr>
    </w:p>
    <w:p w:rsidR="00F73E2B" w:rsidRPr="00F73E2B" w:rsidRDefault="00F73E2B" w:rsidP="00F73E2B">
      <w:pPr>
        <w:pStyle w:val="a3"/>
        <w:ind w:left="2160"/>
        <w:rPr>
          <w:lang w:val="uk-UA"/>
        </w:rPr>
      </w:pPr>
    </w:p>
    <w:p w:rsidR="00F73E2B" w:rsidRPr="00F73E2B" w:rsidRDefault="00F73E2B" w:rsidP="00F73E2B">
      <w:pPr>
        <w:rPr>
          <w:lang w:val="uk-UA"/>
        </w:rPr>
      </w:pPr>
    </w:p>
    <w:sectPr w:rsidR="00F73E2B" w:rsidRPr="00F73E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A3DDA"/>
    <w:multiLevelType w:val="hybridMultilevel"/>
    <w:tmpl w:val="1BDC066E"/>
    <w:lvl w:ilvl="0" w:tplc="774AD15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2B5956"/>
    <w:multiLevelType w:val="hybridMultilevel"/>
    <w:tmpl w:val="07EEAE7C"/>
    <w:lvl w:ilvl="0" w:tplc="774AD152">
      <w:start w:val="1"/>
      <w:numFmt w:val="russianLower"/>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
    <w:nsid w:val="1596536A"/>
    <w:multiLevelType w:val="hybridMultilevel"/>
    <w:tmpl w:val="80AE0EDC"/>
    <w:lvl w:ilvl="0" w:tplc="774AD152">
      <w:start w:val="1"/>
      <w:numFmt w:val="russianLower"/>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nsid w:val="1CDB36B7"/>
    <w:multiLevelType w:val="hybridMultilevel"/>
    <w:tmpl w:val="9AB47D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146809"/>
    <w:multiLevelType w:val="hybridMultilevel"/>
    <w:tmpl w:val="3B580B22"/>
    <w:lvl w:ilvl="0" w:tplc="774AD152">
      <w:start w:val="1"/>
      <w:numFmt w:val="russianLower"/>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5">
    <w:nsid w:val="23231E51"/>
    <w:multiLevelType w:val="hybridMultilevel"/>
    <w:tmpl w:val="664042FE"/>
    <w:lvl w:ilvl="0" w:tplc="774AD152">
      <w:start w:val="1"/>
      <w:numFmt w:val="russianLower"/>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6">
    <w:nsid w:val="268F7E42"/>
    <w:multiLevelType w:val="hybridMultilevel"/>
    <w:tmpl w:val="501492C4"/>
    <w:lvl w:ilvl="0" w:tplc="3412E3CA">
      <w:start w:val="1"/>
      <w:numFmt w:val="decimal"/>
      <w:lvlText w:val="%1."/>
      <w:lvlJc w:val="left"/>
      <w:pPr>
        <w:ind w:left="1440" w:hanging="360"/>
      </w:pPr>
      <w:rPr>
        <w:rFonts w:ascii="Times New Roman" w:hAnsi="Times New Roman" w:cs="Times New Roman" w:hint="default"/>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BAC0EFA"/>
    <w:multiLevelType w:val="hybridMultilevel"/>
    <w:tmpl w:val="A3428908"/>
    <w:lvl w:ilvl="0" w:tplc="774AD152">
      <w:start w:val="1"/>
      <w:numFmt w:val="russianLower"/>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
    <w:nsid w:val="30E6377B"/>
    <w:multiLevelType w:val="hybridMultilevel"/>
    <w:tmpl w:val="585C4F04"/>
    <w:lvl w:ilvl="0" w:tplc="3412E3C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F860AA"/>
    <w:multiLevelType w:val="hybridMultilevel"/>
    <w:tmpl w:val="4558A80A"/>
    <w:lvl w:ilvl="0" w:tplc="774AD152">
      <w:start w:val="1"/>
      <w:numFmt w:val="russianLower"/>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0">
    <w:nsid w:val="3DB16456"/>
    <w:multiLevelType w:val="hybridMultilevel"/>
    <w:tmpl w:val="08341CD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3F834D90"/>
    <w:multiLevelType w:val="hybridMultilevel"/>
    <w:tmpl w:val="B6D47A2A"/>
    <w:lvl w:ilvl="0" w:tplc="774AD152">
      <w:start w:val="1"/>
      <w:numFmt w:val="russianLower"/>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2">
    <w:nsid w:val="4B500B96"/>
    <w:multiLevelType w:val="hybridMultilevel"/>
    <w:tmpl w:val="4D2E614E"/>
    <w:lvl w:ilvl="0" w:tplc="7062FDFA">
      <w:start w:val="1"/>
      <w:numFmt w:val="russianLower"/>
      <w:lvlText w:val="%1."/>
      <w:lvlJc w:val="left"/>
      <w:pPr>
        <w:ind w:left="2160" w:hanging="360"/>
      </w:pPr>
      <w:rPr>
        <w:rFonts w:ascii="Times New Roman" w:hAnsi="Times New Roman" w:cs="Times New Roman" w:hint="default"/>
        <w:sz w:val="28"/>
        <w:szCs w:val="28"/>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3">
    <w:nsid w:val="5B423783"/>
    <w:multiLevelType w:val="hybridMultilevel"/>
    <w:tmpl w:val="A70876D8"/>
    <w:lvl w:ilvl="0" w:tplc="774AD152">
      <w:start w:val="1"/>
      <w:numFmt w:val="russianLower"/>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4">
    <w:nsid w:val="5F5D2DC8"/>
    <w:multiLevelType w:val="hybridMultilevel"/>
    <w:tmpl w:val="06D2F19C"/>
    <w:lvl w:ilvl="0" w:tplc="774AD152">
      <w:start w:val="1"/>
      <w:numFmt w:val="russianLower"/>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5">
    <w:nsid w:val="61082A23"/>
    <w:multiLevelType w:val="hybridMultilevel"/>
    <w:tmpl w:val="90BC22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DD67E58"/>
    <w:multiLevelType w:val="hybridMultilevel"/>
    <w:tmpl w:val="A27E5A84"/>
    <w:lvl w:ilvl="0" w:tplc="774AD152">
      <w:start w:val="1"/>
      <w:numFmt w:val="russianLower"/>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7">
    <w:nsid w:val="72BA1D6F"/>
    <w:multiLevelType w:val="hybridMultilevel"/>
    <w:tmpl w:val="DFB47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5BB497B"/>
    <w:multiLevelType w:val="hybridMultilevel"/>
    <w:tmpl w:val="8E804024"/>
    <w:lvl w:ilvl="0" w:tplc="774AD152">
      <w:start w:val="1"/>
      <w:numFmt w:val="russianLower"/>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9">
    <w:nsid w:val="7FA231F0"/>
    <w:multiLevelType w:val="hybridMultilevel"/>
    <w:tmpl w:val="22928CDE"/>
    <w:lvl w:ilvl="0" w:tplc="774AD152">
      <w:start w:val="1"/>
      <w:numFmt w:val="russianLower"/>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abstractNumId w:val="15"/>
  </w:num>
  <w:num w:numId="2">
    <w:abstractNumId w:val="6"/>
  </w:num>
  <w:num w:numId="3">
    <w:abstractNumId w:val="4"/>
  </w:num>
  <w:num w:numId="4">
    <w:abstractNumId w:val="18"/>
  </w:num>
  <w:num w:numId="5">
    <w:abstractNumId w:val="3"/>
  </w:num>
  <w:num w:numId="6">
    <w:abstractNumId w:val="10"/>
  </w:num>
  <w:num w:numId="7">
    <w:abstractNumId w:val="5"/>
  </w:num>
  <w:num w:numId="8">
    <w:abstractNumId w:val="12"/>
  </w:num>
  <w:num w:numId="9">
    <w:abstractNumId w:val="17"/>
  </w:num>
  <w:num w:numId="10">
    <w:abstractNumId w:val="7"/>
  </w:num>
  <w:num w:numId="11">
    <w:abstractNumId w:val="1"/>
  </w:num>
  <w:num w:numId="12">
    <w:abstractNumId w:val="2"/>
  </w:num>
  <w:num w:numId="13">
    <w:abstractNumId w:val="13"/>
  </w:num>
  <w:num w:numId="14">
    <w:abstractNumId w:val="9"/>
  </w:num>
  <w:num w:numId="15">
    <w:abstractNumId w:val="19"/>
  </w:num>
  <w:num w:numId="16">
    <w:abstractNumId w:val="0"/>
  </w:num>
  <w:num w:numId="17">
    <w:abstractNumId w:val="11"/>
  </w:num>
  <w:num w:numId="18">
    <w:abstractNumId w:val="14"/>
  </w:num>
  <w:num w:numId="19">
    <w:abstractNumId w:val="1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209"/>
    <w:rsid w:val="00397ABF"/>
    <w:rsid w:val="003C6209"/>
    <w:rsid w:val="003E0BC2"/>
    <w:rsid w:val="00660F05"/>
    <w:rsid w:val="00693D2D"/>
    <w:rsid w:val="008C76D9"/>
    <w:rsid w:val="00946482"/>
    <w:rsid w:val="0096027D"/>
    <w:rsid w:val="009E02AC"/>
    <w:rsid w:val="00A84B4A"/>
    <w:rsid w:val="00CC6D52"/>
    <w:rsid w:val="00F25739"/>
    <w:rsid w:val="00F73E2B"/>
    <w:rsid w:val="00F807B2"/>
    <w:rsid w:val="00FA4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D5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6D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D5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6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390F2-B5F3-45A8-B094-640733FAC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528</Words>
  <Characters>3015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2020-05-21T09:43:00Z</dcterms:created>
  <dcterms:modified xsi:type="dcterms:W3CDTF">2020-05-21T11:23:00Z</dcterms:modified>
</cp:coreProperties>
</file>