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6FA" w:rsidRDefault="004E16FA" w:rsidP="008B2342">
      <w:pPr>
        <w:ind w:left="-900" w:firstLine="900"/>
        <w:jc w:val="center"/>
        <w:rPr>
          <w:b/>
          <w:sz w:val="32"/>
          <w:szCs w:val="32"/>
        </w:rPr>
      </w:pPr>
    </w:p>
    <w:p w:rsidR="006F1294" w:rsidRPr="00D457B5" w:rsidRDefault="00D457B5" w:rsidP="008B2342">
      <w:pPr>
        <w:ind w:left="-900" w:firstLine="900"/>
        <w:jc w:val="center"/>
        <w:rPr>
          <w:b/>
          <w:sz w:val="32"/>
          <w:szCs w:val="32"/>
          <w:lang w:val="uk-UA"/>
        </w:rPr>
      </w:pPr>
      <w:r>
        <w:rPr>
          <w:b/>
          <w:sz w:val="32"/>
          <w:szCs w:val="32"/>
        </w:rPr>
        <w:t xml:space="preserve">Урок № </w:t>
      </w:r>
      <w:r w:rsidR="006943B0">
        <w:rPr>
          <w:b/>
          <w:sz w:val="32"/>
          <w:szCs w:val="32"/>
          <w:lang w:val="uk-UA"/>
        </w:rPr>
        <w:t>14</w:t>
      </w:r>
    </w:p>
    <w:p w:rsidR="004E16FA" w:rsidRPr="000163C4" w:rsidRDefault="004E16FA" w:rsidP="005E1A22">
      <w:pPr>
        <w:rPr>
          <w:b/>
          <w:sz w:val="28"/>
          <w:szCs w:val="28"/>
          <w:lang w:val="uk-UA"/>
        </w:rPr>
      </w:pPr>
    </w:p>
    <w:p w:rsidR="004E16FA" w:rsidRPr="00F52C69" w:rsidRDefault="004E16FA" w:rsidP="005E1A22">
      <w:pPr>
        <w:rPr>
          <w:b/>
          <w:sz w:val="28"/>
          <w:szCs w:val="28"/>
          <w:lang w:val="uk-UA"/>
        </w:rPr>
      </w:pPr>
    </w:p>
    <w:p w:rsidR="004E16FA" w:rsidRPr="004E16FA" w:rsidRDefault="006943B0" w:rsidP="005E1A22">
      <w:pPr>
        <w:rPr>
          <w:b/>
          <w:sz w:val="28"/>
          <w:szCs w:val="28"/>
          <w:lang w:val="uk-UA"/>
        </w:rPr>
      </w:pPr>
      <w:r>
        <w:rPr>
          <w:b/>
          <w:sz w:val="28"/>
          <w:szCs w:val="28"/>
          <w:lang w:val="uk-UA"/>
        </w:rPr>
        <w:t>Дата проведення уроку     21</w:t>
      </w:r>
      <w:r w:rsidR="00CB2659">
        <w:rPr>
          <w:b/>
          <w:sz w:val="28"/>
          <w:szCs w:val="28"/>
          <w:lang w:val="uk-UA"/>
        </w:rPr>
        <w:t>.05</w:t>
      </w:r>
      <w:r w:rsidR="003063BC">
        <w:rPr>
          <w:b/>
          <w:sz w:val="28"/>
          <w:szCs w:val="28"/>
          <w:lang w:val="uk-UA"/>
        </w:rPr>
        <w:t>.2020 року</w:t>
      </w:r>
      <w:r w:rsidR="004E16FA" w:rsidRPr="004E16FA">
        <w:rPr>
          <w:b/>
          <w:sz w:val="28"/>
          <w:szCs w:val="28"/>
          <w:lang w:val="uk-UA"/>
        </w:rPr>
        <w:t xml:space="preserve">            </w:t>
      </w:r>
    </w:p>
    <w:p w:rsidR="00F214C4" w:rsidRPr="00834D21" w:rsidRDefault="00F214C4" w:rsidP="00F214C4">
      <w:pPr>
        <w:rPr>
          <w:b/>
          <w:sz w:val="28"/>
          <w:szCs w:val="28"/>
          <w:lang w:val="uk-UA"/>
        </w:rPr>
      </w:pPr>
      <w:r w:rsidRPr="004E16FA">
        <w:rPr>
          <w:b/>
          <w:sz w:val="28"/>
          <w:szCs w:val="28"/>
          <w:lang w:val="uk-UA"/>
        </w:rPr>
        <w:t>Група :</w:t>
      </w:r>
      <w:r w:rsidRPr="00834D21">
        <w:rPr>
          <w:b/>
          <w:sz w:val="28"/>
          <w:szCs w:val="28"/>
          <w:lang w:val="uk-UA"/>
        </w:rPr>
        <w:t xml:space="preserve"> </w:t>
      </w:r>
      <w:r w:rsidRPr="00834D21">
        <w:rPr>
          <w:sz w:val="28"/>
          <w:szCs w:val="28"/>
          <w:lang w:val="uk-UA"/>
        </w:rPr>
        <w:t xml:space="preserve">   МШ-13</w:t>
      </w:r>
    </w:p>
    <w:p w:rsidR="004E16FA" w:rsidRDefault="004E16FA" w:rsidP="005E1A22">
      <w:pPr>
        <w:rPr>
          <w:b/>
          <w:i/>
          <w:sz w:val="28"/>
          <w:szCs w:val="28"/>
          <w:lang w:val="uk-UA"/>
        </w:rPr>
      </w:pPr>
      <w:r w:rsidRPr="004E16FA">
        <w:rPr>
          <w:b/>
          <w:sz w:val="28"/>
          <w:szCs w:val="28"/>
          <w:lang w:val="uk-UA"/>
        </w:rPr>
        <w:t>Професія</w:t>
      </w:r>
      <w:r>
        <w:rPr>
          <w:b/>
          <w:sz w:val="28"/>
          <w:szCs w:val="28"/>
          <w:lang w:val="uk-UA"/>
        </w:rPr>
        <w:t xml:space="preserve">:  </w:t>
      </w:r>
      <w:r w:rsidRPr="004E16FA">
        <w:rPr>
          <w:b/>
          <w:sz w:val="28"/>
          <w:szCs w:val="28"/>
          <w:lang w:val="uk-UA"/>
        </w:rPr>
        <w:t xml:space="preserve"> </w:t>
      </w:r>
      <w:r w:rsidR="004620D3" w:rsidRPr="004620D3">
        <w:rPr>
          <w:sz w:val="28"/>
          <w:szCs w:val="28"/>
          <w:lang w:val="uk-UA"/>
        </w:rPr>
        <w:t>М</w:t>
      </w:r>
      <w:r w:rsidRPr="004620D3">
        <w:rPr>
          <w:sz w:val="28"/>
          <w:szCs w:val="28"/>
          <w:lang w:val="uk-UA"/>
        </w:rPr>
        <w:t xml:space="preserve">уляр </w:t>
      </w:r>
    </w:p>
    <w:p w:rsidR="00A11337" w:rsidRPr="00F0450B" w:rsidRDefault="004E16FA" w:rsidP="005E1A22">
      <w:pPr>
        <w:rPr>
          <w:sz w:val="28"/>
          <w:szCs w:val="28"/>
          <w:lang w:val="uk-UA"/>
        </w:rPr>
      </w:pPr>
      <w:r w:rsidRPr="004E16FA">
        <w:rPr>
          <w:b/>
          <w:sz w:val="28"/>
          <w:szCs w:val="28"/>
          <w:lang w:val="uk-UA"/>
        </w:rPr>
        <w:t>Майстер  в/н</w:t>
      </w:r>
      <w:r w:rsidR="004620D3">
        <w:rPr>
          <w:b/>
          <w:sz w:val="28"/>
          <w:szCs w:val="28"/>
          <w:lang w:val="uk-UA"/>
        </w:rPr>
        <w:t xml:space="preserve">: </w:t>
      </w:r>
      <w:r w:rsidR="004620D3" w:rsidRPr="004620D3">
        <w:rPr>
          <w:b/>
          <w:sz w:val="28"/>
          <w:szCs w:val="28"/>
        </w:rPr>
        <w:t xml:space="preserve">   </w:t>
      </w:r>
      <w:r w:rsidRPr="004620D3">
        <w:rPr>
          <w:sz w:val="28"/>
          <w:szCs w:val="28"/>
          <w:lang w:val="uk-UA"/>
        </w:rPr>
        <w:t xml:space="preserve">Полехін М.Ф.         </w:t>
      </w:r>
      <w:r w:rsidR="004620D3" w:rsidRPr="004620D3">
        <w:rPr>
          <w:sz w:val="28"/>
          <w:szCs w:val="28"/>
          <w:lang w:val="uk-UA"/>
        </w:rPr>
        <w:t xml:space="preserve">                                                                                   </w:t>
      </w:r>
      <w:r>
        <w:rPr>
          <w:b/>
          <w:sz w:val="28"/>
          <w:szCs w:val="28"/>
          <w:lang w:val="uk-UA"/>
        </w:rPr>
        <w:t xml:space="preserve">вайбер:  </w:t>
      </w:r>
      <w:r w:rsidR="00083534" w:rsidRPr="00F0450B">
        <w:rPr>
          <w:b/>
          <w:sz w:val="28"/>
          <w:szCs w:val="28"/>
          <w:lang w:val="uk-UA"/>
        </w:rPr>
        <w:t>+38</w:t>
      </w:r>
      <w:r>
        <w:rPr>
          <w:b/>
          <w:sz w:val="28"/>
          <w:szCs w:val="28"/>
          <w:lang w:val="uk-UA"/>
        </w:rPr>
        <w:t>0680803123</w:t>
      </w:r>
      <w:r w:rsidR="004620D3">
        <w:rPr>
          <w:b/>
          <w:sz w:val="28"/>
          <w:szCs w:val="28"/>
          <w:lang w:val="uk-UA"/>
        </w:rPr>
        <w:t xml:space="preserve">                                                                                                                Е-маі</w:t>
      </w:r>
      <w:r w:rsidR="004620D3">
        <w:rPr>
          <w:b/>
          <w:sz w:val="28"/>
          <w:szCs w:val="28"/>
          <w:lang w:val="en-US"/>
        </w:rPr>
        <w:t>l</w:t>
      </w:r>
      <w:r w:rsidR="004620D3">
        <w:rPr>
          <w:b/>
          <w:sz w:val="28"/>
          <w:szCs w:val="28"/>
          <w:lang w:val="uk-UA"/>
        </w:rPr>
        <w:t xml:space="preserve">:  </w:t>
      </w:r>
      <w:r w:rsidR="004620D3" w:rsidRPr="00F0450B">
        <w:rPr>
          <w:b/>
          <w:sz w:val="28"/>
          <w:szCs w:val="28"/>
          <w:lang w:val="uk-UA"/>
        </w:rPr>
        <w:t xml:space="preserve">  </w:t>
      </w:r>
      <w:hyperlink r:id="rId9" w:history="1">
        <w:r w:rsidR="00083534" w:rsidRPr="0082417C">
          <w:rPr>
            <w:rStyle w:val="a4"/>
            <w:b/>
            <w:sz w:val="28"/>
            <w:szCs w:val="28"/>
            <w:lang w:val="en-US"/>
          </w:rPr>
          <w:t>nik</w:t>
        </w:r>
        <w:r w:rsidR="00083534" w:rsidRPr="00F0450B">
          <w:rPr>
            <w:rStyle w:val="a4"/>
            <w:b/>
            <w:sz w:val="28"/>
            <w:szCs w:val="28"/>
            <w:lang w:val="uk-UA"/>
          </w:rPr>
          <w:t>.</w:t>
        </w:r>
        <w:r w:rsidR="00083534" w:rsidRPr="0082417C">
          <w:rPr>
            <w:rStyle w:val="a4"/>
            <w:b/>
            <w:sz w:val="28"/>
            <w:szCs w:val="28"/>
            <w:lang w:val="en-US"/>
          </w:rPr>
          <w:t>polekhin</w:t>
        </w:r>
        <w:r w:rsidR="00083534" w:rsidRPr="00F0450B">
          <w:rPr>
            <w:rStyle w:val="a4"/>
            <w:b/>
            <w:sz w:val="28"/>
            <w:szCs w:val="28"/>
            <w:lang w:val="uk-UA"/>
          </w:rPr>
          <w:t>49@</w:t>
        </w:r>
        <w:r w:rsidR="00083534" w:rsidRPr="0082417C">
          <w:rPr>
            <w:rStyle w:val="a4"/>
            <w:b/>
            <w:sz w:val="28"/>
            <w:szCs w:val="28"/>
            <w:lang w:val="en-US"/>
          </w:rPr>
          <w:t>gmail</w:t>
        </w:r>
        <w:r w:rsidR="00083534" w:rsidRPr="00F0450B">
          <w:rPr>
            <w:rStyle w:val="a4"/>
            <w:b/>
            <w:sz w:val="28"/>
            <w:szCs w:val="28"/>
            <w:lang w:val="uk-UA"/>
          </w:rPr>
          <w:t>.</w:t>
        </w:r>
        <w:r w:rsidR="00083534" w:rsidRPr="0082417C">
          <w:rPr>
            <w:rStyle w:val="a4"/>
            <w:b/>
            <w:sz w:val="28"/>
            <w:szCs w:val="28"/>
            <w:lang w:val="en-US"/>
          </w:rPr>
          <w:t>com</w:t>
        </w:r>
      </w:hyperlink>
      <w:r w:rsidR="00083534" w:rsidRPr="00F0450B">
        <w:rPr>
          <w:b/>
          <w:sz w:val="28"/>
          <w:szCs w:val="28"/>
          <w:lang w:val="uk-UA"/>
        </w:rPr>
        <w:t xml:space="preserve">      </w:t>
      </w:r>
    </w:p>
    <w:p w:rsidR="00CB2659" w:rsidRPr="00CB2659" w:rsidRDefault="00CB2659" w:rsidP="00D83920">
      <w:pPr>
        <w:rPr>
          <w:b/>
          <w:i/>
          <w:sz w:val="28"/>
          <w:szCs w:val="28"/>
          <w:lang w:val="uk-UA"/>
        </w:rPr>
      </w:pPr>
      <w:r w:rsidRPr="00CB2659">
        <w:rPr>
          <w:b/>
          <w:sz w:val="28"/>
          <w:szCs w:val="28"/>
          <w:lang w:val="uk-UA"/>
        </w:rPr>
        <w:t>Тема програми</w:t>
      </w:r>
      <w:r>
        <w:rPr>
          <w:sz w:val="28"/>
          <w:szCs w:val="28"/>
          <w:lang w:val="uk-UA"/>
        </w:rPr>
        <w:t xml:space="preserve">:  </w:t>
      </w:r>
      <w:r w:rsidRPr="00CB2659">
        <w:rPr>
          <w:sz w:val="28"/>
          <w:szCs w:val="28"/>
          <w:lang w:val="uk-UA"/>
        </w:rPr>
        <w:t>Самостійне виконання мулярних робіт 2-3 розрядів.</w:t>
      </w:r>
    </w:p>
    <w:p w:rsidR="000163C4" w:rsidRPr="006943B0" w:rsidRDefault="005E1A22" w:rsidP="000163C4">
      <w:pPr>
        <w:rPr>
          <w:sz w:val="28"/>
          <w:szCs w:val="28"/>
          <w:lang w:val="uk-UA"/>
        </w:rPr>
      </w:pPr>
      <w:r w:rsidRPr="008B2342">
        <w:rPr>
          <w:b/>
          <w:i/>
          <w:sz w:val="28"/>
          <w:szCs w:val="28"/>
          <w:lang w:val="uk-UA"/>
        </w:rPr>
        <w:t>Тема уроку</w:t>
      </w:r>
      <w:r w:rsidR="00027B2C" w:rsidRPr="008B2342">
        <w:rPr>
          <w:b/>
          <w:sz w:val="28"/>
          <w:szCs w:val="28"/>
          <w:lang w:val="uk-UA"/>
        </w:rPr>
        <w:t xml:space="preserve"> </w:t>
      </w:r>
      <w:r w:rsidR="006943B0" w:rsidRPr="006943B0">
        <w:rPr>
          <w:sz w:val="28"/>
          <w:szCs w:val="28"/>
          <w:lang w:val="uk-UA"/>
        </w:rPr>
        <w:t>Заповнення каркасних стін.</w:t>
      </w:r>
    </w:p>
    <w:p w:rsidR="00027B2C" w:rsidRPr="006311AE" w:rsidRDefault="00027B2C" w:rsidP="005E1A22">
      <w:pPr>
        <w:tabs>
          <w:tab w:val="left" w:pos="540"/>
        </w:tabs>
        <w:rPr>
          <w:sz w:val="28"/>
          <w:szCs w:val="28"/>
          <w:lang w:val="uk-UA"/>
        </w:rPr>
      </w:pPr>
      <w:r w:rsidRPr="008B2342">
        <w:rPr>
          <w:b/>
          <w:i/>
          <w:sz w:val="28"/>
          <w:szCs w:val="28"/>
          <w:lang w:val="uk-UA"/>
        </w:rPr>
        <w:t>Мета уроку:</w:t>
      </w:r>
    </w:p>
    <w:p w:rsidR="005C6673" w:rsidRPr="005C6673" w:rsidRDefault="00521EFD" w:rsidP="005C6673">
      <w:pPr>
        <w:rPr>
          <w:sz w:val="28"/>
          <w:szCs w:val="28"/>
          <w:lang w:val="uk-UA"/>
        </w:rPr>
      </w:pPr>
      <w:r w:rsidRPr="004620D3">
        <w:rPr>
          <w:sz w:val="28"/>
          <w:szCs w:val="28"/>
          <w:u w:val="single"/>
          <w:lang w:val="uk-UA"/>
        </w:rPr>
        <w:t>а</w:t>
      </w:r>
      <w:r w:rsidR="00090D9C" w:rsidRPr="004620D3">
        <w:rPr>
          <w:sz w:val="28"/>
          <w:szCs w:val="28"/>
          <w:u w:val="single"/>
          <w:lang w:val="uk-UA"/>
        </w:rPr>
        <w:t>) Навчальна</w:t>
      </w:r>
      <w:r w:rsidR="008D26F5">
        <w:rPr>
          <w:sz w:val="28"/>
          <w:szCs w:val="28"/>
          <w:u w:val="single"/>
          <w:lang w:val="uk-UA"/>
        </w:rPr>
        <w:t xml:space="preserve">:   </w:t>
      </w:r>
      <w:r w:rsidR="00C974FF">
        <w:rPr>
          <w:sz w:val="28"/>
          <w:szCs w:val="28"/>
          <w:lang w:val="uk-UA"/>
        </w:rPr>
        <w:t xml:space="preserve">навчити учнів </w:t>
      </w:r>
      <w:r w:rsidR="006943B0">
        <w:rPr>
          <w:sz w:val="28"/>
          <w:szCs w:val="28"/>
          <w:lang w:val="uk-UA"/>
        </w:rPr>
        <w:t>заповненню</w:t>
      </w:r>
      <w:r w:rsidR="006943B0" w:rsidRPr="006943B0">
        <w:rPr>
          <w:sz w:val="28"/>
          <w:szCs w:val="28"/>
          <w:lang w:val="uk-UA"/>
        </w:rPr>
        <w:t xml:space="preserve"> каркасних стін.</w:t>
      </w:r>
    </w:p>
    <w:p w:rsidR="008B2342" w:rsidRPr="008B2342" w:rsidRDefault="00521EFD" w:rsidP="005E1A22">
      <w:pPr>
        <w:tabs>
          <w:tab w:val="left" w:pos="540"/>
        </w:tabs>
        <w:rPr>
          <w:sz w:val="28"/>
          <w:szCs w:val="28"/>
          <w:lang w:val="uk-UA"/>
        </w:rPr>
      </w:pPr>
      <w:r w:rsidRPr="004620D3">
        <w:rPr>
          <w:sz w:val="28"/>
          <w:szCs w:val="28"/>
          <w:u w:val="single"/>
          <w:lang w:val="uk-UA"/>
        </w:rPr>
        <w:t>б</w:t>
      </w:r>
      <w:r w:rsidR="00EB59A0" w:rsidRPr="004620D3">
        <w:rPr>
          <w:sz w:val="28"/>
          <w:szCs w:val="28"/>
          <w:u w:val="single"/>
          <w:lang w:val="uk-UA"/>
        </w:rPr>
        <w:t>) Виховна</w:t>
      </w:r>
      <w:r w:rsidR="00862A3E" w:rsidRPr="004620D3">
        <w:rPr>
          <w:sz w:val="28"/>
          <w:szCs w:val="28"/>
          <w:u w:val="single"/>
          <w:lang w:val="uk-UA"/>
        </w:rPr>
        <w:t>:</w:t>
      </w:r>
      <w:r w:rsidR="004E64A9">
        <w:rPr>
          <w:sz w:val="28"/>
          <w:szCs w:val="28"/>
          <w:lang w:val="uk-UA"/>
        </w:rPr>
        <w:t xml:space="preserve">  </w:t>
      </w:r>
      <w:r w:rsidR="008D26F5" w:rsidRPr="00E263F1">
        <w:rPr>
          <w:sz w:val="28"/>
          <w:szCs w:val="28"/>
          <w:lang w:val="uk-UA"/>
        </w:rPr>
        <w:t xml:space="preserve">виховувати </w:t>
      </w:r>
      <w:r w:rsidR="008D26F5">
        <w:rPr>
          <w:sz w:val="28"/>
          <w:szCs w:val="28"/>
          <w:lang w:val="uk-UA"/>
        </w:rPr>
        <w:t>трудову дисціпли</w:t>
      </w:r>
      <w:r w:rsidR="008D26F5" w:rsidRPr="00E263F1">
        <w:rPr>
          <w:sz w:val="28"/>
          <w:szCs w:val="28"/>
          <w:lang w:val="uk-UA"/>
        </w:rPr>
        <w:t>ну та відповідальність</w:t>
      </w:r>
      <w:r w:rsidR="008D26F5">
        <w:rPr>
          <w:sz w:val="28"/>
          <w:szCs w:val="28"/>
          <w:lang w:val="uk-UA"/>
        </w:rPr>
        <w:t>.</w:t>
      </w:r>
    </w:p>
    <w:p w:rsidR="008B2342" w:rsidRPr="008D26F5" w:rsidRDefault="00521EFD" w:rsidP="004620D3">
      <w:pPr>
        <w:tabs>
          <w:tab w:val="left" w:pos="540"/>
        </w:tabs>
        <w:rPr>
          <w:sz w:val="28"/>
          <w:szCs w:val="28"/>
          <w:lang w:val="uk-UA"/>
        </w:rPr>
      </w:pPr>
      <w:r w:rsidRPr="004620D3">
        <w:rPr>
          <w:sz w:val="28"/>
          <w:szCs w:val="28"/>
          <w:u w:val="single"/>
          <w:lang w:val="uk-UA"/>
        </w:rPr>
        <w:t>в</w:t>
      </w:r>
      <w:r w:rsidR="00EB59A0" w:rsidRPr="004620D3">
        <w:rPr>
          <w:sz w:val="28"/>
          <w:szCs w:val="28"/>
          <w:u w:val="single"/>
          <w:lang w:val="uk-UA"/>
        </w:rPr>
        <w:t>) Розвиваюча</w:t>
      </w:r>
      <w:r w:rsidR="00862A3E" w:rsidRPr="004620D3">
        <w:rPr>
          <w:sz w:val="28"/>
          <w:szCs w:val="28"/>
          <w:u w:val="single"/>
          <w:lang w:val="uk-UA"/>
        </w:rPr>
        <w:t>:</w:t>
      </w:r>
      <w:r w:rsidR="00EB59A0" w:rsidRPr="008B2342">
        <w:rPr>
          <w:sz w:val="28"/>
          <w:szCs w:val="28"/>
          <w:lang w:val="uk-UA"/>
        </w:rPr>
        <w:t xml:space="preserve"> </w:t>
      </w:r>
      <w:r w:rsidR="00A14372">
        <w:rPr>
          <w:sz w:val="28"/>
          <w:szCs w:val="28"/>
          <w:lang w:val="uk-UA"/>
        </w:rPr>
        <w:t xml:space="preserve">  </w:t>
      </w:r>
      <w:r w:rsidR="008D26F5">
        <w:rPr>
          <w:sz w:val="28"/>
          <w:szCs w:val="28"/>
          <w:lang w:val="uk-UA"/>
        </w:rPr>
        <w:t>розвивати раціональне мислення та творчисть.</w:t>
      </w:r>
    </w:p>
    <w:p w:rsidR="00027235" w:rsidRPr="00A92E95" w:rsidRDefault="004620D3" w:rsidP="00A92E95">
      <w:pPr>
        <w:tabs>
          <w:tab w:val="left" w:pos="540"/>
        </w:tabs>
        <w:rPr>
          <w:sz w:val="28"/>
          <w:szCs w:val="28"/>
          <w:lang w:val="uk-UA"/>
        </w:rPr>
      </w:pPr>
      <w:r w:rsidRPr="004620D3">
        <w:rPr>
          <w:b/>
          <w:sz w:val="28"/>
          <w:szCs w:val="28"/>
          <w:lang w:val="uk-UA"/>
        </w:rPr>
        <w:t>Дидактичне забезпечення уроку:</w:t>
      </w:r>
      <w:r w:rsidR="00CC472E">
        <w:rPr>
          <w:b/>
          <w:sz w:val="28"/>
          <w:szCs w:val="28"/>
          <w:lang w:val="uk-UA"/>
        </w:rPr>
        <w:t xml:space="preserve">  </w:t>
      </w:r>
      <w:r w:rsidR="00CC472E" w:rsidRPr="00CC472E">
        <w:rPr>
          <w:sz w:val="28"/>
          <w:szCs w:val="28"/>
          <w:lang w:val="uk-UA"/>
        </w:rPr>
        <w:t>Опорний конспект, інструкційно-технологічна карта, навча</w:t>
      </w:r>
      <w:r w:rsidR="008D26F5">
        <w:rPr>
          <w:sz w:val="28"/>
          <w:szCs w:val="28"/>
          <w:lang w:val="uk-UA"/>
        </w:rPr>
        <w:t xml:space="preserve">льний єлемент, відеоролик, </w:t>
      </w:r>
      <w:r w:rsidR="00CC472E" w:rsidRPr="00CC472E">
        <w:rPr>
          <w:sz w:val="28"/>
          <w:szCs w:val="28"/>
          <w:lang w:val="uk-UA"/>
        </w:rPr>
        <w:t>силка</w:t>
      </w:r>
    </w:p>
    <w:p w:rsidR="008B2342" w:rsidRPr="00027235" w:rsidRDefault="008B2342" w:rsidP="00027235">
      <w:pPr>
        <w:tabs>
          <w:tab w:val="left" w:pos="540"/>
        </w:tabs>
        <w:jc w:val="center"/>
        <w:rPr>
          <w:b/>
          <w:i/>
          <w:sz w:val="28"/>
          <w:szCs w:val="28"/>
          <w:u w:val="single"/>
          <w:lang w:val="uk-UA"/>
        </w:rPr>
      </w:pPr>
    </w:p>
    <w:p w:rsidR="00361CF8" w:rsidRDefault="00FD1EEB" w:rsidP="006943B0">
      <w:pPr>
        <w:rPr>
          <w:sz w:val="28"/>
          <w:szCs w:val="28"/>
          <w:lang w:val="uk-UA"/>
        </w:rPr>
      </w:pPr>
      <w:r>
        <w:rPr>
          <w:sz w:val="28"/>
          <w:szCs w:val="28"/>
          <w:lang w:val="uk-UA"/>
        </w:rPr>
        <w:t xml:space="preserve">  </w:t>
      </w:r>
      <w:r w:rsidR="00361CF8">
        <w:rPr>
          <w:sz w:val="28"/>
          <w:szCs w:val="28"/>
          <w:lang w:val="uk-UA"/>
        </w:rPr>
        <w:t xml:space="preserve">        Доброго дня!</w:t>
      </w:r>
      <w:r w:rsidR="00F52C69">
        <w:rPr>
          <w:sz w:val="28"/>
          <w:szCs w:val="28"/>
          <w:lang w:val="uk-UA"/>
        </w:rPr>
        <w:t xml:space="preserve"> </w:t>
      </w:r>
      <w:r w:rsidR="00361CF8">
        <w:rPr>
          <w:sz w:val="28"/>
          <w:szCs w:val="28"/>
          <w:lang w:val="uk-UA"/>
        </w:rPr>
        <w:t xml:space="preserve"> </w:t>
      </w:r>
    </w:p>
    <w:p w:rsidR="00361CF8" w:rsidRPr="00361CF8" w:rsidRDefault="00361CF8" w:rsidP="000B6B6B">
      <w:pPr>
        <w:rPr>
          <w:sz w:val="28"/>
          <w:szCs w:val="28"/>
          <w:lang w:val="uk-UA"/>
        </w:rPr>
      </w:pPr>
      <w:r>
        <w:rPr>
          <w:sz w:val="28"/>
          <w:szCs w:val="28"/>
          <w:lang w:val="uk-UA"/>
        </w:rPr>
        <w:t>Тема нашого сьогоднішнього</w:t>
      </w:r>
      <w:r w:rsidR="000A0A9D">
        <w:rPr>
          <w:sz w:val="28"/>
          <w:szCs w:val="28"/>
          <w:lang w:val="uk-UA"/>
        </w:rPr>
        <w:t xml:space="preserve"> </w:t>
      </w:r>
      <w:r>
        <w:rPr>
          <w:sz w:val="28"/>
          <w:szCs w:val="28"/>
          <w:lang w:val="uk-UA"/>
        </w:rPr>
        <w:t xml:space="preserve"> ур</w:t>
      </w:r>
      <w:r w:rsidR="006943B0">
        <w:rPr>
          <w:sz w:val="28"/>
          <w:szCs w:val="28"/>
          <w:lang w:val="uk-UA"/>
        </w:rPr>
        <w:t>оку: «Заповнення каркасних стін».</w:t>
      </w:r>
      <w:r w:rsidR="000B6B6B">
        <w:rPr>
          <w:sz w:val="28"/>
          <w:szCs w:val="28"/>
          <w:lang w:val="uk-UA"/>
        </w:rPr>
        <w:t xml:space="preserve"> </w:t>
      </w:r>
      <w:r w:rsidRPr="00361CF8">
        <w:rPr>
          <w:sz w:val="28"/>
          <w:szCs w:val="28"/>
          <w:lang w:val="uk-UA"/>
        </w:rPr>
        <w:t>Важливість вивчення цієї теми складається</w:t>
      </w:r>
      <w:r w:rsidR="00B301F2">
        <w:rPr>
          <w:sz w:val="28"/>
          <w:szCs w:val="28"/>
          <w:lang w:val="uk-UA"/>
        </w:rPr>
        <w:t xml:space="preserve"> в том</w:t>
      </w:r>
      <w:r w:rsidR="00755F01">
        <w:rPr>
          <w:sz w:val="28"/>
          <w:szCs w:val="28"/>
          <w:lang w:val="uk-UA"/>
        </w:rPr>
        <w:t xml:space="preserve"> </w:t>
      </w:r>
      <w:r w:rsidR="000B6B6B">
        <w:rPr>
          <w:sz w:val="28"/>
          <w:szCs w:val="28"/>
          <w:lang w:val="uk-UA"/>
        </w:rPr>
        <w:t>що цей процес являється важливим</w:t>
      </w:r>
      <w:r w:rsidR="00755F01">
        <w:rPr>
          <w:sz w:val="28"/>
          <w:szCs w:val="28"/>
          <w:lang w:val="uk-UA"/>
        </w:rPr>
        <w:t xml:space="preserve"> в будівництві.</w:t>
      </w:r>
    </w:p>
    <w:p w:rsidR="00F612EB" w:rsidRPr="00F612EB" w:rsidRDefault="00B301F2" w:rsidP="00F612EB">
      <w:pPr>
        <w:rPr>
          <w:sz w:val="28"/>
          <w:szCs w:val="28"/>
          <w:lang w:val="uk-UA"/>
        </w:rPr>
      </w:pPr>
      <w:r>
        <w:rPr>
          <w:sz w:val="28"/>
          <w:szCs w:val="28"/>
          <w:lang w:val="uk-UA"/>
        </w:rPr>
        <w:t>Чім ми будемо займатися сьогодні</w:t>
      </w:r>
      <w:r w:rsidR="00242444">
        <w:rPr>
          <w:sz w:val="28"/>
          <w:szCs w:val="28"/>
          <w:lang w:val="uk-UA"/>
        </w:rPr>
        <w:t xml:space="preserve">? </w:t>
      </w:r>
      <w:r w:rsidR="00F202C4">
        <w:rPr>
          <w:sz w:val="28"/>
          <w:szCs w:val="28"/>
          <w:lang w:val="uk-UA"/>
        </w:rPr>
        <w:t xml:space="preserve"> </w:t>
      </w:r>
      <w:r w:rsidR="006943B0">
        <w:rPr>
          <w:sz w:val="28"/>
          <w:szCs w:val="28"/>
          <w:lang w:val="uk-UA"/>
        </w:rPr>
        <w:t>Безумовно заповненням  каркасних стін</w:t>
      </w:r>
      <w:r w:rsidR="005C6673" w:rsidRPr="005C6673">
        <w:rPr>
          <w:sz w:val="28"/>
          <w:szCs w:val="28"/>
          <w:lang w:val="uk-UA"/>
        </w:rPr>
        <w:t>.</w:t>
      </w:r>
    </w:p>
    <w:p w:rsidR="00F202C4" w:rsidRDefault="00242444" w:rsidP="00F202C4">
      <w:pPr>
        <w:spacing w:line="360" w:lineRule="auto"/>
        <w:jc w:val="both"/>
        <w:rPr>
          <w:sz w:val="28"/>
          <w:szCs w:val="28"/>
          <w:lang w:val="uk-UA"/>
        </w:rPr>
      </w:pPr>
      <w:r>
        <w:rPr>
          <w:sz w:val="28"/>
          <w:szCs w:val="28"/>
          <w:lang w:val="uk-UA"/>
        </w:rPr>
        <w:t>Но спочатку давайте згадаємо то, що ми вивчали на останнім уроці.</w:t>
      </w:r>
    </w:p>
    <w:p w:rsidR="00DA1335" w:rsidRDefault="00F0335A" w:rsidP="00DA1335">
      <w:pPr>
        <w:textAlignment w:val="baseline"/>
        <w:outlineLvl w:val="0"/>
        <w:rPr>
          <w:sz w:val="28"/>
          <w:szCs w:val="28"/>
          <w:lang w:val="uk-UA"/>
        </w:rPr>
      </w:pPr>
      <w:r>
        <w:rPr>
          <w:sz w:val="28"/>
          <w:szCs w:val="28"/>
          <w:lang w:val="uk-UA"/>
        </w:rPr>
        <w:t xml:space="preserve"> </w:t>
      </w:r>
    </w:p>
    <w:p w:rsidR="00B94F61" w:rsidRPr="00DA1335" w:rsidRDefault="00B94F61" w:rsidP="00DA1335">
      <w:pPr>
        <w:textAlignment w:val="baseline"/>
        <w:outlineLvl w:val="0"/>
        <w:rPr>
          <w:sz w:val="28"/>
          <w:szCs w:val="28"/>
          <w:lang w:val="uk-UA"/>
        </w:rPr>
      </w:pPr>
      <w:r w:rsidRPr="00B94F61">
        <w:rPr>
          <w:b/>
          <w:bCs/>
          <w:color w:val="000000"/>
          <w:sz w:val="40"/>
          <w:szCs w:val="40"/>
        </w:rPr>
        <w:t>Вантажозахватні  пристрої</w:t>
      </w:r>
      <w:r w:rsidRPr="00B94F61">
        <w:rPr>
          <w:b/>
          <w:bCs/>
          <w:color w:val="000000"/>
          <w:sz w:val="40"/>
          <w:szCs w:val="40"/>
          <w:lang w:val="uk-UA"/>
        </w:rPr>
        <w:t xml:space="preserve">  і  зачиплювання вантажів.</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Такелажні пристосування — це захвати, стропи, траверси, які призначені для закріплення вантажу до робочих органів вантажопідйомних машин за допомогою кілець, петель або гаків. Їх поділяють за такими ознаками:</w:t>
      </w:r>
    </w:p>
    <w:p w:rsidR="00B94F61" w:rsidRPr="00CE050D" w:rsidRDefault="00B94F61" w:rsidP="00B94F61">
      <w:pPr>
        <w:numPr>
          <w:ilvl w:val="0"/>
          <w:numId w:val="21"/>
        </w:numPr>
        <w:spacing w:before="100" w:beforeAutospacing="1" w:after="100" w:afterAutospacing="1"/>
        <w:rPr>
          <w:color w:val="000000"/>
          <w:sz w:val="28"/>
          <w:szCs w:val="28"/>
        </w:rPr>
      </w:pPr>
      <w:r w:rsidRPr="00CE050D">
        <w:rPr>
          <w:color w:val="000000"/>
          <w:sz w:val="28"/>
          <w:szCs w:val="28"/>
        </w:rPr>
        <w:t>-  за конструкцією - на гнучкі (з канатів) і жорсткі (з металу);</w:t>
      </w:r>
    </w:p>
    <w:p w:rsidR="00B94F61" w:rsidRPr="00CE050D" w:rsidRDefault="00B94F61" w:rsidP="00B94F61">
      <w:pPr>
        <w:numPr>
          <w:ilvl w:val="0"/>
          <w:numId w:val="21"/>
        </w:numPr>
        <w:spacing w:before="100" w:beforeAutospacing="1" w:after="100" w:afterAutospacing="1"/>
        <w:rPr>
          <w:color w:val="000000"/>
          <w:sz w:val="28"/>
          <w:szCs w:val="28"/>
        </w:rPr>
      </w:pPr>
      <w:r w:rsidRPr="00CE050D">
        <w:rPr>
          <w:color w:val="000000"/>
          <w:sz w:val="28"/>
          <w:szCs w:val="28"/>
        </w:rPr>
        <w:t>-  за призначенням - на універсальні  та  спеціалізовані  ;</w:t>
      </w:r>
    </w:p>
    <w:p w:rsidR="00B94F61" w:rsidRPr="00CE050D" w:rsidRDefault="00B94F61" w:rsidP="00B94F61">
      <w:pPr>
        <w:numPr>
          <w:ilvl w:val="0"/>
          <w:numId w:val="21"/>
        </w:numPr>
        <w:spacing w:before="100" w:beforeAutospacing="1" w:after="100" w:afterAutospacing="1"/>
        <w:rPr>
          <w:color w:val="000000"/>
          <w:sz w:val="28"/>
          <w:szCs w:val="28"/>
        </w:rPr>
      </w:pPr>
      <w:r w:rsidRPr="00CE050D">
        <w:rPr>
          <w:color w:val="000000"/>
          <w:sz w:val="28"/>
          <w:szCs w:val="28"/>
        </w:rPr>
        <w:t>-  за способом керування - на пристрої дистанційного керування  і некеровані, які відчіпляють вручну;</w:t>
      </w:r>
    </w:p>
    <w:p w:rsidR="00B94F61" w:rsidRPr="00CE050D" w:rsidRDefault="00B94F61" w:rsidP="00B94F61">
      <w:pPr>
        <w:numPr>
          <w:ilvl w:val="0"/>
          <w:numId w:val="21"/>
        </w:numPr>
        <w:spacing w:before="100" w:beforeAutospacing="1" w:after="100" w:afterAutospacing="1"/>
        <w:rPr>
          <w:color w:val="000000"/>
          <w:sz w:val="28"/>
          <w:szCs w:val="28"/>
        </w:rPr>
      </w:pPr>
      <w:r w:rsidRPr="00CE050D">
        <w:rPr>
          <w:color w:val="000000"/>
          <w:sz w:val="28"/>
          <w:szCs w:val="28"/>
        </w:rPr>
        <w:t>-  за принципом роботи - на механічні, електричні і вакуумні.</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На будівельно-монтажних роботах широко застосовують </w:t>
      </w:r>
      <w:r w:rsidRPr="00CE050D">
        <w:rPr>
          <w:b/>
          <w:bCs/>
          <w:color w:val="FF0000"/>
          <w:sz w:val="28"/>
          <w:szCs w:val="28"/>
        </w:rPr>
        <w:t>стропи</w:t>
      </w:r>
      <w:r w:rsidRPr="00CE050D">
        <w:rPr>
          <w:color w:val="000000"/>
          <w:sz w:val="28"/>
          <w:szCs w:val="28"/>
        </w:rPr>
        <w:t> .  </w:t>
      </w:r>
      <w:r w:rsidRPr="00CE050D">
        <w:rPr>
          <w:b/>
          <w:bCs/>
          <w:i/>
          <w:iCs/>
          <w:color w:val="000000"/>
          <w:sz w:val="28"/>
          <w:szCs w:val="28"/>
        </w:rPr>
        <w:t>Стропи</w:t>
      </w:r>
      <w:r w:rsidRPr="00CE050D">
        <w:rPr>
          <w:color w:val="000000"/>
          <w:sz w:val="28"/>
          <w:szCs w:val="28"/>
        </w:rPr>
        <w:t> — це сталеві канати з крю</w:t>
      </w:r>
      <w:r w:rsidRPr="00CE050D">
        <w:rPr>
          <w:color w:val="000000"/>
          <w:sz w:val="28"/>
          <w:szCs w:val="28"/>
        </w:rPr>
        <w:softHyphen/>
        <w:t>ками або петлями для підвіски конст</w:t>
      </w:r>
      <w:r w:rsidRPr="00CE050D">
        <w:rPr>
          <w:color w:val="000000"/>
          <w:sz w:val="28"/>
          <w:szCs w:val="28"/>
        </w:rPr>
        <w:softHyphen/>
        <w:t>рукцій до крюкf   монтажного крану.</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По конструкції розрізняють стропи:</w:t>
      </w:r>
    </w:p>
    <w:p w:rsidR="00B94F61" w:rsidRPr="00CE050D" w:rsidRDefault="00B94F61" w:rsidP="00B94F61">
      <w:pPr>
        <w:spacing w:before="100" w:beforeAutospacing="1" w:after="100" w:afterAutospacing="1"/>
        <w:rPr>
          <w:color w:val="000000"/>
          <w:sz w:val="28"/>
          <w:szCs w:val="28"/>
        </w:rPr>
      </w:pPr>
      <w:r w:rsidRPr="00CE050D">
        <w:rPr>
          <w:b/>
          <w:bCs/>
          <w:i/>
          <w:iCs/>
          <w:color w:val="0000FF"/>
          <w:sz w:val="28"/>
          <w:szCs w:val="28"/>
        </w:rPr>
        <w:t>універсальні</w:t>
      </w:r>
      <w:r w:rsidRPr="00CE050D">
        <w:rPr>
          <w:color w:val="0000FF"/>
          <w:sz w:val="28"/>
          <w:szCs w:val="28"/>
        </w:rPr>
        <w:t> </w:t>
      </w:r>
      <w:r w:rsidRPr="00CE050D">
        <w:rPr>
          <w:color w:val="000000"/>
          <w:sz w:val="28"/>
          <w:szCs w:val="28"/>
        </w:rPr>
        <w:t>(мал. 1) у вигляді петлі завдовжки до 20 м і вантажопід’ємністю  до 10 т; ватаж  до крюка крану закріплюють «на удавку»;</w:t>
      </w:r>
    </w:p>
    <w:p w:rsidR="00B94F61" w:rsidRPr="00CE050D" w:rsidRDefault="00FE5AB8" w:rsidP="00B94F61">
      <w:pPr>
        <w:spacing w:before="100" w:beforeAutospacing="1" w:after="100" w:afterAutospacing="1"/>
        <w:jc w:val="center"/>
        <w:rPr>
          <w:color w:val="000000"/>
          <w:sz w:val="28"/>
          <w:szCs w:val="28"/>
        </w:rPr>
      </w:pPr>
      <w:r>
        <w:rPr>
          <w:b/>
          <w:noProof/>
          <w:color w:val="000000"/>
          <w:sz w:val="28"/>
          <w:szCs w:val="2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0" o:spid="_x0000_i1026" type="#_x0000_t75" alt="https://dvpbud.ucoz.ua/2r/t7/u1/strop.jpg" style="width:183.75pt;height:105.75pt;visibility:visible;mso-wrap-style:square">
            <v:imagedata r:id="rId10" o:title="strop"/>
          </v:shape>
        </w:pict>
      </w:r>
      <w:r w:rsidR="00B94F61" w:rsidRPr="00CE050D">
        <w:rPr>
          <w:b/>
          <w:bCs/>
          <w:color w:val="000000"/>
          <w:sz w:val="28"/>
          <w:szCs w:val="28"/>
        </w:rPr>
        <w:t> </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Мал 1 УНІВЕРСАЛЬНИЙ СТРОП    а  — загальний вигляд;   </w:t>
      </w:r>
      <w:r w:rsidRPr="00CE050D">
        <w:rPr>
          <w:b/>
          <w:bCs/>
          <w:i/>
          <w:iCs/>
          <w:color w:val="000000"/>
          <w:sz w:val="28"/>
          <w:szCs w:val="28"/>
        </w:rPr>
        <w:t>б — </w:t>
      </w:r>
      <w:r w:rsidRPr="00CE050D">
        <w:rPr>
          <w:b/>
          <w:bCs/>
          <w:color w:val="000000"/>
          <w:sz w:val="28"/>
          <w:szCs w:val="28"/>
        </w:rPr>
        <w:t>надітий на крюк крану</w:t>
      </w:r>
    </w:p>
    <w:p w:rsidR="00B94F61" w:rsidRPr="00CE050D" w:rsidRDefault="00B94F61" w:rsidP="00B94F61">
      <w:pPr>
        <w:spacing w:before="100" w:beforeAutospacing="1" w:after="100" w:afterAutospacing="1" w:line="312" w:lineRule="atLeast"/>
        <w:rPr>
          <w:color w:val="000000"/>
          <w:sz w:val="28"/>
          <w:szCs w:val="28"/>
        </w:rPr>
      </w:pPr>
      <w:r w:rsidRPr="00CE050D">
        <w:rPr>
          <w:b/>
          <w:bCs/>
          <w:i/>
          <w:iCs/>
          <w:color w:val="0000FF"/>
          <w:sz w:val="28"/>
          <w:szCs w:val="28"/>
        </w:rPr>
        <w:t>багатогілкові</w:t>
      </w:r>
      <w:r w:rsidRPr="00CE050D">
        <w:rPr>
          <w:color w:val="000000"/>
          <w:sz w:val="28"/>
          <w:szCs w:val="28"/>
        </w:rPr>
        <w:t> (мал. 2), що мають два, чотири і шість стропів.</w:t>
      </w:r>
    </w:p>
    <w:p w:rsidR="00B94F61" w:rsidRPr="00CE050D" w:rsidRDefault="00FE5AB8" w:rsidP="00B94F61">
      <w:pPr>
        <w:spacing w:before="100" w:beforeAutospacing="1" w:after="100" w:afterAutospacing="1" w:line="312" w:lineRule="atLeast"/>
        <w:jc w:val="center"/>
        <w:rPr>
          <w:color w:val="000000"/>
          <w:sz w:val="28"/>
          <w:szCs w:val="28"/>
        </w:rPr>
      </w:pPr>
      <w:r>
        <w:rPr>
          <w:b/>
          <w:noProof/>
          <w:color w:val="000000"/>
          <w:sz w:val="28"/>
          <w:szCs w:val="28"/>
        </w:rPr>
        <w:pict>
          <v:shape id="_x0000_i1027" type="#_x0000_t75" alt="https://dvpbud.ucoz.ua/2r/t7/u1/bag_stropi.jpg" style="width:206.25pt;height:466.5pt;visibility:visible;mso-wrap-style:square">
            <v:imagedata r:id="rId11" o:title="bag_stropi"/>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МАЛ. 2  СТРОПИ БАГАТОГІЛКОВІ</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а — двох гілковий ; </w:t>
      </w:r>
      <w:r w:rsidRPr="00CE050D">
        <w:rPr>
          <w:b/>
          <w:bCs/>
          <w:i/>
          <w:iCs/>
          <w:color w:val="000000"/>
          <w:sz w:val="28"/>
          <w:szCs w:val="28"/>
        </w:rPr>
        <w:t>б </w:t>
      </w:r>
      <w:r w:rsidRPr="00CE050D">
        <w:rPr>
          <w:b/>
          <w:bCs/>
          <w:color w:val="000000"/>
          <w:sz w:val="28"/>
          <w:szCs w:val="28"/>
        </w:rPr>
        <w:t>— чотирьох гілковий; в</w:t>
      </w:r>
      <w:r w:rsidRPr="00CE050D">
        <w:rPr>
          <w:b/>
          <w:bCs/>
          <w:i/>
          <w:iCs/>
          <w:color w:val="000000"/>
          <w:sz w:val="28"/>
          <w:szCs w:val="28"/>
        </w:rPr>
        <w:t> </w:t>
      </w:r>
      <w:r w:rsidRPr="00CE050D">
        <w:rPr>
          <w:b/>
          <w:bCs/>
          <w:color w:val="000000"/>
          <w:sz w:val="28"/>
          <w:szCs w:val="28"/>
        </w:rPr>
        <w:t>— шести гілковий ; </w:t>
      </w:r>
      <w:r w:rsidRPr="00CE050D">
        <w:rPr>
          <w:b/>
          <w:bCs/>
          <w:i/>
          <w:iCs/>
          <w:color w:val="000000"/>
          <w:sz w:val="28"/>
          <w:szCs w:val="28"/>
        </w:rPr>
        <w:t>1 </w:t>
      </w:r>
      <w:r w:rsidRPr="00CE050D">
        <w:rPr>
          <w:b/>
          <w:bCs/>
          <w:color w:val="000000"/>
          <w:sz w:val="28"/>
          <w:szCs w:val="28"/>
        </w:rPr>
        <w:t>— крюки із запобіжним замком; </w:t>
      </w:r>
      <w:r w:rsidRPr="00CE050D">
        <w:rPr>
          <w:b/>
          <w:bCs/>
          <w:i/>
          <w:iCs/>
          <w:color w:val="000000"/>
          <w:sz w:val="28"/>
          <w:szCs w:val="28"/>
        </w:rPr>
        <w:t>2 </w:t>
      </w:r>
      <w:r w:rsidRPr="00CE050D">
        <w:rPr>
          <w:b/>
          <w:bCs/>
          <w:color w:val="000000"/>
          <w:sz w:val="28"/>
          <w:szCs w:val="28"/>
        </w:rPr>
        <w:t>— роз'ємні сережки; </w:t>
      </w:r>
      <w:r w:rsidRPr="00CE050D">
        <w:rPr>
          <w:b/>
          <w:bCs/>
          <w:i/>
          <w:iCs/>
          <w:color w:val="000000"/>
          <w:sz w:val="28"/>
          <w:szCs w:val="28"/>
        </w:rPr>
        <w:t>3 — </w:t>
      </w:r>
      <w:r w:rsidRPr="00CE050D">
        <w:rPr>
          <w:b/>
          <w:bCs/>
          <w:color w:val="000000"/>
          <w:sz w:val="28"/>
          <w:szCs w:val="28"/>
        </w:rPr>
        <w:t>блоки</w:t>
      </w:r>
    </w:p>
    <w:p w:rsidR="00B94F61" w:rsidRPr="00CE050D" w:rsidRDefault="00B94F61" w:rsidP="00B94F61">
      <w:pPr>
        <w:spacing w:before="100" w:beforeAutospacing="1" w:after="100" w:afterAutospacing="1" w:line="312" w:lineRule="atLeast"/>
        <w:rPr>
          <w:color w:val="000000"/>
          <w:sz w:val="28"/>
          <w:szCs w:val="28"/>
        </w:rPr>
      </w:pPr>
      <w:r w:rsidRPr="00CE050D">
        <w:rPr>
          <w:color w:val="000000"/>
          <w:sz w:val="28"/>
          <w:szCs w:val="28"/>
        </w:rPr>
        <w:lastRenderedPageBreak/>
        <w:t>При підйомі конструкцій чотирьох гілковим стропом («павуком») стежать, аби  навантаження на всі гілки розподілялось  рівномірно. Шести гілковий  збалансований  строп використовують для монтажу плит перекриттів розмі</w:t>
      </w:r>
      <w:r w:rsidRPr="00CE050D">
        <w:rPr>
          <w:color w:val="000000"/>
          <w:sz w:val="28"/>
          <w:szCs w:val="28"/>
        </w:rPr>
        <w:softHyphen/>
        <w:t>ром на кімнату. Всі види стропів повинні забезпечувати безпеку монтажу, швидкість  і зручність стро</w:t>
      </w:r>
      <w:r w:rsidRPr="00CE050D">
        <w:rPr>
          <w:color w:val="000000"/>
          <w:sz w:val="28"/>
          <w:szCs w:val="28"/>
        </w:rPr>
        <w:softHyphen/>
        <w:t>пування  і розстропування </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Не можна застосовувати стропи, в яких обірвані дротики на кроці завивання   більше  10% й іржавчина на 40% дротин, крюки або кільця мають зношеність понад 10%. Тому їх випробовують вантажем, який перевищує вантажопідйомність на 25% упродовж 10 хв. Після випробовування до них прикріплюють бірку із записом про вантажопідйомність і дату випробовування. Але необхідно пам'ятати, що кут між гілками   повинен бути не більше 90°, тому що зі збільшенням кута між вітками стропів  зусилля в вітках збільшується.</w:t>
      </w:r>
      <w:r w:rsidRPr="00CE050D">
        <w:rPr>
          <w:color w:val="000000"/>
          <w:sz w:val="28"/>
          <w:szCs w:val="28"/>
        </w:rPr>
        <w:br/>
        <w:t>Тому для піднімання і переміщення великогабаритних вантажів  застосовують </w:t>
      </w:r>
      <w:r w:rsidRPr="00CE050D">
        <w:rPr>
          <w:b/>
          <w:bCs/>
          <w:color w:val="FF0000"/>
          <w:sz w:val="28"/>
          <w:szCs w:val="28"/>
        </w:rPr>
        <w:t>траверси</w:t>
      </w:r>
      <w:r w:rsidRPr="00CE050D">
        <w:rPr>
          <w:color w:val="000000"/>
          <w:sz w:val="28"/>
          <w:szCs w:val="28"/>
        </w:rPr>
        <w:t> , які мають вигляд балок зі стропами.</w:t>
      </w:r>
    </w:p>
    <w:p w:rsidR="00B94F61" w:rsidRPr="00CE050D" w:rsidRDefault="00B94F61" w:rsidP="00B94F61">
      <w:pPr>
        <w:spacing w:before="100" w:beforeAutospacing="1" w:after="100" w:afterAutospacing="1"/>
        <w:rPr>
          <w:color w:val="000000"/>
          <w:sz w:val="28"/>
          <w:szCs w:val="28"/>
        </w:rPr>
      </w:pPr>
      <w:r w:rsidRPr="00CE050D">
        <w:rPr>
          <w:b/>
          <w:bCs/>
          <w:i/>
          <w:iCs/>
          <w:color w:val="FF0000"/>
          <w:sz w:val="28"/>
          <w:szCs w:val="28"/>
        </w:rPr>
        <w:t>Траверси</w:t>
      </w:r>
      <w:r w:rsidRPr="00CE050D">
        <w:rPr>
          <w:color w:val="000000"/>
          <w:sz w:val="28"/>
          <w:szCs w:val="28"/>
        </w:rPr>
        <w:t> — вантажозахватне пристосування, підвішене до крюка крану,  для   підйому   довгомірних   і громіздких конструкцій. По конст</w:t>
      </w:r>
      <w:r w:rsidRPr="00CE050D">
        <w:rPr>
          <w:color w:val="000000"/>
          <w:sz w:val="28"/>
          <w:szCs w:val="28"/>
        </w:rPr>
        <w:softHyphen/>
        <w:t>рукції  траверси розрізняють:</w:t>
      </w:r>
    </w:p>
    <w:p w:rsidR="00B94F61" w:rsidRPr="00CE050D" w:rsidRDefault="00B94F61" w:rsidP="00B94F61">
      <w:pPr>
        <w:numPr>
          <w:ilvl w:val="0"/>
          <w:numId w:val="22"/>
        </w:numPr>
        <w:spacing w:before="100" w:beforeAutospacing="1" w:after="100" w:afterAutospacing="1"/>
        <w:rPr>
          <w:color w:val="000000"/>
          <w:sz w:val="28"/>
          <w:szCs w:val="28"/>
        </w:rPr>
      </w:pPr>
      <w:r w:rsidRPr="00CE050D">
        <w:rPr>
          <w:b/>
          <w:bCs/>
          <w:i/>
          <w:iCs/>
          <w:color w:val="0000FF"/>
          <w:sz w:val="28"/>
          <w:szCs w:val="28"/>
        </w:rPr>
        <w:t>балочні</w:t>
      </w:r>
      <w:r w:rsidRPr="00CE050D">
        <w:rPr>
          <w:color w:val="0000FF"/>
          <w:sz w:val="28"/>
          <w:szCs w:val="28"/>
        </w:rPr>
        <w:t> </w:t>
      </w:r>
      <w:r w:rsidRPr="00CE050D">
        <w:rPr>
          <w:color w:val="000000"/>
          <w:sz w:val="28"/>
          <w:szCs w:val="28"/>
        </w:rPr>
        <w:t>з двома канатними стропами для монтажу залізобетонних колон, з вісьмома стропами для підйому збірних перемичок, з підвісними коромислами для монтажу панелей стін і перекриттів (мал. 3), а також універсальні з вантажними обоймами (мал. 4), що пересуваються, для підйому плит перекриттів;</w:t>
      </w:r>
    </w:p>
    <w:p w:rsidR="00B94F61" w:rsidRPr="00CE050D" w:rsidRDefault="00FE5AB8" w:rsidP="00B94F61">
      <w:pPr>
        <w:spacing w:before="100" w:beforeAutospacing="1" w:after="100" w:afterAutospacing="1"/>
        <w:jc w:val="center"/>
        <w:rPr>
          <w:color w:val="000000"/>
          <w:sz w:val="28"/>
          <w:szCs w:val="28"/>
        </w:rPr>
      </w:pPr>
      <w:r>
        <w:rPr>
          <w:noProof/>
          <w:color w:val="000000"/>
          <w:sz w:val="28"/>
          <w:szCs w:val="28"/>
        </w:rPr>
        <w:pict>
          <v:shape id="_x0000_i1028" type="#_x0000_t75" alt="https://dvpbud.ucoz.ua/2r/t7/u1/bal_traversi.jpg" style="width:298.5pt;height:260.25pt;visibility:visible;mso-wrap-style:square">
            <v:imagedata r:id="rId12" o:title="bal_traversi"/>
          </v:shape>
        </w:pict>
      </w:r>
    </w:p>
    <w:p w:rsidR="00B94F61" w:rsidRPr="00CE050D" w:rsidRDefault="00B94F61" w:rsidP="00B94F61">
      <w:pPr>
        <w:spacing w:before="100" w:beforeAutospacing="1" w:after="100" w:afterAutospacing="1"/>
        <w:jc w:val="center"/>
        <w:rPr>
          <w:color w:val="000000"/>
          <w:sz w:val="28"/>
          <w:szCs w:val="28"/>
        </w:rPr>
      </w:pPr>
      <w:r w:rsidRPr="00CE050D">
        <w:rPr>
          <w:color w:val="000000"/>
          <w:sz w:val="28"/>
          <w:szCs w:val="28"/>
        </w:rPr>
        <w:t> </w:t>
      </w:r>
      <w:r w:rsidRPr="00CE050D">
        <w:rPr>
          <w:b/>
          <w:bCs/>
          <w:color w:val="000000"/>
          <w:sz w:val="28"/>
          <w:szCs w:val="28"/>
        </w:rPr>
        <w:t>МАЛ 3  БАЛОЧНІ ТРАВЕРСИ</w:t>
      </w:r>
    </w:p>
    <w:p w:rsidR="00B94F61" w:rsidRPr="00CE050D" w:rsidRDefault="00B94F61" w:rsidP="00B94F61">
      <w:pPr>
        <w:spacing w:before="100" w:beforeAutospacing="1" w:after="100" w:afterAutospacing="1"/>
        <w:jc w:val="center"/>
        <w:rPr>
          <w:color w:val="000000"/>
          <w:sz w:val="28"/>
          <w:szCs w:val="28"/>
        </w:rPr>
      </w:pPr>
      <w:r w:rsidRPr="00CE050D">
        <w:rPr>
          <w:b/>
          <w:bCs/>
          <w:i/>
          <w:iCs/>
          <w:color w:val="000000"/>
          <w:sz w:val="28"/>
          <w:szCs w:val="28"/>
        </w:rPr>
        <w:t>а — з </w:t>
      </w:r>
      <w:r w:rsidRPr="00CE050D">
        <w:rPr>
          <w:b/>
          <w:bCs/>
          <w:color w:val="000000"/>
          <w:sz w:val="28"/>
          <w:szCs w:val="28"/>
        </w:rPr>
        <w:t>двома стропами; б — з вісьмома стропами; в, </w:t>
      </w:r>
      <w:r w:rsidRPr="00CE050D">
        <w:rPr>
          <w:b/>
          <w:bCs/>
          <w:i/>
          <w:iCs/>
          <w:color w:val="000000"/>
          <w:sz w:val="28"/>
          <w:szCs w:val="28"/>
        </w:rPr>
        <w:t>г </w:t>
      </w:r>
      <w:r w:rsidRPr="00CE050D">
        <w:rPr>
          <w:b/>
          <w:bCs/>
          <w:color w:val="000000"/>
          <w:sz w:val="28"/>
          <w:szCs w:val="28"/>
        </w:rPr>
        <w:t>— з підвісними коромислами; </w:t>
      </w:r>
      <w:r w:rsidRPr="00CE050D">
        <w:rPr>
          <w:b/>
          <w:bCs/>
          <w:i/>
          <w:iCs/>
          <w:color w:val="000000"/>
          <w:sz w:val="28"/>
          <w:szCs w:val="28"/>
        </w:rPr>
        <w:t>1 — </w:t>
      </w:r>
      <w:r w:rsidRPr="00CE050D">
        <w:rPr>
          <w:b/>
          <w:bCs/>
          <w:color w:val="000000"/>
          <w:sz w:val="28"/>
          <w:szCs w:val="28"/>
        </w:rPr>
        <w:t>колона; </w:t>
      </w:r>
      <w:r w:rsidRPr="00CE050D">
        <w:rPr>
          <w:b/>
          <w:bCs/>
          <w:i/>
          <w:iCs/>
          <w:color w:val="000000"/>
          <w:sz w:val="28"/>
          <w:szCs w:val="28"/>
        </w:rPr>
        <w:t>2 </w:t>
      </w:r>
      <w:r w:rsidRPr="00CE050D">
        <w:rPr>
          <w:b/>
          <w:bCs/>
          <w:color w:val="000000"/>
          <w:sz w:val="28"/>
          <w:szCs w:val="28"/>
        </w:rPr>
        <w:t>— перемички; </w:t>
      </w:r>
      <w:r w:rsidRPr="00CE050D">
        <w:rPr>
          <w:b/>
          <w:bCs/>
          <w:i/>
          <w:iCs/>
          <w:color w:val="000000"/>
          <w:sz w:val="28"/>
          <w:szCs w:val="28"/>
        </w:rPr>
        <w:t>3 — </w:t>
      </w:r>
      <w:r w:rsidRPr="00CE050D">
        <w:rPr>
          <w:b/>
          <w:bCs/>
          <w:color w:val="000000"/>
          <w:sz w:val="28"/>
          <w:szCs w:val="28"/>
        </w:rPr>
        <w:t>стінна панель; </w:t>
      </w:r>
      <w:r w:rsidRPr="00CE050D">
        <w:rPr>
          <w:b/>
          <w:bCs/>
          <w:i/>
          <w:iCs/>
          <w:color w:val="000000"/>
          <w:sz w:val="28"/>
          <w:szCs w:val="28"/>
        </w:rPr>
        <w:t>4 — </w:t>
      </w:r>
      <w:r w:rsidRPr="00CE050D">
        <w:rPr>
          <w:b/>
          <w:bCs/>
          <w:color w:val="000000"/>
          <w:sz w:val="28"/>
          <w:szCs w:val="28"/>
        </w:rPr>
        <w:t>панель перекриття</w:t>
      </w:r>
    </w:p>
    <w:p w:rsidR="00B94F61" w:rsidRPr="00CE050D" w:rsidRDefault="00FE5AB8" w:rsidP="00B94F61">
      <w:pPr>
        <w:spacing w:before="100" w:beforeAutospacing="1" w:after="100" w:afterAutospacing="1"/>
        <w:rPr>
          <w:color w:val="000000"/>
          <w:sz w:val="28"/>
          <w:szCs w:val="28"/>
        </w:rPr>
      </w:pPr>
      <w:r>
        <w:rPr>
          <w:noProof/>
          <w:color w:val="000000"/>
          <w:sz w:val="28"/>
          <w:szCs w:val="28"/>
        </w:rPr>
        <w:lastRenderedPageBreak/>
        <w:pict>
          <v:shape id="_x0000_i1029" type="#_x0000_t75" alt="https://dvpbud.ucoz.ua/2r/t7/u1/traversi.jpg" style="width:462.75pt;height:136.5pt;visibility:visible;mso-wrap-style:square">
            <v:imagedata r:id="rId13" o:title="traversi"/>
          </v:shape>
        </w:pict>
      </w:r>
    </w:p>
    <w:p w:rsidR="00B94F61" w:rsidRPr="00CE050D" w:rsidRDefault="00B94F61" w:rsidP="00B94F61">
      <w:pPr>
        <w:spacing w:before="100" w:beforeAutospacing="1" w:after="100" w:afterAutospacing="1"/>
        <w:rPr>
          <w:color w:val="000000"/>
          <w:sz w:val="28"/>
          <w:szCs w:val="28"/>
        </w:rPr>
      </w:pPr>
      <w:r w:rsidRPr="00CE050D">
        <w:rPr>
          <w:b/>
          <w:bCs/>
          <w:color w:val="000000"/>
          <w:sz w:val="28"/>
          <w:szCs w:val="28"/>
        </w:rPr>
        <w:t>             МАЛ 4  БАЛОЧНА ТРАВЕРСИ З ОБОЙМАМИ, ЩО ПЕРЕСУВАЮТЬСЯ                                    МАЛ 5  ГРАТЧАСТА ТРАВЕРСА</w:t>
      </w:r>
    </w:p>
    <w:p w:rsidR="00B94F61" w:rsidRPr="00CE050D" w:rsidRDefault="00B94F61" w:rsidP="00B94F61">
      <w:pPr>
        <w:spacing w:before="100" w:beforeAutospacing="1" w:after="100" w:afterAutospacing="1"/>
        <w:rPr>
          <w:color w:val="000000"/>
          <w:sz w:val="28"/>
          <w:szCs w:val="28"/>
        </w:rPr>
      </w:pPr>
      <w:r w:rsidRPr="00CE050D">
        <w:rPr>
          <w:b/>
          <w:bCs/>
          <w:color w:val="000000"/>
          <w:sz w:val="28"/>
          <w:szCs w:val="28"/>
        </w:rPr>
        <w:t>1 - обойма, що пересувається; </w:t>
      </w:r>
      <w:r w:rsidRPr="00CE050D">
        <w:rPr>
          <w:b/>
          <w:bCs/>
          <w:i/>
          <w:iCs/>
          <w:color w:val="000000"/>
          <w:sz w:val="28"/>
          <w:szCs w:val="28"/>
        </w:rPr>
        <w:t>2 </w:t>
      </w:r>
      <w:r w:rsidRPr="00CE050D">
        <w:rPr>
          <w:b/>
          <w:bCs/>
          <w:color w:val="000000"/>
          <w:sz w:val="28"/>
          <w:szCs w:val="28"/>
        </w:rPr>
        <w:t>— сережка; </w:t>
      </w:r>
      <w:r w:rsidRPr="00CE050D">
        <w:rPr>
          <w:b/>
          <w:bCs/>
          <w:i/>
          <w:iCs/>
          <w:color w:val="000000"/>
          <w:sz w:val="28"/>
          <w:szCs w:val="28"/>
        </w:rPr>
        <w:t>3 — </w:t>
      </w:r>
      <w:r w:rsidRPr="00CE050D">
        <w:rPr>
          <w:b/>
          <w:bCs/>
          <w:color w:val="000000"/>
          <w:sz w:val="28"/>
          <w:szCs w:val="28"/>
        </w:rPr>
        <w:t>підвіска; </w:t>
      </w:r>
      <w:r w:rsidRPr="00CE050D">
        <w:rPr>
          <w:b/>
          <w:bCs/>
          <w:i/>
          <w:iCs/>
          <w:color w:val="000000"/>
          <w:sz w:val="28"/>
          <w:szCs w:val="28"/>
        </w:rPr>
        <w:t>4 </w:t>
      </w:r>
      <w:r w:rsidRPr="00CE050D">
        <w:rPr>
          <w:b/>
          <w:bCs/>
          <w:color w:val="000000"/>
          <w:sz w:val="28"/>
          <w:szCs w:val="28"/>
        </w:rPr>
        <w:t>— строповочні   канати          </w:t>
      </w:r>
      <w:r w:rsidRPr="00CE050D">
        <w:rPr>
          <w:b/>
          <w:bCs/>
          <w:i/>
          <w:iCs/>
          <w:color w:val="000000"/>
          <w:sz w:val="28"/>
          <w:szCs w:val="28"/>
        </w:rPr>
        <w:t>1 ~ </w:t>
      </w:r>
      <w:r w:rsidRPr="00CE050D">
        <w:rPr>
          <w:b/>
          <w:bCs/>
          <w:color w:val="000000"/>
          <w:sz w:val="28"/>
          <w:szCs w:val="28"/>
        </w:rPr>
        <w:t>гратчаста ферма; </w:t>
      </w:r>
      <w:r w:rsidRPr="00CE050D">
        <w:rPr>
          <w:b/>
          <w:bCs/>
          <w:i/>
          <w:iCs/>
          <w:color w:val="000000"/>
          <w:sz w:val="28"/>
          <w:szCs w:val="28"/>
        </w:rPr>
        <w:t>2 — </w:t>
      </w:r>
      <w:r w:rsidRPr="00CE050D">
        <w:rPr>
          <w:b/>
          <w:bCs/>
          <w:color w:val="000000"/>
          <w:sz w:val="28"/>
          <w:szCs w:val="28"/>
        </w:rPr>
        <w:t>підвіски</w:t>
      </w:r>
    </w:p>
    <w:p w:rsidR="00B94F61" w:rsidRPr="00CE050D" w:rsidRDefault="00B94F61" w:rsidP="00B94F61">
      <w:pPr>
        <w:numPr>
          <w:ilvl w:val="0"/>
          <w:numId w:val="23"/>
        </w:numPr>
        <w:spacing w:before="100" w:beforeAutospacing="1" w:after="100" w:afterAutospacing="1"/>
        <w:rPr>
          <w:color w:val="000000"/>
          <w:sz w:val="28"/>
          <w:szCs w:val="28"/>
        </w:rPr>
      </w:pPr>
      <w:r w:rsidRPr="00CE050D">
        <w:rPr>
          <w:b/>
          <w:bCs/>
          <w:i/>
          <w:iCs/>
          <w:color w:val="0000FF"/>
          <w:sz w:val="28"/>
          <w:szCs w:val="28"/>
        </w:rPr>
        <w:t>гратчасті</w:t>
      </w:r>
      <w:r w:rsidRPr="00CE050D">
        <w:rPr>
          <w:color w:val="000000"/>
          <w:sz w:val="28"/>
          <w:szCs w:val="28"/>
        </w:rPr>
        <w:t> (мал.5),   що  використовують  для підйому ферм, підкранових балок і інших ваговитих конструкцій;</w:t>
      </w:r>
    </w:p>
    <w:p w:rsidR="00B94F61" w:rsidRPr="00CE050D" w:rsidRDefault="00B94F61" w:rsidP="00B94F61">
      <w:pPr>
        <w:numPr>
          <w:ilvl w:val="0"/>
          <w:numId w:val="23"/>
        </w:numPr>
        <w:spacing w:before="100" w:beforeAutospacing="1" w:after="100" w:afterAutospacing="1"/>
        <w:rPr>
          <w:color w:val="000000"/>
          <w:sz w:val="28"/>
          <w:szCs w:val="28"/>
        </w:rPr>
      </w:pPr>
      <w:r w:rsidRPr="00CE050D">
        <w:rPr>
          <w:b/>
          <w:bCs/>
          <w:i/>
          <w:iCs/>
          <w:color w:val="0000FF"/>
          <w:sz w:val="28"/>
          <w:szCs w:val="28"/>
        </w:rPr>
        <w:t>просторові</w:t>
      </w:r>
      <w:r w:rsidRPr="00CE050D">
        <w:rPr>
          <w:color w:val="000000"/>
          <w:sz w:val="28"/>
          <w:szCs w:val="28"/>
        </w:rPr>
        <w:t> у вигляді хрестоподібної  або  прямокутної  рами  (мал. 6) з підвішеними стро</w:t>
      </w:r>
      <w:r w:rsidRPr="00CE050D">
        <w:rPr>
          <w:color w:val="000000"/>
          <w:sz w:val="28"/>
          <w:szCs w:val="28"/>
        </w:rPr>
        <w:softHyphen/>
        <w:t>пами, їх застосовують при монтажі санітарно-технічних кабін,  ліфтових шахт і інших об’єм</w:t>
      </w:r>
      <w:r w:rsidRPr="00CE050D">
        <w:rPr>
          <w:color w:val="000000"/>
          <w:sz w:val="28"/>
          <w:szCs w:val="28"/>
        </w:rPr>
        <w:softHyphen/>
        <w:t>них елементів;</w:t>
      </w:r>
    </w:p>
    <w:p w:rsidR="00B94F61" w:rsidRPr="00CE050D" w:rsidRDefault="00FE5AB8" w:rsidP="00B94F61">
      <w:pPr>
        <w:spacing w:before="100" w:beforeAutospacing="1" w:after="100" w:afterAutospacing="1"/>
        <w:rPr>
          <w:color w:val="000000"/>
          <w:sz w:val="28"/>
          <w:szCs w:val="28"/>
        </w:rPr>
      </w:pPr>
      <w:r>
        <w:rPr>
          <w:noProof/>
          <w:color w:val="000000"/>
          <w:sz w:val="28"/>
          <w:szCs w:val="28"/>
        </w:rPr>
        <w:pict>
          <v:shape id="_x0000_i1030" type="#_x0000_t75" alt="https://dvpbud.ucoz.ua/2r/t7/u1/prostrovi_traversi.jpg" style="width:6in;height:238.5pt;visibility:visible;mso-wrap-style:square">
            <v:imagedata r:id="rId14" o:title="prostrovi_traversi"/>
          </v:shape>
        </w:pict>
      </w:r>
    </w:p>
    <w:p w:rsidR="00B94F61" w:rsidRPr="00CE050D" w:rsidRDefault="00B94F61" w:rsidP="00B94F61">
      <w:pPr>
        <w:spacing w:before="100" w:beforeAutospacing="1" w:after="100" w:afterAutospacing="1"/>
        <w:rPr>
          <w:color w:val="000000"/>
          <w:sz w:val="28"/>
          <w:szCs w:val="28"/>
        </w:rPr>
      </w:pPr>
      <w:r w:rsidRPr="00CE050D">
        <w:rPr>
          <w:b/>
          <w:bCs/>
          <w:color w:val="000000"/>
          <w:sz w:val="28"/>
          <w:szCs w:val="28"/>
        </w:rPr>
        <w:t>               МАЛ 6  ПРОСТОРОВА ТРАВЕРСА ХРЕСТОПОДІБНА                             МАЛ 7  ПРОСТОРОВА  ТРАВЕРСА  РАМНА</w:t>
      </w:r>
    </w:p>
    <w:p w:rsidR="00B94F61" w:rsidRPr="00CE050D" w:rsidRDefault="00B94F61" w:rsidP="00B94F61">
      <w:pPr>
        <w:spacing w:before="100" w:beforeAutospacing="1" w:after="100" w:afterAutospacing="1"/>
        <w:rPr>
          <w:color w:val="000000"/>
          <w:sz w:val="28"/>
          <w:szCs w:val="28"/>
        </w:rPr>
      </w:pPr>
      <w:r w:rsidRPr="00CE050D">
        <w:rPr>
          <w:b/>
          <w:bCs/>
          <w:color w:val="000000"/>
          <w:sz w:val="28"/>
          <w:szCs w:val="28"/>
        </w:rPr>
        <w:t>1 — хрестоподібна рама; </w:t>
      </w:r>
      <w:r w:rsidRPr="00CE050D">
        <w:rPr>
          <w:b/>
          <w:bCs/>
          <w:i/>
          <w:iCs/>
          <w:color w:val="000000"/>
          <w:sz w:val="28"/>
          <w:szCs w:val="28"/>
        </w:rPr>
        <w:t>2 </w:t>
      </w:r>
      <w:r w:rsidRPr="00CE050D">
        <w:rPr>
          <w:b/>
          <w:bCs/>
          <w:color w:val="000000"/>
          <w:sz w:val="28"/>
          <w:szCs w:val="28"/>
        </w:rPr>
        <w:t>— скоба для крюка крану; </w:t>
      </w:r>
      <w:r w:rsidRPr="00CE050D">
        <w:rPr>
          <w:b/>
          <w:bCs/>
          <w:i/>
          <w:iCs/>
          <w:color w:val="000000"/>
          <w:sz w:val="28"/>
          <w:szCs w:val="28"/>
        </w:rPr>
        <w:t>3 — </w:t>
      </w:r>
      <w:r w:rsidRPr="00CE050D">
        <w:rPr>
          <w:b/>
          <w:bCs/>
          <w:color w:val="000000"/>
          <w:sz w:val="28"/>
          <w:szCs w:val="28"/>
        </w:rPr>
        <w:t> гілки стропів 1 - прямокутна рама;  </w:t>
      </w:r>
      <w:r w:rsidRPr="00CE050D">
        <w:rPr>
          <w:b/>
          <w:bCs/>
          <w:i/>
          <w:iCs/>
          <w:color w:val="000000"/>
          <w:sz w:val="28"/>
          <w:szCs w:val="28"/>
        </w:rPr>
        <w:t>2 </w:t>
      </w:r>
      <w:r w:rsidRPr="00CE050D">
        <w:rPr>
          <w:b/>
          <w:bCs/>
          <w:color w:val="000000"/>
          <w:sz w:val="28"/>
          <w:szCs w:val="28"/>
        </w:rPr>
        <w:t>—  гілки стропів;  </w:t>
      </w:r>
      <w:r w:rsidRPr="00CE050D">
        <w:rPr>
          <w:b/>
          <w:bCs/>
          <w:i/>
          <w:iCs/>
          <w:color w:val="000000"/>
          <w:sz w:val="28"/>
          <w:szCs w:val="28"/>
        </w:rPr>
        <w:t>3 — </w:t>
      </w:r>
      <w:r w:rsidRPr="00CE050D">
        <w:rPr>
          <w:b/>
          <w:bCs/>
          <w:color w:val="000000"/>
          <w:sz w:val="28"/>
          <w:szCs w:val="28"/>
        </w:rPr>
        <w:t>блок ліфтової шахти </w:t>
      </w:r>
    </w:p>
    <w:p w:rsidR="00B94F61" w:rsidRPr="00CE050D" w:rsidRDefault="00B94F61" w:rsidP="00B94F61">
      <w:pPr>
        <w:numPr>
          <w:ilvl w:val="0"/>
          <w:numId w:val="24"/>
        </w:numPr>
        <w:spacing w:before="100" w:beforeAutospacing="1" w:after="100" w:afterAutospacing="1"/>
        <w:rPr>
          <w:color w:val="000000"/>
          <w:sz w:val="28"/>
          <w:szCs w:val="28"/>
        </w:rPr>
      </w:pPr>
      <w:r w:rsidRPr="00CE050D">
        <w:rPr>
          <w:b/>
          <w:bCs/>
          <w:i/>
          <w:iCs/>
          <w:color w:val="0000FF"/>
          <w:sz w:val="28"/>
          <w:szCs w:val="28"/>
        </w:rPr>
        <w:t>універсальні</w:t>
      </w:r>
      <w:r w:rsidRPr="00CE050D">
        <w:rPr>
          <w:color w:val="0000FF"/>
          <w:sz w:val="28"/>
          <w:szCs w:val="28"/>
        </w:rPr>
        <w:t> </w:t>
      </w:r>
      <w:r w:rsidRPr="00CE050D">
        <w:rPr>
          <w:color w:val="000000"/>
          <w:sz w:val="28"/>
          <w:szCs w:val="28"/>
        </w:rPr>
        <w:t>(мал. 8), такі, що є трикутною підвіскою з двома зрівняльними блоками, що мають стропи з крюками для дистанційної розстроповки (відчеплення).</w:t>
      </w:r>
    </w:p>
    <w:p w:rsidR="00B94F61" w:rsidRPr="00CE050D" w:rsidRDefault="00FE5AB8" w:rsidP="00B94F61">
      <w:pPr>
        <w:spacing w:before="100" w:beforeAutospacing="1" w:after="100" w:afterAutospacing="1"/>
        <w:jc w:val="center"/>
        <w:rPr>
          <w:color w:val="000000"/>
          <w:sz w:val="28"/>
          <w:szCs w:val="28"/>
        </w:rPr>
      </w:pPr>
      <w:r>
        <w:rPr>
          <w:noProof/>
          <w:color w:val="000000"/>
          <w:sz w:val="28"/>
          <w:szCs w:val="28"/>
        </w:rPr>
        <w:lastRenderedPageBreak/>
        <w:pict>
          <v:shape id="_x0000_i1031" type="#_x0000_t75" alt="https://dvpbud.ucoz.ua/2r/t7/u1/univ_traversi.jpg" style="width:384pt;height:603pt;visibility:visible;mso-wrap-style:square">
            <v:imagedata r:id="rId15" o:title="univ_traversi"/>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МАЛ 8  УНІВЕРСАЛЬНА ТРАВЕРСА                                </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 </w:t>
      </w:r>
      <w:r w:rsidRPr="00CE050D">
        <w:rPr>
          <w:b/>
          <w:bCs/>
          <w:i/>
          <w:iCs/>
          <w:color w:val="000000"/>
          <w:sz w:val="28"/>
          <w:szCs w:val="28"/>
        </w:rPr>
        <w:t>1 - </w:t>
      </w:r>
      <w:r w:rsidRPr="00CE050D">
        <w:rPr>
          <w:b/>
          <w:bCs/>
          <w:color w:val="000000"/>
          <w:sz w:val="28"/>
          <w:szCs w:val="28"/>
        </w:rPr>
        <w:t>трикутна (пластинчаста) підвіска; </w:t>
      </w:r>
      <w:r w:rsidRPr="00CE050D">
        <w:rPr>
          <w:b/>
          <w:bCs/>
          <w:i/>
          <w:iCs/>
          <w:color w:val="000000"/>
          <w:sz w:val="28"/>
          <w:szCs w:val="28"/>
        </w:rPr>
        <w:t>2 </w:t>
      </w:r>
      <w:r w:rsidRPr="00CE050D">
        <w:rPr>
          <w:b/>
          <w:bCs/>
          <w:color w:val="000000"/>
          <w:sz w:val="28"/>
          <w:szCs w:val="28"/>
        </w:rPr>
        <w:t>- обойма з блоком;    3 — зрівняльний канат; </w:t>
      </w:r>
      <w:r w:rsidRPr="00CE050D">
        <w:rPr>
          <w:b/>
          <w:bCs/>
          <w:i/>
          <w:iCs/>
          <w:color w:val="000000"/>
          <w:sz w:val="28"/>
          <w:szCs w:val="28"/>
        </w:rPr>
        <w:t>4 — </w:t>
      </w:r>
      <w:r w:rsidRPr="00CE050D">
        <w:rPr>
          <w:b/>
          <w:bCs/>
          <w:color w:val="000000"/>
          <w:sz w:val="28"/>
          <w:szCs w:val="28"/>
        </w:rPr>
        <w:t> гілка стропа;   5 — карабін для розстроповки       </w:t>
      </w:r>
      <w:r w:rsidRPr="00CE050D">
        <w:rPr>
          <w:color w:val="000000"/>
          <w:sz w:val="28"/>
          <w:szCs w:val="28"/>
        </w:rPr>
        <w:t>                                           </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Розстроповку  виконують з перекриття при ослаблених стропах тягою, зачепленою за проушину карабіна.   Крюки стропів і траверс оснащують  запобіжними замикаючими  пристроями (мал.9 </w:t>
      </w:r>
      <w:r w:rsidRPr="00CE050D">
        <w:rPr>
          <w:i/>
          <w:iCs/>
          <w:color w:val="000000"/>
          <w:sz w:val="28"/>
          <w:szCs w:val="28"/>
        </w:rPr>
        <w:t>), </w:t>
      </w:r>
      <w:r w:rsidRPr="00CE050D">
        <w:rPr>
          <w:color w:val="000000"/>
          <w:sz w:val="28"/>
          <w:szCs w:val="28"/>
        </w:rPr>
        <w:t>що запобігають мимовільному випаданню вантажу.   </w:t>
      </w:r>
    </w:p>
    <w:p w:rsidR="00B94F61" w:rsidRPr="00CE050D" w:rsidRDefault="00FE5AB8" w:rsidP="00B94F61">
      <w:pPr>
        <w:spacing w:before="100" w:beforeAutospacing="1" w:after="100" w:afterAutospacing="1"/>
        <w:jc w:val="center"/>
        <w:rPr>
          <w:color w:val="000000"/>
          <w:sz w:val="28"/>
          <w:szCs w:val="28"/>
        </w:rPr>
      </w:pPr>
      <w:r>
        <w:rPr>
          <w:b/>
          <w:noProof/>
          <w:color w:val="000000"/>
          <w:sz w:val="28"/>
          <w:szCs w:val="28"/>
        </w:rPr>
        <w:lastRenderedPageBreak/>
        <w:pict>
          <v:shape id="Рисунок 4" o:spid="_x0000_i1032" type="#_x0000_t75" alt="https://dvpbud.ucoz.ua/2r/t7/u1/krjuki.jpg" style="width:472.5pt;height:470.25pt;visibility:visible;mso-wrap-style:square">
            <v:imagedata r:id="rId16" o:title="krjuki"/>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 МАЛ 9  КРЮКИ   СТРОПІВ І ТРАВЕРС</w:t>
      </w:r>
    </w:p>
    <w:p w:rsidR="00B94F61" w:rsidRPr="00CE050D" w:rsidRDefault="00B94F61" w:rsidP="00B94F61">
      <w:pPr>
        <w:spacing w:before="100" w:beforeAutospacing="1" w:after="100" w:afterAutospacing="1"/>
        <w:jc w:val="center"/>
        <w:rPr>
          <w:color w:val="000000"/>
          <w:sz w:val="28"/>
          <w:szCs w:val="28"/>
        </w:rPr>
      </w:pPr>
      <w:r w:rsidRPr="00CE050D">
        <w:rPr>
          <w:b/>
          <w:bCs/>
          <w:i/>
          <w:iCs/>
          <w:color w:val="000000"/>
          <w:sz w:val="28"/>
          <w:szCs w:val="28"/>
        </w:rPr>
        <w:t>а — </w:t>
      </w:r>
      <w:r w:rsidRPr="00CE050D">
        <w:rPr>
          <w:b/>
          <w:bCs/>
          <w:color w:val="000000"/>
          <w:sz w:val="28"/>
          <w:szCs w:val="28"/>
        </w:rPr>
        <w:t>з пристроєм для дистанційної розстроповки; б — із запобіжним пристроєм;  1— карабін з проушиною; </w:t>
      </w:r>
      <w:r w:rsidRPr="00CE050D">
        <w:rPr>
          <w:b/>
          <w:bCs/>
          <w:i/>
          <w:iCs/>
          <w:color w:val="000000"/>
          <w:sz w:val="28"/>
          <w:szCs w:val="28"/>
        </w:rPr>
        <w:t>2 </w:t>
      </w:r>
      <w:r w:rsidRPr="00CE050D">
        <w:rPr>
          <w:b/>
          <w:bCs/>
          <w:color w:val="000000"/>
          <w:sz w:val="28"/>
          <w:szCs w:val="28"/>
        </w:rPr>
        <w:t>— тяга з крюком; </w:t>
      </w:r>
      <w:r w:rsidRPr="00CE050D">
        <w:rPr>
          <w:b/>
          <w:bCs/>
          <w:i/>
          <w:iCs/>
          <w:color w:val="000000"/>
          <w:sz w:val="28"/>
          <w:szCs w:val="28"/>
        </w:rPr>
        <w:t>3 </w:t>
      </w:r>
      <w:r w:rsidRPr="00CE050D">
        <w:rPr>
          <w:b/>
          <w:bCs/>
          <w:color w:val="000000"/>
          <w:sz w:val="28"/>
          <w:szCs w:val="28"/>
        </w:rPr>
        <w:t>— отжимна пружина; </w:t>
      </w:r>
      <w:r w:rsidRPr="00CE050D">
        <w:rPr>
          <w:b/>
          <w:bCs/>
          <w:i/>
          <w:iCs/>
          <w:color w:val="000000"/>
          <w:sz w:val="28"/>
          <w:szCs w:val="28"/>
        </w:rPr>
        <w:t>4 — </w:t>
      </w:r>
      <w:r w:rsidRPr="00CE050D">
        <w:rPr>
          <w:b/>
          <w:bCs/>
          <w:color w:val="000000"/>
          <w:sz w:val="28"/>
          <w:szCs w:val="28"/>
        </w:rPr>
        <w:t>скоба з болтом</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 xml:space="preserve">  </w:t>
      </w:r>
      <w:r w:rsidRPr="00CE050D">
        <w:rPr>
          <w:b/>
          <w:bCs/>
          <w:color w:val="FF0000"/>
          <w:sz w:val="28"/>
          <w:szCs w:val="28"/>
        </w:rPr>
        <w:t>Захвати </w:t>
      </w:r>
      <w:r w:rsidRPr="00CE050D">
        <w:rPr>
          <w:color w:val="000000"/>
          <w:sz w:val="28"/>
          <w:szCs w:val="28"/>
        </w:rPr>
        <w:t> застосовують для піднімання конструкцій, які не мають монтажних петель. </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По конструкції захвати  бувають:</w:t>
      </w:r>
    </w:p>
    <w:p w:rsidR="00B94F61" w:rsidRPr="00CE050D" w:rsidRDefault="00B94F61" w:rsidP="00B94F61">
      <w:pPr>
        <w:numPr>
          <w:ilvl w:val="0"/>
          <w:numId w:val="25"/>
        </w:numPr>
        <w:spacing w:before="100" w:beforeAutospacing="1" w:after="100" w:afterAutospacing="1"/>
        <w:rPr>
          <w:color w:val="000000"/>
          <w:sz w:val="28"/>
          <w:szCs w:val="28"/>
        </w:rPr>
      </w:pPr>
      <w:r w:rsidRPr="00CE050D">
        <w:rPr>
          <w:b/>
          <w:bCs/>
          <w:i/>
          <w:iCs/>
          <w:color w:val="0000FF"/>
          <w:sz w:val="28"/>
          <w:szCs w:val="28"/>
        </w:rPr>
        <w:t>вилкові</w:t>
      </w:r>
      <w:r w:rsidRPr="00CE050D">
        <w:rPr>
          <w:color w:val="0000FF"/>
          <w:sz w:val="28"/>
          <w:szCs w:val="28"/>
        </w:rPr>
        <w:t> </w:t>
      </w:r>
      <w:r w:rsidRPr="00CE050D">
        <w:rPr>
          <w:color w:val="000000"/>
          <w:sz w:val="28"/>
          <w:szCs w:val="28"/>
        </w:rPr>
        <w:t>— (мал. 10, а і  б)дві сталеві скоби з петлями для строповки, використовуються  для монтажу сходових маршів;</w:t>
      </w:r>
    </w:p>
    <w:p w:rsidR="00B94F61" w:rsidRPr="00CE050D" w:rsidRDefault="00B94F61" w:rsidP="00B94F61">
      <w:pPr>
        <w:numPr>
          <w:ilvl w:val="0"/>
          <w:numId w:val="25"/>
        </w:numPr>
        <w:spacing w:before="100" w:beforeAutospacing="1" w:after="100" w:afterAutospacing="1"/>
        <w:rPr>
          <w:color w:val="000000"/>
          <w:sz w:val="28"/>
          <w:szCs w:val="28"/>
        </w:rPr>
      </w:pPr>
      <w:r w:rsidRPr="00CE050D">
        <w:rPr>
          <w:b/>
          <w:bCs/>
          <w:i/>
          <w:iCs/>
          <w:color w:val="0000FF"/>
          <w:sz w:val="28"/>
          <w:szCs w:val="28"/>
        </w:rPr>
        <w:t>петлеві</w:t>
      </w:r>
      <w:r w:rsidRPr="00CE050D">
        <w:rPr>
          <w:i/>
          <w:iCs/>
          <w:color w:val="0000FF"/>
          <w:sz w:val="28"/>
          <w:szCs w:val="28"/>
        </w:rPr>
        <w:t>,</w:t>
      </w:r>
      <w:r w:rsidRPr="00CE050D">
        <w:rPr>
          <w:i/>
          <w:iCs/>
          <w:color w:val="000000"/>
          <w:sz w:val="28"/>
          <w:szCs w:val="28"/>
        </w:rPr>
        <w:t> -</w:t>
      </w:r>
      <w:r w:rsidRPr="00CE050D">
        <w:rPr>
          <w:color w:val="000000"/>
          <w:sz w:val="28"/>
          <w:szCs w:val="28"/>
        </w:rPr>
        <w:t>  (мал 10, в і г</w:t>
      </w:r>
      <w:r w:rsidRPr="00CE050D">
        <w:rPr>
          <w:i/>
          <w:iCs/>
          <w:color w:val="000000"/>
          <w:sz w:val="28"/>
          <w:szCs w:val="28"/>
        </w:rPr>
        <w:t>) </w:t>
      </w:r>
      <w:r w:rsidRPr="00CE050D">
        <w:rPr>
          <w:color w:val="000000"/>
          <w:sz w:val="28"/>
          <w:szCs w:val="28"/>
        </w:rPr>
        <w:t>такі, що мають конусно-циліндрову петлю з дебалансирною  сталевою планкою; їх вставляють в отвори плит перекриттів;</w:t>
      </w:r>
    </w:p>
    <w:p w:rsidR="00B94F61" w:rsidRPr="00CE050D" w:rsidRDefault="00FE5AB8" w:rsidP="00B94F61">
      <w:pPr>
        <w:spacing w:before="100" w:beforeAutospacing="1" w:after="100" w:afterAutospacing="1"/>
        <w:jc w:val="center"/>
        <w:rPr>
          <w:color w:val="000000"/>
          <w:sz w:val="28"/>
          <w:szCs w:val="28"/>
        </w:rPr>
      </w:pPr>
      <w:r>
        <w:rPr>
          <w:noProof/>
          <w:color w:val="000000"/>
          <w:sz w:val="28"/>
          <w:szCs w:val="28"/>
        </w:rPr>
        <w:lastRenderedPageBreak/>
        <w:pict>
          <v:shape id="_x0000_i1033" type="#_x0000_t75" alt="https://dvpbud.ucoz.ua/2r/t7/u1/zakhvati.jpg" style="width:185.25pt;height:251.25pt;visibility:visible;mso-wrap-style:square">
            <v:imagedata r:id="rId17" o:title="zakhvati"/>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                                   Мал 10. ЗАХВАТИ</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 а </w:t>
      </w:r>
      <w:r w:rsidRPr="00CE050D">
        <w:rPr>
          <w:b/>
          <w:bCs/>
          <w:i/>
          <w:iCs/>
          <w:color w:val="000000"/>
          <w:sz w:val="28"/>
          <w:szCs w:val="28"/>
        </w:rPr>
        <w:t>, б </w:t>
      </w:r>
      <w:r w:rsidRPr="00CE050D">
        <w:rPr>
          <w:b/>
          <w:bCs/>
          <w:color w:val="000000"/>
          <w:sz w:val="28"/>
          <w:szCs w:val="28"/>
        </w:rPr>
        <w:t>— вилкові; в, </w:t>
      </w:r>
      <w:r w:rsidRPr="00CE050D">
        <w:rPr>
          <w:b/>
          <w:bCs/>
          <w:i/>
          <w:iCs/>
          <w:color w:val="000000"/>
          <w:sz w:val="28"/>
          <w:szCs w:val="28"/>
        </w:rPr>
        <w:t>г </w:t>
      </w:r>
      <w:r w:rsidRPr="00CE050D">
        <w:rPr>
          <w:b/>
          <w:bCs/>
          <w:color w:val="000000"/>
          <w:sz w:val="28"/>
          <w:szCs w:val="28"/>
        </w:rPr>
        <w:t>— петлеві; </w:t>
      </w:r>
      <w:r w:rsidRPr="00CE050D">
        <w:rPr>
          <w:b/>
          <w:bCs/>
          <w:i/>
          <w:iCs/>
          <w:color w:val="000000"/>
          <w:sz w:val="28"/>
          <w:szCs w:val="28"/>
        </w:rPr>
        <w:t>1 </w:t>
      </w:r>
      <w:r w:rsidRPr="00CE050D">
        <w:rPr>
          <w:b/>
          <w:bCs/>
          <w:color w:val="000000"/>
          <w:sz w:val="28"/>
          <w:szCs w:val="28"/>
        </w:rPr>
        <w:t>— стропи;</w:t>
      </w:r>
      <w:r w:rsidRPr="00CE050D">
        <w:rPr>
          <w:b/>
          <w:bCs/>
          <w:i/>
          <w:iCs/>
          <w:color w:val="000000"/>
          <w:sz w:val="28"/>
          <w:szCs w:val="28"/>
        </w:rPr>
        <w:t>2 </w:t>
      </w:r>
      <w:r w:rsidRPr="00CE050D">
        <w:rPr>
          <w:b/>
          <w:bCs/>
          <w:color w:val="000000"/>
          <w:sz w:val="28"/>
          <w:szCs w:val="28"/>
        </w:rPr>
        <w:t>— скоби вилкового захвату; </w:t>
      </w:r>
      <w:r w:rsidRPr="00CE050D">
        <w:rPr>
          <w:b/>
          <w:bCs/>
          <w:i/>
          <w:iCs/>
          <w:color w:val="000000"/>
          <w:sz w:val="28"/>
          <w:szCs w:val="28"/>
        </w:rPr>
        <w:t>3 — </w:t>
      </w:r>
      <w:r w:rsidRPr="00CE050D">
        <w:rPr>
          <w:b/>
          <w:bCs/>
          <w:color w:val="000000"/>
          <w:sz w:val="28"/>
          <w:szCs w:val="28"/>
        </w:rPr>
        <w:t>петлі для строповки;</w:t>
      </w:r>
      <w:r w:rsidRPr="00CE050D">
        <w:rPr>
          <w:b/>
          <w:bCs/>
          <w:i/>
          <w:iCs/>
          <w:color w:val="000000"/>
          <w:sz w:val="28"/>
          <w:szCs w:val="28"/>
        </w:rPr>
        <w:t>4 </w:t>
      </w:r>
      <w:r w:rsidRPr="00CE050D">
        <w:rPr>
          <w:b/>
          <w:bCs/>
          <w:color w:val="000000"/>
          <w:sz w:val="28"/>
          <w:szCs w:val="28"/>
        </w:rPr>
        <w:t>— клямка захвату; 5 — отвір  в  панелі; </w:t>
      </w:r>
      <w:r w:rsidRPr="00CE050D">
        <w:rPr>
          <w:b/>
          <w:bCs/>
          <w:i/>
          <w:iCs/>
          <w:color w:val="000000"/>
          <w:sz w:val="28"/>
          <w:szCs w:val="28"/>
        </w:rPr>
        <w:t>6- </w:t>
      </w:r>
      <w:r w:rsidRPr="00CE050D">
        <w:rPr>
          <w:b/>
          <w:bCs/>
          <w:color w:val="000000"/>
          <w:sz w:val="28"/>
          <w:szCs w:val="28"/>
        </w:rPr>
        <w:t>петлі; </w:t>
      </w:r>
      <w:r w:rsidRPr="00CE050D">
        <w:rPr>
          <w:b/>
          <w:bCs/>
          <w:i/>
          <w:iCs/>
          <w:color w:val="000000"/>
          <w:sz w:val="28"/>
          <w:szCs w:val="28"/>
        </w:rPr>
        <w:t> 7 - </w:t>
      </w:r>
      <w:r w:rsidRPr="00CE050D">
        <w:rPr>
          <w:b/>
          <w:bCs/>
          <w:color w:val="000000"/>
          <w:sz w:val="28"/>
          <w:szCs w:val="28"/>
        </w:rPr>
        <w:t>планка, що обертається; </w:t>
      </w:r>
      <w:r w:rsidRPr="00CE050D">
        <w:rPr>
          <w:b/>
          <w:bCs/>
          <w:i/>
          <w:iCs/>
          <w:color w:val="000000"/>
          <w:sz w:val="28"/>
          <w:szCs w:val="28"/>
        </w:rPr>
        <w:t>8 </w:t>
      </w:r>
      <w:r w:rsidRPr="00CE050D">
        <w:rPr>
          <w:b/>
          <w:bCs/>
          <w:color w:val="000000"/>
          <w:sz w:val="28"/>
          <w:szCs w:val="28"/>
        </w:rPr>
        <w:t>- противага</w:t>
      </w:r>
    </w:p>
    <w:p w:rsidR="00B94F61" w:rsidRPr="00CE050D" w:rsidRDefault="00B94F61" w:rsidP="00B94F61">
      <w:pPr>
        <w:numPr>
          <w:ilvl w:val="0"/>
          <w:numId w:val="26"/>
        </w:numPr>
        <w:spacing w:before="100" w:beforeAutospacing="1" w:after="100" w:afterAutospacing="1"/>
        <w:rPr>
          <w:color w:val="000000"/>
          <w:sz w:val="28"/>
          <w:szCs w:val="28"/>
        </w:rPr>
      </w:pPr>
      <w:r w:rsidRPr="00CE050D">
        <w:rPr>
          <w:b/>
          <w:bCs/>
          <w:i/>
          <w:iCs/>
          <w:color w:val="0000FF"/>
          <w:sz w:val="28"/>
          <w:szCs w:val="28"/>
        </w:rPr>
        <w:t>клинові</w:t>
      </w:r>
      <w:r w:rsidRPr="00CE050D">
        <w:rPr>
          <w:color w:val="000000"/>
          <w:sz w:val="28"/>
          <w:szCs w:val="28"/>
        </w:rPr>
        <w:t> (мал. 11, </w:t>
      </w:r>
      <w:r w:rsidRPr="00CE050D">
        <w:rPr>
          <w:i/>
          <w:iCs/>
          <w:color w:val="000000"/>
          <w:sz w:val="28"/>
          <w:szCs w:val="28"/>
        </w:rPr>
        <w:t>а) </w:t>
      </w:r>
      <w:r w:rsidRPr="00CE050D">
        <w:rPr>
          <w:color w:val="000000"/>
          <w:sz w:val="28"/>
          <w:szCs w:val="28"/>
        </w:rPr>
        <w:t>типу «ножиці», що складаються із захвату і  розклинку,  що  вставляється  в  отвори  блоків  фундаменту  і  блоків  стін підвалу.</w:t>
      </w:r>
    </w:p>
    <w:p w:rsidR="00B94F61" w:rsidRPr="00CE050D" w:rsidRDefault="00B94F61" w:rsidP="00B94F61">
      <w:pPr>
        <w:numPr>
          <w:ilvl w:val="0"/>
          <w:numId w:val="26"/>
        </w:numPr>
        <w:spacing w:before="100" w:beforeAutospacing="1" w:after="100" w:afterAutospacing="1"/>
        <w:rPr>
          <w:color w:val="000000"/>
          <w:sz w:val="28"/>
          <w:szCs w:val="28"/>
        </w:rPr>
      </w:pPr>
      <w:r w:rsidRPr="00CE050D">
        <w:rPr>
          <w:b/>
          <w:bCs/>
          <w:i/>
          <w:iCs/>
          <w:color w:val="0000FF"/>
          <w:sz w:val="28"/>
          <w:szCs w:val="28"/>
        </w:rPr>
        <w:t>рамкові</w:t>
      </w:r>
      <w:r w:rsidRPr="00CE050D">
        <w:rPr>
          <w:color w:val="0000FF"/>
          <w:sz w:val="28"/>
          <w:szCs w:val="28"/>
        </w:rPr>
        <w:t> </w:t>
      </w:r>
      <w:r w:rsidRPr="00CE050D">
        <w:rPr>
          <w:color w:val="000000"/>
          <w:sz w:val="28"/>
          <w:szCs w:val="28"/>
        </w:rPr>
        <w:t>(мал.11 ,6) з висувним пальцем і направляючою рамкою вгорі, їх застосовують для монтажу колон, що мають консолі;</w:t>
      </w:r>
    </w:p>
    <w:p w:rsidR="00B94F61" w:rsidRPr="00CE050D" w:rsidRDefault="00FE5AB8" w:rsidP="00B94F61">
      <w:pPr>
        <w:spacing w:before="100" w:beforeAutospacing="1" w:after="100" w:afterAutospacing="1"/>
        <w:jc w:val="center"/>
        <w:rPr>
          <w:color w:val="000000"/>
          <w:sz w:val="28"/>
          <w:szCs w:val="28"/>
        </w:rPr>
      </w:pPr>
      <w:r>
        <w:rPr>
          <w:noProof/>
          <w:color w:val="000000"/>
          <w:sz w:val="28"/>
          <w:szCs w:val="28"/>
        </w:rPr>
        <w:pict>
          <v:shape id="_x0000_i1034" type="#_x0000_t75" alt="https://dvpbud.ucoz.ua/2r/t7/u1/zakhvati_2.jpg" style="width:201.75pt;height:126.75pt;visibility:visible;mso-wrap-style:square">
            <v:imagedata r:id="rId18" o:title="zakhvati_2"/>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МАЛ 11            ЗАХВАТИ</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а — клиновий; </w:t>
      </w:r>
      <w:r w:rsidRPr="00CE050D">
        <w:rPr>
          <w:b/>
          <w:bCs/>
          <w:i/>
          <w:iCs/>
          <w:color w:val="000000"/>
          <w:sz w:val="28"/>
          <w:szCs w:val="28"/>
        </w:rPr>
        <w:t>б </w:t>
      </w:r>
      <w:r w:rsidRPr="00CE050D">
        <w:rPr>
          <w:b/>
          <w:bCs/>
          <w:color w:val="000000"/>
          <w:sz w:val="28"/>
          <w:szCs w:val="28"/>
        </w:rPr>
        <w:t>— рамковий; в - фрикційний;  </w: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1 — розклинка;  2- захват  з  отвором; 3 – крюк стропи ; 4 - фундаментний  блок; </w:t>
      </w:r>
      <w:r w:rsidRPr="00CE050D">
        <w:rPr>
          <w:b/>
          <w:bCs/>
          <w:i/>
          <w:iCs/>
          <w:color w:val="000000"/>
          <w:sz w:val="28"/>
          <w:szCs w:val="28"/>
        </w:rPr>
        <w:t>5 — </w:t>
      </w:r>
      <w:r w:rsidRPr="00CE050D">
        <w:rPr>
          <w:b/>
          <w:bCs/>
          <w:color w:val="000000"/>
          <w:sz w:val="28"/>
          <w:szCs w:val="28"/>
        </w:rPr>
        <w:t>отвори для установки захвату; 6 — висувний палець захвату;   </w:t>
      </w:r>
      <w:r w:rsidRPr="00CE050D">
        <w:rPr>
          <w:b/>
          <w:bCs/>
          <w:i/>
          <w:iCs/>
          <w:color w:val="000000"/>
          <w:sz w:val="28"/>
          <w:szCs w:val="28"/>
        </w:rPr>
        <w:t>7 -</w:t>
      </w:r>
      <w:r w:rsidRPr="00CE050D">
        <w:rPr>
          <w:b/>
          <w:bCs/>
          <w:color w:val="000000"/>
          <w:sz w:val="28"/>
          <w:szCs w:val="28"/>
        </w:rPr>
        <w:t>скоба захвату; </w:t>
      </w:r>
      <w:r w:rsidRPr="00CE050D">
        <w:rPr>
          <w:b/>
          <w:bCs/>
          <w:i/>
          <w:iCs/>
          <w:color w:val="000000"/>
          <w:sz w:val="28"/>
          <w:szCs w:val="28"/>
        </w:rPr>
        <w:t>8 </w:t>
      </w:r>
      <w:r w:rsidRPr="00CE050D">
        <w:rPr>
          <w:b/>
          <w:bCs/>
          <w:color w:val="000000"/>
          <w:sz w:val="28"/>
          <w:szCs w:val="28"/>
        </w:rPr>
        <w:t>— рамка напрямної; </w:t>
      </w:r>
      <w:r w:rsidRPr="00CE050D">
        <w:rPr>
          <w:b/>
          <w:bCs/>
          <w:i/>
          <w:iCs/>
          <w:color w:val="000000"/>
          <w:sz w:val="28"/>
          <w:szCs w:val="28"/>
        </w:rPr>
        <w:t>9 — </w:t>
      </w:r>
      <w:r w:rsidRPr="00CE050D">
        <w:rPr>
          <w:b/>
          <w:bCs/>
          <w:color w:val="000000"/>
          <w:sz w:val="28"/>
          <w:szCs w:val="28"/>
        </w:rPr>
        <w:t>сталеві канати; </w:t>
      </w:r>
      <w:r w:rsidRPr="00CE050D">
        <w:rPr>
          <w:b/>
          <w:bCs/>
          <w:i/>
          <w:iCs/>
          <w:color w:val="000000"/>
          <w:sz w:val="28"/>
          <w:szCs w:val="28"/>
        </w:rPr>
        <w:t>10 </w:t>
      </w:r>
      <w:r w:rsidRPr="00CE050D">
        <w:rPr>
          <w:b/>
          <w:bCs/>
          <w:color w:val="000000"/>
          <w:sz w:val="28"/>
          <w:szCs w:val="28"/>
        </w:rPr>
        <w:t>- балочна траверси; 11 - вилкові стягування   </w:t>
      </w:r>
      <w:r w:rsidRPr="00CE050D">
        <w:rPr>
          <w:b/>
          <w:bCs/>
          <w:i/>
          <w:iCs/>
          <w:color w:val="000000"/>
          <w:sz w:val="28"/>
          <w:szCs w:val="28"/>
        </w:rPr>
        <w:t>8 </w:t>
      </w:r>
      <w:r w:rsidRPr="00CE050D">
        <w:rPr>
          <w:b/>
          <w:bCs/>
          <w:color w:val="000000"/>
          <w:sz w:val="28"/>
          <w:szCs w:val="28"/>
        </w:rPr>
        <w:t>- противага</w:t>
      </w:r>
    </w:p>
    <w:p w:rsidR="00B94F61" w:rsidRPr="00CE050D" w:rsidRDefault="00B94F61" w:rsidP="00B94F61">
      <w:pPr>
        <w:numPr>
          <w:ilvl w:val="0"/>
          <w:numId w:val="27"/>
        </w:numPr>
        <w:spacing w:before="100" w:beforeAutospacing="1" w:after="100" w:afterAutospacing="1"/>
        <w:rPr>
          <w:color w:val="000000"/>
          <w:sz w:val="28"/>
          <w:szCs w:val="28"/>
        </w:rPr>
      </w:pPr>
      <w:r w:rsidRPr="00CE050D">
        <w:rPr>
          <w:color w:val="0000FF"/>
          <w:sz w:val="28"/>
          <w:szCs w:val="28"/>
        </w:rPr>
        <w:t> </w:t>
      </w:r>
      <w:r w:rsidRPr="00CE050D">
        <w:rPr>
          <w:b/>
          <w:bCs/>
          <w:i/>
          <w:iCs/>
          <w:color w:val="0000FF"/>
          <w:sz w:val="28"/>
          <w:szCs w:val="28"/>
        </w:rPr>
        <w:t>фрикційні</w:t>
      </w:r>
      <w:r w:rsidRPr="00CE050D">
        <w:rPr>
          <w:color w:val="0000FF"/>
          <w:sz w:val="28"/>
          <w:szCs w:val="28"/>
        </w:rPr>
        <w:t> </w:t>
      </w:r>
      <w:r w:rsidRPr="00CE050D">
        <w:rPr>
          <w:color w:val="000000"/>
          <w:sz w:val="28"/>
          <w:szCs w:val="28"/>
        </w:rPr>
        <w:t>(мал. 11,в), такі, що мають дві розсувні вилкові стягування  і  балочками, що охоплюють ствол залізобетонної колони, що не має консолей;</w:t>
      </w:r>
    </w:p>
    <w:p w:rsidR="00B94F61" w:rsidRPr="00CE050D" w:rsidRDefault="00B94F61" w:rsidP="00B94F61">
      <w:pPr>
        <w:numPr>
          <w:ilvl w:val="0"/>
          <w:numId w:val="27"/>
        </w:numPr>
        <w:spacing w:before="100" w:beforeAutospacing="1" w:after="100" w:afterAutospacing="1"/>
        <w:rPr>
          <w:color w:val="000000"/>
          <w:sz w:val="28"/>
          <w:szCs w:val="28"/>
        </w:rPr>
      </w:pPr>
      <w:r w:rsidRPr="00CE050D">
        <w:rPr>
          <w:b/>
          <w:bCs/>
          <w:i/>
          <w:iCs/>
          <w:color w:val="0000FF"/>
          <w:sz w:val="28"/>
          <w:szCs w:val="28"/>
        </w:rPr>
        <w:lastRenderedPageBreak/>
        <w:t>напівавтоматичні</w:t>
      </w:r>
      <w:r w:rsidRPr="00CE050D">
        <w:rPr>
          <w:color w:val="000000"/>
          <w:sz w:val="28"/>
          <w:szCs w:val="28"/>
        </w:rPr>
        <w:t> (мал. 12), що  використовують  при підйомі конструкцій в обхват; їх основною частиною є скоба такелажу, при натягненні сталевого каната висувний палець стискує пружину і звільняє стропи із скоби.</w:t>
      </w:r>
    </w:p>
    <w:p w:rsidR="00B94F61" w:rsidRPr="00CE050D" w:rsidRDefault="004F3FB0" w:rsidP="00B94F61">
      <w:pPr>
        <w:spacing w:before="100" w:beforeAutospacing="1" w:after="100" w:afterAutospacing="1"/>
        <w:jc w:val="center"/>
        <w:rPr>
          <w:color w:val="000000"/>
          <w:sz w:val="28"/>
          <w:szCs w:val="28"/>
        </w:rPr>
      </w:pPr>
      <w:r>
        <w:rPr>
          <w:noProof/>
          <w:color w:val="000000"/>
          <w:sz w:val="28"/>
          <w:szCs w:val="28"/>
        </w:rPr>
        <w:pict>
          <v:shape id="_x0000_i1035" type="#_x0000_t75" alt="https://dvpbud.ucoz.ua/2r/t7/u1/zakhvati_3.jpg" style="width:299.25pt;height:287.25pt;visibility:visible;mso-wrap-style:square">
            <v:imagedata r:id="rId19" o:title="zakhvati_3"/>
          </v:shape>
        </w:pict>
      </w:r>
    </w:p>
    <w:p w:rsidR="00B94F61" w:rsidRPr="00CE050D" w:rsidRDefault="00B94F61" w:rsidP="00B94F61">
      <w:pPr>
        <w:spacing w:before="100" w:beforeAutospacing="1" w:after="100" w:afterAutospacing="1"/>
        <w:jc w:val="center"/>
        <w:rPr>
          <w:color w:val="000000"/>
          <w:sz w:val="28"/>
          <w:szCs w:val="28"/>
        </w:rPr>
      </w:pPr>
      <w:r w:rsidRPr="00CE050D">
        <w:rPr>
          <w:b/>
          <w:bCs/>
          <w:color w:val="000000"/>
          <w:sz w:val="28"/>
          <w:szCs w:val="28"/>
        </w:rPr>
        <w:t> МАЛ 12    НАПІВАВТОМАТИЧНИЙ ЗАХВАТ</w:t>
      </w:r>
    </w:p>
    <w:p w:rsidR="00B94F61" w:rsidRPr="00CE050D" w:rsidRDefault="00B94F61" w:rsidP="00B94F61">
      <w:pPr>
        <w:spacing w:before="100" w:beforeAutospacing="1" w:after="100" w:afterAutospacing="1"/>
        <w:jc w:val="center"/>
        <w:rPr>
          <w:color w:val="000000"/>
          <w:sz w:val="28"/>
          <w:szCs w:val="28"/>
        </w:rPr>
      </w:pPr>
      <w:r w:rsidRPr="00CE050D">
        <w:rPr>
          <w:b/>
          <w:bCs/>
          <w:i/>
          <w:iCs/>
          <w:color w:val="000000"/>
          <w:sz w:val="28"/>
          <w:szCs w:val="28"/>
        </w:rPr>
        <w:t>1 - </w:t>
      </w:r>
      <w:r w:rsidRPr="00CE050D">
        <w:rPr>
          <w:b/>
          <w:bCs/>
          <w:color w:val="000000"/>
          <w:sz w:val="28"/>
          <w:szCs w:val="28"/>
        </w:rPr>
        <w:t>канатик.для розстроповки; </w:t>
      </w:r>
      <w:r w:rsidRPr="00CE050D">
        <w:rPr>
          <w:b/>
          <w:bCs/>
          <w:i/>
          <w:iCs/>
          <w:color w:val="000000"/>
          <w:sz w:val="28"/>
          <w:szCs w:val="28"/>
        </w:rPr>
        <w:t>2 </w:t>
      </w:r>
      <w:r w:rsidRPr="00CE050D">
        <w:rPr>
          <w:b/>
          <w:bCs/>
          <w:color w:val="000000"/>
          <w:sz w:val="28"/>
          <w:szCs w:val="28"/>
        </w:rPr>
        <w:t>- корпус з пружиною; </w:t>
      </w:r>
      <w:r w:rsidRPr="00CE050D">
        <w:rPr>
          <w:b/>
          <w:bCs/>
          <w:i/>
          <w:iCs/>
          <w:color w:val="000000"/>
          <w:sz w:val="28"/>
          <w:szCs w:val="28"/>
        </w:rPr>
        <w:t>3 </w:t>
      </w:r>
      <w:r w:rsidRPr="00CE050D">
        <w:rPr>
          <w:b/>
          <w:bCs/>
          <w:color w:val="000000"/>
          <w:sz w:val="28"/>
          <w:szCs w:val="28"/>
        </w:rPr>
        <w:t>- висувний палець; </w:t>
      </w:r>
      <w:r w:rsidRPr="00CE050D">
        <w:rPr>
          <w:b/>
          <w:bCs/>
          <w:i/>
          <w:iCs/>
          <w:color w:val="000000"/>
          <w:sz w:val="28"/>
          <w:szCs w:val="28"/>
        </w:rPr>
        <w:t>4 - </w:t>
      </w:r>
      <w:r w:rsidRPr="00CE050D">
        <w:rPr>
          <w:b/>
          <w:bCs/>
          <w:color w:val="000000"/>
          <w:sz w:val="28"/>
          <w:szCs w:val="28"/>
        </w:rPr>
        <w:t>строп; 5 - скоба такелажу; </w:t>
      </w:r>
      <w:r w:rsidRPr="00CE050D">
        <w:rPr>
          <w:b/>
          <w:bCs/>
          <w:i/>
          <w:iCs/>
          <w:color w:val="000000"/>
          <w:sz w:val="28"/>
          <w:szCs w:val="28"/>
        </w:rPr>
        <w:t>6 - </w:t>
      </w:r>
      <w:r w:rsidRPr="00CE050D">
        <w:rPr>
          <w:b/>
          <w:bCs/>
          <w:color w:val="000000"/>
          <w:sz w:val="28"/>
          <w:szCs w:val="28"/>
        </w:rPr>
        <w:t>сталеві підкладки</w:t>
      </w:r>
    </w:p>
    <w:p w:rsidR="00B94F61" w:rsidRPr="00CE050D" w:rsidRDefault="00B94F61" w:rsidP="00B94F61">
      <w:pPr>
        <w:spacing w:before="100" w:beforeAutospacing="1" w:after="100" w:afterAutospacing="1"/>
        <w:rPr>
          <w:color w:val="000000"/>
          <w:sz w:val="28"/>
          <w:szCs w:val="28"/>
        </w:rPr>
      </w:pPr>
      <w:r w:rsidRPr="00CE050D">
        <w:rPr>
          <w:color w:val="000000"/>
          <w:sz w:val="28"/>
          <w:szCs w:val="28"/>
        </w:rPr>
        <w:t> Всі вантажозахватні пристрої  забезпечують маркуванням , яке  вказує вантажопідйомність, дату проведення випробувань і заводський номер.</w:t>
      </w:r>
    </w:p>
    <w:p w:rsidR="00B94F61" w:rsidRPr="00CE050D" w:rsidRDefault="00B94F61" w:rsidP="00B94F61">
      <w:pPr>
        <w:rPr>
          <w:sz w:val="28"/>
          <w:szCs w:val="28"/>
        </w:rPr>
      </w:pPr>
    </w:p>
    <w:p w:rsidR="00B94F61" w:rsidRPr="00C208B2" w:rsidRDefault="00B94F61" w:rsidP="00B94F61">
      <w:pPr>
        <w:pStyle w:val="a5"/>
        <w:rPr>
          <w:color w:val="000000"/>
          <w:sz w:val="28"/>
          <w:szCs w:val="28"/>
        </w:rPr>
      </w:pPr>
      <w:r w:rsidRPr="00C208B2">
        <w:rPr>
          <w:rStyle w:val="a6"/>
          <w:color w:val="000000"/>
          <w:sz w:val="28"/>
          <w:szCs w:val="28"/>
        </w:rPr>
        <w:t>Такелажні пристосування, канати і ланцюги</w:t>
      </w:r>
    </w:p>
    <w:p w:rsidR="00B94F61" w:rsidRPr="00C208B2" w:rsidRDefault="00B94F61" w:rsidP="00B94F61">
      <w:pPr>
        <w:pStyle w:val="a5"/>
        <w:rPr>
          <w:color w:val="000000"/>
          <w:sz w:val="28"/>
          <w:szCs w:val="28"/>
        </w:rPr>
      </w:pPr>
      <w:r w:rsidRPr="00C208B2">
        <w:rPr>
          <w:color w:val="000000"/>
          <w:sz w:val="28"/>
          <w:szCs w:val="28"/>
        </w:rPr>
        <w:t>До такелажного пристосування належать вантажні захватні пристрої (захвати, стропи і траверси), які призначені для закріплення вантажівок до робочих органів вантажопідйомних машин за допомогою кілець, петель або гаків (див. урок 1).</w:t>
      </w:r>
      <w:r w:rsidRPr="00C208B2">
        <w:rPr>
          <w:color w:val="000000"/>
          <w:sz w:val="28"/>
          <w:szCs w:val="28"/>
        </w:rPr>
        <w:br/>
        <w:t>При виконанні такелажних робіт (зчіплювання і відчіплювання вантажів) застосовують канати і ланцюги. Канати за матеріалом поділяють на конопляні, синтетичні (високої міцності) і стальні. Конопляні канати застосовують для розчалок і відтяжок при підніманні великогабаритних конструкцій.</w:t>
      </w:r>
    </w:p>
    <w:p w:rsidR="00B94F61" w:rsidRPr="00C208B2" w:rsidRDefault="004F3FB0" w:rsidP="00B94F61">
      <w:pPr>
        <w:pStyle w:val="a5"/>
        <w:jc w:val="center"/>
        <w:rPr>
          <w:color w:val="000000"/>
          <w:sz w:val="28"/>
          <w:szCs w:val="28"/>
        </w:rPr>
      </w:pPr>
      <w:r>
        <w:pict>
          <v:rect id="Прямоугольник 4" o:spid="_x0000_s1037" alt="Картинки по запросу різновиди канатів"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B94F61" w:rsidRPr="00C208B2" w:rsidRDefault="00B94F61" w:rsidP="00B94F61">
      <w:pPr>
        <w:pStyle w:val="a5"/>
        <w:jc w:val="center"/>
        <w:rPr>
          <w:color w:val="000000"/>
          <w:sz w:val="28"/>
          <w:szCs w:val="28"/>
        </w:rPr>
      </w:pPr>
      <w:r w:rsidRPr="00C208B2">
        <w:rPr>
          <w:color w:val="000000"/>
          <w:sz w:val="28"/>
          <w:szCs w:val="28"/>
        </w:rPr>
        <w:t>Мал. 1 Різновиди  канатів</w:t>
      </w:r>
    </w:p>
    <w:p w:rsidR="00B94F61" w:rsidRPr="00C208B2" w:rsidRDefault="00B94F61" w:rsidP="00B94F61">
      <w:pPr>
        <w:pStyle w:val="a5"/>
        <w:rPr>
          <w:color w:val="000000"/>
          <w:sz w:val="28"/>
          <w:szCs w:val="28"/>
        </w:rPr>
      </w:pPr>
      <w:r w:rsidRPr="00C208B2">
        <w:rPr>
          <w:color w:val="000000"/>
          <w:sz w:val="28"/>
          <w:szCs w:val="28"/>
        </w:rPr>
        <w:t xml:space="preserve">Стальні канати виготовляють з круглого дроту діаметром 0,2-0,5 мм з осерддям (5) з конопель, штучних волокон або металевих, з витих канатних дротин. Круглі стальні канати за конструктивною ознакою бувають одинарного (а), подвійного (б) і потрійного (в) звивання, а також з одностороннім і хрестовим звиванням. Канати одинарного звивання виготовляють з окремих дротин, звитих по спіралі. При подвійному звиванні спочатку звивають окремі дротини у прядку, а потім із готових </w:t>
      </w:r>
      <w:r w:rsidRPr="00C208B2">
        <w:rPr>
          <w:color w:val="000000"/>
          <w:sz w:val="28"/>
          <w:szCs w:val="28"/>
        </w:rPr>
        <w:lastRenderedPageBreak/>
        <w:t>прядок звивають канат. Канати потрійного звивання (кабелі) виготовляють звиванням між собою канатів подвійного звивання. На монтажних роботах застосовують стальні шестипрядкові канати хрестового (правого і лівого) звивання з органічним осерддям. Канат з індексом 6x19 (1+6+12)+1 ОС розшифровують так: канат має 6 прядок по 19 дротин у кожній і одне органічне осерддя; цифри означають, що в центрі кожної прядки є одна дротина навколо якої розташовані 6 дротин, а в зовнішньому шарі -12 дротин.</w:t>
      </w:r>
      <w:r w:rsidRPr="00C208B2">
        <w:rPr>
          <w:color w:val="000000"/>
          <w:sz w:val="28"/>
          <w:szCs w:val="28"/>
        </w:rPr>
        <w:br/>
        <w:t>Щоб визначити придатність каната рахують обірвані дротини на одному кроці звивання і порівнюють їх зі спеціальними таблицями, в яких записана допустима кількість обривів дротин для даного канату. Для визначення кроку звивання каната на поверхні прядок наносять лінію (0)</w:t>
      </w:r>
      <w:r w:rsidRPr="00C208B2">
        <w:rPr>
          <w:color w:val="000000"/>
          <w:sz w:val="28"/>
          <w:szCs w:val="28"/>
        </w:rPr>
        <w:br/>
        <w:t>(рис. 1, в), від якої відлічують у шестипрядкових канатах вздовж центральної осі каната 6 прядок і на сьомій роблять другу мітку (6). Відстань між мітками "0" і "6" вважають кроком звивання. Усі канати мають коефіцієнти запасу міцності: для вантів, відтяжок - 3,5; для стропів - 6; для лебідок - 9.</w:t>
      </w:r>
    </w:p>
    <w:p w:rsidR="00B94F61" w:rsidRPr="00C208B2" w:rsidRDefault="004F3FB0" w:rsidP="00B94F61">
      <w:pPr>
        <w:pStyle w:val="a5"/>
        <w:jc w:val="center"/>
        <w:rPr>
          <w:color w:val="000000"/>
          <w:sz w:val="28"/>
          <w:szCs w:val="28"/>
        </w:rPr>
      </w:pPr>
      <w:r>
        <w:rPr>
          <w:noProof/>
          <w:color w:val="000000"/>
          <w:sz w:val="28"/>
          <w:szCs w:val="28"/>
        </w:rPr>
        <w:pict>
          <v:shape id="_x0000_i1036" type="#_x0000_t75" alt="https://dvpbud.ucoz.ua/2r/t7/u2/1.jpg" style="width:446.25pt;height:194.25pt;visibility:visible;mso-wrap-style:square">
            <v:imagedata r:id="rId20" o:title="1"/>
          </v:shape>
        </w:pict>
      </w:r>
    </w:p>
    <w:p w:rsidR="00B94F61" w:rsidRPr="00C208B2" w:rsidRDefault="00B94F61" w:rsidP="00B94F61">
      <w:pPr>
        <w:pStyle w:val="a5"/>
        <w:jc w:val="center"/>
        <w:rPr>
          <w:color w:val="000000"/>
          <w:sz w:val="28"/>
          <w:szCs w:val="28"/>
        </w:rPr>
      </w:pPr>
      <w:r w:rsidRPr="00C208B2">
        <w:rPr>
          <w:rStyle w:val="a6"/>
          <w:color w:val="000000"/>
          <w:sz w:val="28"/>
          <w:szCs w:val="28"/>
        </w:rPr>
        <w:t>Рис. 1. Стальні канати: а - одинарного звивання; б - подвійного звивання; в - схема вимірювання кроку звивання  каната; г - схема вимірювання діаметра каната; 1 - одношарові, 2 - двошарові, 3 - тришарові, 4 - штангенциркуль, 5 - осерддя</w:t>
      </w:r>
    </w:p>
    <w:p w:rsidR="00B94F61" w:rsidRPr="00C208B2" w:rsidRDefault="00B94F61" w:rsidP="00B94F61">
      <w:pPr>
        <w:pStyle w:val="a5"/>
        <w:rPr>
          <w:color w:val="000000"/>
          <w:sz w:val="28"/>
          <w:szCs w:val="28"/>
        </w:rPr>
      </w:pPr>
      <w:r w:rsidRPr="00C208B2">
        <w:rPr>
          <w:color w:val="000000"/>
          <w:sz w:val="28"/>
          <w:szCs w:val="28"/>
        </w:rPr>
        <w:t>Кріплять канати;</w:t>
      </w:r>
      <w:r w:rsidRPr="00C208B2">
        <w:rPr>
          <w:color w:val="000000"/>
          <w:sz w:val="28"/>
          <w:szCs w:val="28"/>
        </w:rPr>
        <w:br/>
        <w:t>-  заплітанням, поставивши об'ємну втулку або з запресуванням (рис. 2);</w:t>
      </w:r>
      <w:r w:rsidRPr="00C208B2">
        <w:rPr>
          <w:color w:val="000000"/>
          <w:sz w:val="28"/>
          <w:szCs w:val="28"/>
        </w:rPr>
        <w:br/>
        <w:t>-  за допомогою звичайних клинових затискачів (рис. 3).</w:t>
      </w:r>
    </w:p>
    <w:p w:rsidR="00B94F61" w:rsidRPr="00C208B2" w:rsidRDefault="004F3FB0" w:rsidP="00B94F61">
      <w:pPr>
        <w:pStyle w:val="a5"/>
        <w:jc w:val="center"/>
        <w:rPr>
          <w:color w:val="000000"/>
          <w:sz w:val="28"/>
          <w:szCs w:val="28"/>
        </w:rPr>
      </w:pPr>
      <w:r>
        <w:rPr>
          <w:noProof/>
          <w:color w:val="000000"/>
          <w:sz w:val="28"/>
          <w:szCs w:val="28"/>
        </w:rPr>
        <w:pict>
          <v:shape id="_x0000_i1037" type="#_x0000_t75" alt="https://dvpbud.ucoz.ua/2r/t7/u2/2.jpg" style="width:411pt;height:130.5pt;visibility:visible;mso-wrap-style:square">
            <v:imagedata r:id="rId21" o:title="2"/>
          </v:shape>
        </w:pict>
      </w:r>
    </w:p>
    <w:p w:rsidR="00B94F61" w:rsidRPr="00C208B2" w:rsidRDefault="00B94F61" w:rsidP="00B94F61">
      <w:pPr>
        <w:pStyle w:val="a5"/>
        <w:jc w:val="center"/>
        <w:rPr>
          <w:color w:val="000000"/>
          <w:sz w:val="28"/>
          <w:szCs w:val="28"/>
        </w:rPr>
      </w:pPr>
      <w:r w:rsidRPr="00C208B2">
        <w:rPr>
          <w:color w:val="000000"/>
          <w:sz w:val="28"/>
          <w:szCs w:val="28"/>
        </w:rPr>
        <w:t> </w:t>
      </w:r>
    </w:p>
    <w:p w:rsidR="00B94F61" w:rsidRPr="00C208B2" w:rsidRDefault="00B94F61" w:rsidP="00B94F61">
      <w:pPr>
        <w:pStyle w:val="a5"/>
        <w:jc w:val="center"/>
        <w:rPr>
          <w:color w:val="000000"/>
          <w:sz w:val="28"/>
          <w:szCs w:val="28"/>
        </w:rPr>
      </w:pPr>
      <w:r w:rsidRPr="00C208B2">
        <w:rPr>
          <w:rStyle w:val="a6"/>
          <w:color w:val="000000"/>
          <w:sz w:val="28"/>
          <w:szCs w:val="28"/>
        </w:rPr>
        <w:t>Рис. 2. Зрощування кінців каната методом запресування</w:t>
      </w:r>
    </w:p>
    <w:p w:rsidR="00B94F61" w:rsidRPr="00C208B2" w:rsidRDefault="00B94F61" w:rsidP="00B94F61">
      <w:pPr>
        <w:pStyle w:val="a5"/>
        <w:rPr>
          <w:color w:val="000000"/>
          <w:sz w:val="28"/>
          <w:szCs w:val="28"/>
        </w:rPr>
      </w:pPr>
      <w:r w:rsidRPr="00C208B2">
        <w:rPr>
          <w:color w:val="000000"/>
          <w:sz w:val="28"/>
          <w:szCs w:val="28"/>
        </w:rPr>
        <w:t>Всередині петлі роблять коуш, який захищає канат від різних перегинів і перетинання (рис. 3, а). Крім канатів, для строп або захватних пристроїв застосовують ланцюги.</w:t>
      </w:r>
    </w:p>
    <w:p w:rsidR="00B94F61" w:rsidRPr="00C208B2" w:rsidRDefault="004F3FB0" w:rsidP="00B94F61">
      <w:pPr>
        <w:pStyle w:val="a5"/>
        <w:jc w:val="center"/>
        <w:rPr>
          <w:color w:val="000000"/>
          <w:sz w:val="28"/>
          <w:szCs w:val="28"/>
        </w:rPr>
      </w:pPr>
      <w:r>
        <w:rPr>
          <w:noProof/>
          <w:color w:val="000000"/>
          <w:sz w:val="28"/>
          <w:szCs w:val="28"/>
        </w:rPr>
        <w:lastRenderedPageBreak/>
        <w:pict>
          <v:shape id="_x0000_i1038" type="#_x0000_t75" alt="https://dvpbud.ucoz.ua/2r/t7/u2/3.jpg" style="width:438pt;height:171.75pt;visibility:visible;mso-wrap-style:square">
            <v:imagedata r:id="rId22" o:title="3"/>
          </v:shape>
        </w:pict>
      </w:r>
    </w:p>
    <w:p w:rsidR="00B94F61" w:rsidRPr="00C208B2" w:rsidRDefault="00B94F61" w:rsidP="00B94F61">
      <w:pPr>
        <w:pStyle w:val="a5"/>
        <w:jc w:val="center"/>
        <w:rPr>
          <w:color w:val="000000"/>
          <w:sz w:val="28"/>
          <w:szCs w:val="28"/>
        </w:rPr>
      </w:pPr>
      <w:r w:rsidRPr="00C208B2">
        <w:rPr>
          <w:rStyle w:val="a7"/>
          <w:b/>
          <w:bCs/>
          <w:color w:val="000000"/>
          <w:sz w:val="28"/>
          <w:szCs w:val="28"/>
        </w:rPr>
        <w:t>Мал.3 Пристрої для кріплення канатів:</w:t>
      </w:r>
    </w:p>
    <w:p w:rsidR="00B94F61" w:rsidRPr="00C208B2" w:rsidRDefault="00B94F61" w:rsidP="00B94F61">
      <w:pPr>
        <w:pStyle w:val="a5"/>
        <w:jc w:val="center"/>
        <w:rPr>
          <w:color w:val="000000"/>
          <w:sz w:val="28"/>
          <w:szCs w:val="28"/>
        </w:rPr>
      </w:pPr>
      <w:r w:rsidRPr="00C208B2">
        <w:rPr>
          <w:color w:val="000000"/>
          <w:sz w:val="28"/>
          <w:szCs w:val="28"/>
        </w:rPr>
        <w:t>а — коуш; б — звичайний затискувач; в — клиновий затискувач; 1 — гайка; 2 — дуга затискувача; 3 — канат; 4 — клин; 5 — накладка</w:t>
      </w:r>
    </w:p>
    <w:p w:rsidR="00B94F61" w:rsidRPr="00C208B2" w:rsidRDefault="00B94F61" w:rsidP="00B94F61">
      <w:pPr>
        <w:rPr>
          <w:sz w:val="28"/>
          <w:szCs w:val="28"/>
        </w:rPr>
      </w:pPr>
    </w:p>
    <w:p w:rsidR="00B94F61" w:rsidRPr="00AB3F9C" w:rsidRDefault="00B94F61" w:rsidP="00B94F61">
      <w:pPr>
        <w:pStyle w:val="a5"/>
        <w:rPr>
          <w:color w:val="000000"/>
          <w:sz w:val="28"/>
          <w:szCs w:val="28"/>
        </w:rPr>
      </w:pPr>
      <w:r w:rsidRPr="00AB3F9C">
        <w:rPr>
          <w:rStyle w:val="a6"/>
          <w:color w:val="000000"/>
          <w:sz w:val="28"/>
          <w:szCs w:val="28"/>
        </w:rPr>
        <w:t>Приймання  і складування збірних  конструкцій</w:t>
      </w:r>
    </w:p>
    <w:p w:rsidR="00B94F61" w:rsidRPr="00AB3F9C" w:rsidRDefault="00B94F61" w:rsidP="00B94F61">
      <w:pPr>
        <w:pStyle w:val="a5"/>
        <w:rPr>
          <w:color w:val="000000"/>
          <w:sz w:val="28"/>
          <w:szCs w:val="28"/>
        </w:rPr>
      </w:pPr>
      <w:r w:rsidRPr="00AB3F9C">
        <w:rPr>
          <w:color w:val="000000"/>
          <w:sz w:val="28"/>
          <w:szCs w:val="28"/>
        </w:rPr>
        <w:t>У кам'яних будинках використовують велике число збірних залізобетонних та інші конструкцій. Щоб забезпечити надійність зведення конструкцій і безпеку їхнього монтажу, необхідно забезпечити правильну доставку складування і зберігання виробів. Будівельні конструкції з заводів-виробників переважно доставляють на будівельний майданчик автомобільним транспортом. На кожну партію збірних виробів постачальник видає паспорт, згідно якого на будівництві перевіряють якість продукції.</w:t>
      </w:r>
      <w:r w:rsidRPr="00AB3F9C">
        <w:rPr>
          <w:color w:val="000000"/>
          <w:sz w:val="28"/>
          <w:szCs w:val="28"/>
        </w:rPr>
        <w:br/>
        <w:t>У паспорті на залізобетонні конструкції записують: найменування виробу, кількість виробів у партії, дату виготовлення і приймання партії відділом технічного контролю (ВТК), номер контролера, марку бетону, відпускну міцність (в процентах від проектної).</w:t>
      </w:r>
      <w:r w:rsidRPr="00AB3F9C">
        <w:rPr>
          <w:color w:val="000000"/>
          <w:sz w:val="28"/>
          <w:szCs w:val="28"/>
        </w:rPr>
        <w:br/>
        <w:t>Кожний виріб із збірного залізобетону повинен мати маркеровку незмиваючою фарбою, на якій указують марку заводу-виробника, паспортний номер виробу з позначкою, якщо потрібно, "Верх" (В) або "Низ" (Н) для правильного   стропування і монтажу. При прийманні конструкцій на будівництві перевіряють їх зовнішній виляд, щоб не було тріщин, обколів, напливів, усадочних раковин тощо. Вибірково перевіряють геометричні розміри виробів, правильність розташовування закладних деталей, отворів, борозн тощо.</w:t>
      </w:r>
      <w:r w:rsidRPr="00AB3F9C">
        <w:rPr>
          <w:color w:val="000000"/>
          <w:sz w:val="28"/>
          <w:szCs w:val="28"/>
        </w:rPr>
        <w:br/>
        <w:t>На браковані вироби складається відповідний акт.</w:t>
      </w:r>
    </w:p>
    <w:p w:rsidR="00B94F61" w:rsidRPr="00AB3F9C" w:rsidRDefault="004F3FB0" w:rsidP="00B94F61">
      <w:pPr>
        <w:pStyle w:val="a5"/>
        <w:jc w:val="center"/>
        <w:rPr>
          <w:color w:val="000000"/>
          <w:sz w:val="28"/>
          <w:szCs w:val="28"/>
        </w:rPr>
      </w:pPr>
      <w:r>
        <w:rPr>
          <w:noProof/>
          <w:color w:val="000000"/>
          <w:sz w:val="28"/>
          <w:szCs w:val="28"/>
        </w:rPr>
        <w:pict>
          <v:shape id="_x0000_i1039" type="#_x0000_t75" alt="http://www.tepka.ru/kamennye_raboty/102.jpg" style="width:211.5pt;height:171.75pt;visibility:visible;mso-wrap-style:square">
            <v:imagedata r:id="rId23" o:title="102"/>
          </v:shape>
        </w:pict>
      </w:r>
    </w:p>
    <w:p w:rsidR="00B94F61" w:rsidRPr="00AB3F9C" w:rsidRDefault="00B94F61" w:rsidP="00B94F61">
      <w:pPr>
        <w:pStyle w:val="a5"/>
        <w:jc w:val="center"/>
        <w:rPr>
          <w:color w:val="000000"/>
          <w:sz w:val="28"/>
          <w:szCs w:val="28"/>
        </w:rPr>
      </w:pPr>
      <w:r w:rsidRPr="00AB3F9C">
        <w:rPr>
          <w:rStyle w:val="a6"/>
          <w:color w:val="000000"/>
          <w:sz w:val="28"/>
          <w:szCs w:val="28"/>
        </w:rPr>
        <w:t>Рис. 1. Штабелі залізобетонних конструкцій:</w:t>
      </w:r>
      <w:r w:rsidRPr="00AB3F9C">
        <w:rPr>
          <w:b/>
          <w:bCs/>
          <w:color w:val="000000"/>
          <w:sz w:val="28"/>
          <w:szCs w:val="28"/>
        </w:rPr>
        <w:br/>
      </w:r>
      <w:r w:rsidRPr="00AB3F9C">
        <w:rPr>
          <w:rStyle w:val="a6"/>
          <w:color w:val="000000"/>
          <w:sz w:val="28"/>
          <w:szCs w:val="28"/>
        </w:rPr>
        <w:t>а - фундаментні подушки (плити), б -ригеля (прогони),   в — плити перекриття, г - сходові марші.</w:t>
      </w:r>
    </w:p>
    <w:p w:rsidR="00B94F61" w:rsidRPr="00AB3F9C" w:rsidRDefault="00B94F61" w:rsidP="00B94F61">
      <w:pPr>
        <w:pStyle w:val="a5"/>
        <w:rPr>
          <w:color w:val="000000"/>
          <w:sz w:val="28"/>
          <w:szCs w:val="28"/>
        </w:rPr>
      </w:pPr>
      <w:r w:rsidRPr="00AB3F9C">
        <w:rPr>
          <w:color w:val="000000"/>
          <w:sz w:val="28"/>
          <w:szCs w:val="28"/>
        </w:rPr>
        <w:lastRenderedPageBreak/>
        <w:t>Плити фундаментів (рис. 1,а)і блоки стін підвалів розміщають штабелями висотою не більше 2600 мм на підкладках і прокладках по одній вертикалі на відстані 500 мм від торців.</w:t>
      </w:r>
      <w:r w:rsidRPr="00AB3F9C">
        <w:rPr>
          <w:color w:val="000000"/>
          <w:sz w:val="28"/>
          <w:szCs w:val="28"/>
        </w:rPr>
        <w:br/>
        <w:t>Прогони (ригеля) висотою до 600 мм укладають на ребро не більше трьох рядів по висоті з підкладками і прокладками, розміщеними на відстані 500-1000 мм від торців (рис. 1,б), верхній ряд зв'язують за монтажні петлі.</w:t>
      </w:r>
      <w:r w:rsidRPr="00AB3F9C">
        <w:rPr>
          <w:color w:val="000000"/>
          <w:sz w:val="28"/>
          <w:szCs w:val="28"/>
        </w:rPr>
        <w:br/>
        <w:t>Багатопустотні плити перекриття укладають у штабеля висотою не більше 2,5 м до 8-10 рядів. Прокладки і підкладки розміщають перпендикулярно пустотам на відстані 250-400 мм від торців по одній вертикалі (рис. 1,в).</w:t>
      </w:r>
      <w:r w:rsidRPr="00AB3F9C">
        <w:rPr>
          <w:color w:val="000000"/>
          <w:sz w:val="28"/>
          <w:szCs w:val="28"/>
        </w:rPr>
        <w:br/>
        <w:t>Сходові марші (рис. 1, г) складають східцями уверх висотою штабеля до 6 рядів. Підкладки і прокладки розміщають уздовж маршів на відстані 150-200 мм від країв.</w:t>
      </w:r>
      <w:r w:rsidRPr="00AB3F9C">
        <w:rPr>
          <w:color w:val="000000"/>
          <w:sz w:val="28"/>
          <w:szCs w:val="28"/>
        </w:rPr>
        <w:br/>
        <w:t>Сходові площадки розміщають горизонтально не більше, ніж у чотири ряди висотою. Підкладки і прокладки встановлюють на відстані 150-200 мм від торців. Неправильне складування залізобетонних виробів спричиняє до їх руйнування (рис. 2, а, б).</w:t>
      </w:r>
    </w:p>
    <w:p w:rsidR="00B94F61" w:rsidRPr="00AB3F9C" w:rsidRDefault="004F3FB0" w:rsidP="00B94F61">
      <w:pPr>
        <w:pStyle w:val="a5"/>
        <w:jc w:val="center"/>
        <w:rPr>
          <w:color w:val="000000"/>
          <w:sz w:val="28"/>
          <w:szCs w:val="28"/>
        </w:rPr>
      </w:pPr>
      <w:r>
        <w:rPr>
          <w:noProof/>
          <w:color w:val="000000"/>
          <w:sz w:val="28"/>
          <w:szCs w:val="28"/>
        </w:rPr>
        <w:pict>
          <v:shape id="_x0000_i1040" type="#_x0000_t75" alt="Картинки по запросу Руйнування залізобетонних плит при неправильному" style="width:337.5pt;height:94.5pt;visibility:visible;mso-wrap-style:square">
            <v:imagedata r:id="rId24" o:title="Картинки по запросу Руйнування залізобетонних плит при неправильному"/>
          </v:shape>
        </w:pict>
      </w:r>
    </w:p>
    <w:p w:rsidR="00B94F61" w:rsidRPr="00AB3F9C" w:rsidRDefault="00B94F61" w:rsidP="00B94F61">
      <w:pPr>
        <w:pStyle w:val="a5"/>
        <w:jc w:val="center"/>
        <w:rPr>
          <w:color w:val="000000"/>
          <w:sz w:val="28"/>
          <w:szCs w:val="28"/>
        </w:rPr>
      </w:pPr>
      <w:r w:rsidRPr="00AB3F9C">
        <w:rPr>
          <w:rStyle w:val="a6"/>
          <w:color w:val="000000"/>
          <w:sz w:val="28"/>
          <w:szCs w:val="28"/>
        </w:rPr>
        <w:t>Рис. 2. Руйнування залізобетонних плит при неправильному   складуванні: а правильне  складування  б - прокладки розміщені не по одній вертикалі, в — три прокладки замість двох і не по одній вертикалі</w:t>
      </w:r>
    </w:p>
    <w:p w:rsidR="00B94F61" w:rsidRPr="00AB3F9C" w:rsidRDefault="00B94F61" w:rsidP="00B94F61">
      <w:pPr>
        <w:pStyle w:val="a5"/>
        <w:rPr>
          <w:color w:val="000000"/>
          <w:sz w:val="28"/>
          <w:szCs w:val="28"/>
        </w:rPr>
      </w:pPr>
      <w:r w:rsidRPr="00AB3F9C">
        <w:rPr>
          <w:color w:val="000000"/>
          <w:sz w:val="28"/>
          <w:szCs w:val="28"/>
        </w:rPr>
        <w:t>Стінові панелі, ферми, великопанельні перегородки розміром на кімнату (рис. 3) зберігають у вертикальному положенні в касетах або пірамідах з нахилом в сторону каркаса.</w:t>
      </w:r>
    </w:p>
    <w:p w:rsidR="00B94F61" w:rsidRPr="00AB3F9C" w:rsidRDefault="004F3FB0" w:rsidP="00B94F61">
      <w:pPr>
        <w:pStyle w:val="a5"/>
        <w:jc w:val="center"/>
        <w:rPr>
          <w:color w:val="000000"/>
          <w:sz w:val="28"/>
          <w:szCs w:val="28"/>
        </w:rPr>
      </w:pPr>
      <w:r>
        <w:rPr>
          <w:noProof/>
          <w:color w:val="000000"/>
          <w:sz w:val="28"/>
          <w:szCs w:val="28"/>
        </w:rPr>
        <w:pict>
          <v:shape id="_x0000_i1041" type="#_x0000_t75" alt="http://www.kamenschik.com/pictures/124.gif" style="width:337.5pt;height:173.25pt;visibility:visible;mso-wrap-style:square">
            <v:imagedata r:id="rId25" o:title="124"/>
          </v:shape>
        </w:pict>
      </w:r>
    </w:p>
    <w:p w:rsidR="00B94F61" w:rsidRPr="00AB3F9C" w:rsidRDefault="00B94F61" w:rsidP="00B94F61">
      <w:pPr>
        <w:pStyle w:val="a5"/>
        <w:jc w:val="center"/>
        <w:rPr>
          <w:color w:val="000000"/>
          <w:sz w:val="28"/>
          <w:szCs w:val="28"/>
        </w:rPr>
      </w:pPr>
      <w:r w:rsidRPr="00AB3F9C">
        <w:rPr>
          <w:rStyle w:val="a6"/>
          <w:color w:val="000000"/>
          <w:sz w:val="28"/>
          <w:szCs w:val="28"/>
        </w:rPr>
        <w:t>Рис. 3. Складання панельних перегородок: 1 - каркас-піраміда, 2 — стремянка і огорожа, 3 — панелі перегородок, 4 — опорна    частина</w:t>
      </w:r>
    </w:p>
    <w:p w:rsidR="00B94F61" w:rsidRDefault="00B94F61" w:rsidP="00B94F61">
      <w:pPr>
        <w:pStyle w:val="a5"/>
        <w:rPr>
          <w:color w:val="000000"/>
          <w:sz w:val="28"/>
          <w:szCs w:val="28"/>
        </w:rPr>
      </w:pPr>
      <w:r w:rsidRPr="00AB3F9C">
        <w:rPr>
          <w:color w:val="000000"/>
          <w:sz w:val="28"/>
          <w:szCs w:val="28"/>
        </w:rPr>
        <w:t> </w:t>
      </w:r>
    </w:p>
    <w:p w:rsidR="00B94F61" w:rsidRPr="0040439E" w:rsidRDefault="00B94F61" w:rsidP="00B94F61">
      <w:pPr>
        <w:pStyle w:val="a5"/>
        <w:rPr>
          <w:color w:val="000000"/>
          <w:sz w:val="28"/>
          <w:szCs w:val="28"/>
        </w:rPr>
      </w:pPr>
      <w:r w:rsidRPr="0040439E">
        <w:rPr>
          <w:b/>
          <w:bCs/>
          <w:color w:val="000000"/>
          <w:sz w:val="28"/>
          <w:szCs w:val="28"/>
        </w:rPr>
        <w:t>Безпечне стропування залізобетонних та  бетонних конструкцій, піддонів, контейнерів і  правила сигналізації під час монтажу  залізобетонних конструкцій.</w:t>
      </w:r>
    </w:p>
    <w:p w:rsidR="00B94F61" w:rsidRPr="0040439E" w:rsidRDefault="00B94F61" w:rsidP="00B94F61">
      <w:pPr>
        <w:spacing w:before="100" w:beforeAutospacing="1" w:after="100" w:afterAutospacing="1"/>
        <w:rPr>
          <w:color w:val="000000"/>
          <w:sz w:val="28"/>
          <w:szCs w:val="28"/>
        </w:rPr>
      </w:pPr>
      <w:r w:rsidRPr="0040439E">
        <w:rPr>
          <w:color w:val="000000"/>
          <w:sz w:val="28"/>
          <w:szCs w:val="28"/>
        </w:rPr>
        <w:t>Стропальніроботи, пов'язані з обслуговуванням підйомно-транспортних машин і механізмів. Вони охоплюють:</w:t>
      </w:r>
    </w:p>
    <w:p w:rsidR="00B94F61" w:rsidRPr="0040439E" w:rsidRDefault="00B94F61" w:rsidP="00B94F61">
      <w:pPr>
        <w:numPr>
          <w:ilvl w:val="0"/>
          <w:numId w:val="28"/>
        </w:numPr>
        <w:spacing w:before="100" w:beforeAutospacing="1" w:after="100" w:afterAutospacing="1"/>
        <w:rPr>
          <w:color w:val="000000"/>
          <w:sz w:val="28"/>
          <w:szCs w:val="28"/>
        </w:rPr>
      </w:pPr>
      <w:r w:rsidRPr="0040439E">
        <w:rPr>
          <w:color w:val="000000"/>
          <w:sz w:val="28"/>
          <w:szCs w:val="28"/>
        </w:rPr>
        <w:t>-  стропування переміщуваних конструкцій для їхнього піднімання, переміщення і укладання;</w:t>
      </w:r>
    </w:p>
    <w:p w:rsidR="00B94F61" w:rsidRPr="0040439E" w:rsidRDefault="00B94F61" w:rsidP="00B94F61">
      <w:pPr>
        <w:numPr>
          <w:ilvl w:val="0"/>
          <w:numId w:val="28"/>
        </w:numPr>
        <w:spacing w:before="100" w:beforeAutospacing="1" w:after="100" w:afterAutospacing="1"/>
        <w:rPr>
          <w:color w:val="000000"/>
          <w:sz w:val="28"/>
          <w:szCs w:val="28"/>
        </w:rPr>
      </w:pPr>
      <w:r w:rsidRPr="0040439E">
        <w:rPr>
          <w:color w:val="000000"/>
          <w:sz w:val="28"/>
          <w:szCs w:val="28"/>
        </w:rPr>
        <w:lastRenderedPageBreak/>
        <w:t>-  вибір необхідних вантажнозахватних пристроїв та устаткування, визначення придатності їх для роботи;</w:t>
      </w:r>
    </w:p>
    <w:p w:rsidR="00B94F61" w:rsidRPr="0040439E" w:rsidRDefault="00B94F61" w:rsidP="00B94F61">
      <w:pPr>
        <w:numPr>
          <w:ilvl w:val="0"/>
          <w:numId w:val="28"/>
        </w:numPr>
        <w:spacing w:before="100" w:beforeAutospacing="1" w:after="100" w:afterAutospacing="1"/>
        <w:rPr>
          <w:color w:val="000000"/>
          <w:sz w:val="28"/>
          <w:szCs w:val="28"/>
        </w:rPr>
      </w:pPr>
      <w:r w:rsidRPr="0040439E">
        <w:rPr>
          <w:color w:val="000000"/>
          <w:sz w:val="28"/>
          <w:szCs w:val="28"/>
        </w:rPr>
        <w:t>-  розстропування конструкцій на місці встановлення;</w:t>
      </w:r>
    </w:p>
    <w:p w:rsidR="00B94F61" w:rsidRPr="0040439E" w:rsidRDefault="00B94F61" w:rsidP="00B94F61">
      <w:pPr>
        <w:numPr>
          <w:ilvl w:val="0"/>
          <w:numId w:val="28"/>
        </w:numPr>
        <w:spacing w:before="100" w:beforeAutospacing="1" w:after="100" w:afterAutospacing="1"/>
        <w:rPr>
          <w:color w:val="000000"/>
          <w:sz w:val="28"/>
          <w:szCs w:val="28"/>
        </w:rPr>
      </w:pPr>
      <w:r w:rsidRPr="0040439E">
        <w:rPr>
          <w:color w:val="000000"/>
          <w:sz w:val="28"/>
          <w:szCs w:val="28"/>
        </w:rPr>
        <w:t>-  керування діями машиніста крана.</w:t>
      </w:r>
    </w:p>
    <w:p w:rsidR="00B94F61" w:rsidRDefault="00B94F61" w:rsidP="00B94F61">
      <w:pPr>
        <w:spacing w:before="100" w:beforeAutospacing="1" w:after="100" w:afterAutospacing="1"/>
        <w:rPr>
          <w:b/>
          <w:bCs/>
          <w:color w:val="000000"/>
          <w:sz w:val="28"/>
          <w:szCs w:val="28"/>
          <w:lang w:val="uk-UA"/>
        </w:rPr>
      </w:pPr>
      <w:r w:rsidRPr="0040439E">
        <w:rPr>
          <w:color w:val="000000"/>
          <w:sz w:val="28"/>
          <w:szCs w:val="28"/>
        </w:rPr>
        <w:t>До роботи стропальника допускають осіб, які досягли 18 років і мають відповідне посвідчення.</w:t>
      </w:r>
      <w:r w:rsidRPr="0040439E">
        <w:rPr>
          <w:color w:val="000000"/>
          <w:sz w:val="28"/>
          <w:szCs w:val="28"/>
        </w:rPr>
        <w:br/>
      </w:r>
      <w:r w:rsidRPr="0040439E">
        <w:rPr>
          <w:b/>
          <w:bCs/>
          <w:color w:val="FF0000"/>
          <w:sz w:val="28"/>
          <w:szCs w:val="28"/>
        </w:rPr>
        <w:t>Стропування</w:t>
      </w:r>
      <w:r w:rsidRPr="0040439E">
        <w:rPr>
          <w:color w:val="000000"/>
          <w:sz w:val="28"/>
          <w:szCs w:val="28"/>
        </w:rPr>
        <w:t> - це операція прикріплення конструкції до гака для піднімання і переміщення.</w:t>
      </w:r>
      <w:r w:rsidRPr="0040439E">
        <w:rPr>
          <w:color w:val="000000"/>
          <w:sz w:val="28"/>
          <w:szCs w:val="28"/>
        </w:rPr>
        <w:br/>
      </w:r>
      <w:r w:rsidRPr="0040439E">
        <w:rPr>
          <w:b/>
          <w:bCs/>
          <w:color w:val="FF0000"/>
          <w:sz w:val="28"/>
          <w:szCs w:val="28"/>
        </w:rPr>
        <w:t>Розстропування </w:t>
      </w:r>
      <w:r w:rsidRPr="0040439E">
        <w:rPr>
          <w:color w:val="000000"/>
          <w:sz w:val="28"/>
          <w:szCs w:val="28"/>
        </w:rPr>
        <w:t>— це операція конструкції від гака крана після встановлення конструкції. Стропальник відповідає за безпечне виконання стропальних робіт, а кранівник — за безпечне керування краном.</w:t>
      </w:r>
      <w:r w:rsidRPr="0040439E">
        <w:rPr>
          <w:color w:val="000000"/>
          <w:sz w:val="28"/>
          <w:szCs w:val="28"/>
        </w:rPr>
        <w:br/>
      </w:r>
    </w:p>
    <w:p w:rsidR="00B94F61" w:rsidRPr="0040439E" w:rsidRDefault="00B94F61" w:rsidP="00B94F61">
      <w:pPr>
        <w:spacing w:before="100" w:beforeAutospacing="1" w:after="100" w:afterAutospacing="1"/>
        <w:rPr>
          <w:color w:val="000000"/>
          <w:sz w:val="28"/>
          <w:szCs w:val="28"/>
        </w:rPr>
      </w:pPr>
      <w:r w:rsidRPr="0040439E">
        <w:rPr>
          <w:b/>
          <w:bCs/>
          <w:color w:val="000000"/>
          <w:sz w:val="28"/>
          <w:szCs w:val="28"/>
        </w:rPr>
        <w:t>Вказівки кранівника для стропальника обов'язкові!</w:t>
      </w:r>
      <w:r w:rsidRPr="0040439E">
        <w:rPr>
          <w:color w:val="000000"/>
          <w:sz w:val="28"/>
          <w:szCs w:val="28"/>
        </w:rPr>
        <w:t> Перед початком роботи стропальник вибирає вантажно-захватні пристрої, перевіряє справність, наявність на них клейма або бірки з позначенням номера, дати випробування і вантажопідйомність.</w:t>
      </w:r>
      <w:r w:rsidRPr="0040439E">
        <w:rPr>
          <w:color w:val="000000"/>
          <w:sz w:val="28"/>
          <w:szCs w:val="28"/>
        </w:rPr>
        <w:br/>
        <w:t>Перед стропуванням стропальник і кранівник визначають, чи достатня вантажопідйомність крана для піднімання визначеної маси вантажу.</w:t>
      </w:r>
      <w:r w:rsidRPr="0040439E">
        <w:rPr>
          <w:color w:val="000000"/>
          <w:sz w:val="28"/>
          <w:szCs w:val="28"/>
        </w:rPr>
        <w:br/>
        <w:t>Залізобетонні та бетонні конструкції, як правило, мають монтажні петлі, призначені для стропування. Гачок підйомного устаткування повинен вільно заходити у зів петлі. Гак заводять із зовнішнього боку деталі в сторону її центру тяжіння. Підйомне пристосування кріплять за всі петлі, що передбачені для піднімання. Невикористані для зачіплювання вантажу кінці багатовіткових строк монтажник або стропальник закріплює так, щоб вони не зачіпали за інші конструкції. Кут між вітками строп повинен бути не більше 90°.</w:t>
      </w:r>
      <w:r w:rsidRPr="0040439E">
        <w:rPr>
          <w:color w:val="000000"/>
          <w:sz w:val="28"/>
          <w:szCs w:val="28"/>
        </w:rPr>
        <w:br/>
        <w:t>Стропальник повинен керуватися наступним правилом:</w:t>
      </w:r>
    </w:p>
    <w:p w:rsidR="00B94F61" w:rsidRPr="0040439E" w:rsidRDefault="00B94F61" w:rsidP="00B94F61">
      <w:pPr>
        <w:numPr>
          <w:ilvl w:val="0"/>
          <w:numId w:val="29"/>
        </w:numPr>
        <w:spacing w:before="100" w:beforeAutospacing="1" w:after="100" w:afterAutospacing="1"/>
        <w:rPr>
          <w:color w:val="000000"/>
          <w:sz w:val="28"/>
          <w:szCs w:val="28"/>
        </w:rPr>
      </w:pPr>
      <w:r w:rsidRPr="0040439E">
        <w:rPr>
          <w:color w:val="000000"/>
          <w:sz w:val="28"/>
          <w:szCs w:val="28"/>
        </w:rPr>
        <w:t>-  не користуватися несправними вантажозахватними пристроями;</w:t>
      </w:r>
    </w:p>
    <w:p w:rsidR="00B94F61" w:rsidRPr="0040439E" w:rsidRDefault="00B94F61" w:rsidP="00B94F61">
      <w:pPr>
        <w:numPr>
          <w:ilvl w:val="0"/>
          <w:numId w:val="29"/>
        </w:numPr>
        <w:spacing w:before="100" w:beforeAutospacing="1" w:after="100" w:afterAutospacing="1"/>
        <w:rPr>
          <w:color w:val="000000"/>
          <w:sz w:val="28"/>
          <w:szCs w:val="28"/>
        </w:rPr>
      </w:pPr>
      <w:r w:rsidRPr="0040439E">
        <w:rPr>
          <w:color w:val="000000"/>
          <w:sz w:val="28"/>
          <w:szCs w:val="28"/>
        </w:rPr>
        <w:t>-  забороняється самостійно чинити стропи.</w:t>
      </w:r>
    </w:p>
    <w:p w:rsidR="00B94F61" w:rsidRPr="0040439E" w:rsidRDefault="00B94F61" w:rsidP="00B94F61">
      <w:pPr>
        <w:spacing w:before="100" w:beforeAutospacing="1" w:after="100" w:afterAutospacing="1"/>
        <w:rPr>
          <w:color w:val="000000"/>
          <w:sz w:val="28"/>
          <w:szCs w:val="28"/>
        </w:rPr>
      </w:pPr>
      <w:r w:rsidRPr="0040439E">
        <w:rPr>
          <w:color w:val="000000"/>
          <w:sz w:val="28"/>
          <w:szCs w:val="28"/>
        </w:rPr>
        <w:t>Якщо конструкції нетипові, то виникає потрібність визначити центр ваги вантажу, який піднімають, тому що можливі аварійні ситуації. Під час перевезення, піднімання та переміщення ферми, балки, стінові панелі і перегородки на всю висоту кімнати повинні перебувати у вертикальному стані, а горизонтальні (плити покриття, профільний настил та інші подібні елементи) - у горизонтальному.</w:t>
      </w:r>
      <w:r w:rsidRPr="0040439E">
        <w:rPr>
          <w:color w:val="000000"/>
          <w:sz w:val="28"/>
          <w:szCs w:val="28"/>
        </w:rPr>
        <w:br/>
        <w:t>Перед навантажуванням і розвантажуванням збірних залізобетонних конструкцій монтажні петлі треба оглянути, недоліки у їхньому зовнішньому вигляді, у разі потреби, виправити без пошкодження конструкції. Після закінчення стропування конструкцій на транспортному засобі стропуваль-ник повинен зійти на землю і тільки після цього подати сигнал на піднімання вантажу, в т.ч. піддонів з цеглою і ящиків з розчином. Забороняється підтягувати деталі краном або піднімати вантажі, примерзлі до землі чи інших поверхонь або засиплені ґрунтом чи захаращені іншими елементами.</w:t>
      </w:r>
      <w:r w:rsidRPr="0040439E">
        <w:rPr>
          <w:color w:val="000000"/>
          <w:sz w:val="28"/>
          <w:szCs w:val="28"/>
        </w:rPr>
        <w:br/>
        <w:t>Елементи спочатку підіймають на висоту 20-30 см, перевіряють правильність стропування, після чого подають сигнал про подальший підйом. У разі потреби, поправляють стропи, але перед цим опускають вантаж на землю.</w:t>
      </w:r>
    </w:p>
    <w:p w:rsidR="00B94F61" w:rsidRPr="0040439E" w:rsidRDefault="00B94F61" w:rsidP="00B94F61">
      <w:pPr>
        <w:spacing w:before="100" w:beforeAutospacing="1" w:after="100" w:afterAutospacing="1"/>
        <w:rPr>
          <w:color w:val="000000"/>
          <w:sz w:val="28"/>
          <w:szCs w:val="28"/>
        </w:rPr>
      </w:pPr>
      <w:r w:rsidRPr="0040439E">
        <w:rPr>
          <w:color w:val="000000"/>
          <w:sz w:val="28"/>
          <w:szCs w:val="28"/>
        </w:rPr>
        <w:lastRenderedPageBreak/>
        <w:t>Сигнали про підйом і переміщення вантажу дає стропальник, а на будинку, який монтують - ланковий. Якщо між ними нема прямого зорового зв'язку, то додатково назначають сигнальщика, який повинен знаходитися у зоні видимості стропальника і монтажників. Умовні сигнали подають знаками рук або червоним чи жовтим прапорцем . Сигнал</w:t>
      </w:r>
      <w:r w:rsidRPr="0040439E">
        <w:rPr>
          <w:b/>
          <w:bCs/>
          <w:color w:val="000000"/>
          <w:sz w:val="28"/>
          <w:szCs w:val="28"/>
        </w:rPr>
        <w:t> "Стоп" </w:t>
      </w:r>
      <w:r w:rsidRPr="0040439E">
        <w:rPr>
          <w:color w:val="000000"/>
          <w:sz w:val="28"/>
          <w:szCs w:val="28"/>
        </w:rPr>
        <w:t>(аварійна зупинка) подається будь-яким робітником, який помітив небезпеку. Звуковий сигнал </w:t>
      </w:r>
      <w:r w:rsidRPr="0040439E">
        <w:rPr>
          <w:b/>
          <w:bCs/>
          <w:color w:val="000000"/>
          <w:sz w:val="28"/>
          <w:szCs w:val="28"/>
        </w:rPr>
        <w:t>"Віра"</w:t>
      </w:r>
      <w:r w:rsidRPr="0040439E">
        <w:rPr>
          <w:color w:val="000000"/>
          <w:sz w:val="28"/>
          <w:szCs w:val="28"/>
        </w:rPr>
        <w:t> - підняти вантаж, а сигнал </w:t>
      </w:r>
      <w:r w:rsidRPr="0040439E">
        <w:rPr>
          <w:b/>
          <w:bCs/>
          <w:color w:val="000000"/>
          <w:sz w:val="28"/>
          <w:szCs w:val="28"/>
        </w:rPr>
        <w:t>"Майна"</w:t>
      </w:r>
      <w:r w:rsidRPr="0040439E">
        <w:rPr>
          <w:color w:val="000000"/>
          <w:sz w:val="28"/>
          <w:szCs w:val="28"/>
        </w:rPr>
        <w:t> - опустити вантаж. Перед установленням деталі, місце розчищають, накидають розчин і монтують деталь. Конструкцію розстроповують після закріплення її на постійно або тимчасово за допомогою струбцин, клинів або кондукторів.</w:t>
      </w:r>
    </w:p>
    <w:p w:rsidR="00DA1335" w:rsidRPr="00436BB1" w:rsidRDefault="00DA1335" w:rsidP="00DA1335">
      <w:pPr>
        <w:spacing w:before="100" w:beforeAutospacing="1" w:after="100" w:afterAutospacing="1"/>
        <w:rPr>
          <w:sz w:val="28"/>
          <w:szCs w:val="28"/>
          <w:lang w:val="uk-UA"/>
        </w:rPr>
      </w:pPr>
      <w:r>
        <w:rPr>
          <w:b/>
          <w:sz w:val="28"/>
          <w:szCs w:val="28"/>
          <w:lang w:val="uk-UA"/>
        </w:rPr>
        <w:t>Дайте відповіді на запитання:</w:t>
      </w:r>
    </w:p>
    <w:p w:rsidR="00DA1335" w:rsidRPr="00771E26" w:rsidRDefault="00DA1335" w:rsidP="00DA1335">
      <w:pPr>
        <w:spacing w:before="100" w:beforeAutospacing="1" w:after="100" w:afterAutospacing="1"/>
        <w:rPr>
          <w:color w:val="000000"/>
          <w:sz w:val="28"/>
          <w:szCs w:val="28"/>
          <w:lang w:val="uk-UA"/>
        </w:rPr>
      </w:pPr>
      <w:r w:rsidRPr="004B3F35">
        <w:rPr>
          <w:color w:val="000000"/>
          <w:sz w:val="28"/>
          <w:szCs w:val="28"/>
        </w:rPr>
        <w:t xml:space="preserve">1. </w:t>
      </w:r>
      <w:r>
        <w:rPr>
          <w:color w:val="000000"/>
          <w:sz w:val="28"/>
          <w:szCs w:val="28"/>
          <w:lang w:val="uk-UA"/>
        </w:rPr>
        <w:t>Які бувають стропи?</w:t>
      </w:r>
    </w:p>
    <w:p w:rsidR="00DA1335" w:rsidRPr="00771E26" w:rsidRDefault="00DA1335" w:rsidP="00DA1335">
      <w:pPr>
        <w:spacing w:before="100" w:beforeAutospacing="1" w:after="100" w:afterAutospacing="1"/>
        <w:rPr>
          <w:color w:val="000000"/>
          <w:sz w:val="28"/>
          <w:szCs w:val="28"/>
          <w:lang w:val="uk-UA"/>
        </w:rPr>
      </w:pPr>
      <w:r>
        <w:rPr>
          <w:color w:val="000000"/>
          <w:sz w:val="28"/>
          <w:szCs w:val="28"/>
        </w:rPr>
        <w:t xml:space="preserve">2. </w:t>
      </w:r>
      <w:r>
        <w:rPr>
          <w:color w:val="000000"/>
          <w:sz w:val="28"/>
          <w:szCs w:val="28"/>
          <w:lang w:val="uk-UA"/>
        </w:rPr>
        <w:t>Які бувають траверси?</w:t>
      </w:r>
    </w:p>
    <w:p w:rsidR="00DA1335" w:rsidRDefault="00DA1335" w:rsidP="00DA1335">
      <w:pPr>
        <w:spacing w:before="100" w:beforeAutospacing="1" w:after="100" w:afterAutospacing="1"/>
        <w:rPr>
          <w:color w:val="000000"/>
          <w:sz w:val="28"/>
          <w:szCs w:val="28"/>
          <w:lang w:val="uk-UA"/>
        </w:rPr>
      </w:pPr>
      <w:r w:rsidRPr="004C526B">
        <w:rPr>
          <w:color w:val="000000"/>
          <w:sz w:val="28"/>
          <w:szCs w:val="28"/>
          <w:lang w:val="uk-UA"/>
        </w:rPr>
        <w:t xml:space="preserve">3. </w:t>
      </w:r>
      <w:r>
        <w:rPr>
          <w:color w:val="000000"/>
          <w:sz w:val="28"/>
          <w:szCs w:val="28"/>
          <w:lang w:val="uk-UA"/>
        </w:rPr>
        <w:t>Які бувають захвати?</w:t>
      </w:r>
    </w:p>
    <w:p w:rsidR="00DA1335" w:rsidRDefault="00DA1335" w:rsidP="00DA1335">
      <w:pPr>
        <w:spacing w:before="100" w:beforeAutospacing="1" w:after="100" w:afterAutospacing="1"/>
        <w:rPr>
          <w:color w:val="000000"/>
          <w:sz w:val="28"/>
          <w:szCs w:val="28"/>
          <w:lang w:val="uk-UA"/>
        </w:rPr>
      </w:pPr>
      <w:r w:rsidRPr="004C526B">
        <w:rPr>
          <w:color w:val="000000"/>
          <w:sz w:val="28"/>
          <w:szCs w:val="28"/>
          <w:lang w:val="uk-UA"/>
        </w:rPr>
        <w:t>4</w:t>
      </w:r>
      <w:r>
        <w:rPr>
          <w:color w:val="000000"/>
          <w:sz w:val="28"/>
          <w:szCs w:val="28"/>
          <w:lang w:val="uk-UA"/>
        </w:rPr>
        <w:t>. Що входить в такелажні пристосування?</w:t>
      </w:r>
    </w:p>
    <w:p w:rsidR="00DA1335" w:rsidRPr="00771E26" w:rsidRDefault="00DA1335" w:rsidP="00DA1335">
      <w:pPr>
        <w:spacing w:before="100" w:beforeAutospacing="1" w:after="100" w:afterAutospacing="1"/>
        <w:rPr>
          <w:color w:val="000000"/>
          <w:sz w:val="28"/>
          <w:szCs w:val="28"/>
          <w:lang w:val="uk-UA"/>
        </w:rPr>
      </w:pPr>
      <w:r w:rsidRPr="004B3F35">
        <w:rPr>
          <w:color w:val="000000"/>
          <w:sz w:val="28"/>
          <w:szCs w:val="28"/>
        </w:rPr>
        <w:t>5.</w:t>
      </w:r>
      <w:r>
        <w:rPr>
          <w:color w:val="000000"/>
          <w:sz w:val="28"/>
          <w:szCs w:val="28"/>
          <w:lang w:val="uk-UA"/>
        </w:rPr>
        <w:t xml:space="preserve"> Як складаються залізобетонні конструкції?</w:t>
      </w:r>
    </w:p>
    <w:p w:rsidR="00DA1335" w:rsidRDefault="00DA1335" w:rsidP="00DA1335">
      <w:pPr>
        <w:spacing w:before="100" w:beforeAutospacing="1" w:after="100" w:afterAutospacing="1"/>
        <w:rPr>
          <w:color w:val="000000"/>
          <w:sz w:val="28"/>
          <w:szCs w:val="28"/>
          <w:lang w:val="uk-UA"/>
        </w:rPr>
      </w:pPr>
      <w:r>
        <w:rPr>
          <w:color w:val="000000"/>
          <w:sz w:val="28"/>
          <w:szCs w:val="28"/>
          <w:lang w:val="uk-UA"/>
        </w:rPr>
        <w:t xml:space="preserve"> </w:t>
      </w:r>
      <w:r w:rsidRPr="004B3F35">
        <w:rPr>
          <w:color w:val="000000"/>
          <w:sz w:val="28"/>
          <w:szCs w:val="28"/>
        </w:rPr>
        <w:t>6.</w:t>
      </w:r>
      <w:r>
        <w:rPr>
          <w:color w:val="000000"/>
          <w:sz w:val="28"/>
          <w:szCs w:val="28"/>
          <w:lang w:val="uk-UA"/>
        </w:rPr>
        <w:t xml:space="preserve"> Що таке стропування?</w:t>
      </w:r>
    </w:p>
    <w:p w:rsidR="00DA1335" w:rsidRPr="004C526B" w:rsidRDefault="00DA1335" w:rsidP="00DA1335">
      <w:pPr>
        <w:spacing w:before="100" w:beforeAutospacing="1" w:after="100" w:afterAutospacing="1"/>
        <w:rPr>
          <w:color w:val="000000"/>
          <w:sz w:val="28"/>
          <w:szCs w:val="28"/>
          <w:lang w:val="uk-UA"/>
        </w:rPr>
      </w:pPr>
      <w:r w:rsidRPr="004B3F35">
        <w:rPr>
          <w:color w:val="000000"/>
          <w:sz w:val="28"/>
          <w:szCs w:val="28"/>
        </w:rPr>
        <w:t>7.</w:t>
      </w:r>
      <w:r>
        <w:rPr>
          <w:color w:val="000000"/>
          <w:sz w:val="28"/>
          <w:szCs w:val="28"/>
          <w:lang w:val="uk-UA"/>
        </w:rPr>
        <w:t xml:space="preserve"> Що таке розстропування?</w:t>
      </w:r>
    </w:p>
    <w:p w:rsidR="00DA1335" w:rsidRPr="00771E26" w:rsidRDefault="00DA1335" w:rsidP="00DA1335">
      <w:pPr>
        <w:spacing w:before="100" w:beforeAutospacing="1" w:after="100" w:afterAutospacing="1"/>
        <w:rPr>
          <w:color w:val="000000"/>
          <w:sz w:val="28"/>
          <w:szCs w:val="28"/>
          <w:lang w:val="uk-UA"/>
        </w:rPr>
      </w:pPr>
      <w:r>
        <w:rPr>
          <w:color w:val="000000"/>
          <w:sz w:val="28"/>
          <w:szCs w:val="28"/>
          <w:lang w:val="uk-UA"/>
        </w:rPr>
        <w:t>8</w:t>
      </w:r>
      <w:r w:rsidRPr="005A029E">
        <w:rPr>
          <w:color w:val="000000"/>
          <w:sz w:val="28"/>
          <w:szCs w:val="28"/>
        </w:rPr>
        <w:t xml:space="preserve">. </w:t>
      </w:r>
      <w:r>
        <w:rPr>
          <w:color w:val="000000"/>
          <w:sz w:val="28"/>
          <w:szCs w:val="28"/>
          <w:lang w:val="uk-UA"/>
        </w:rPr>
        <w:t>Які сигнали подає стропальник крановщику?</w:t>
      </w:r>
    </w:p>
    <w:p w:rsidR="00DA1335" w:rsidRPr="00771E26" w:rsidRDefault="00DA1335" w:rsidP="00DA1335">
      <w:pPr>
        <w:spacing w:before="100" w:beforeAutospacing="1" w:after="100" w:afterAutospacing="1"/>
        <w:rPr>
          <w:color w:val="000000"/>
          <w:sz w:val="28"/>
          <w:szCs w:val="28"/>
          <w:lang w:val="uk-UA"/>
        </w:rPr>
      </w:pPr>
      <w:r>
        <w:rPr>
          <w:color w:val="000000"/>
          <w:sz w:val="28"/>
          <w:szCs w:val="28"/>
          <w:lang w:val="uk-UA"/>
        </w:rPr>
        <w:t>9</w:t>
      </w:r>
      <w:r w:rsidRPr="005A029E">
        <w:rPr>
          <w:color w:val="000000"/>
          <w:sz w:val="28"/>
          <w:szCs w:val="28"/>
        </w:rPr>
        <w:t xml:space="preserve">. </w:t>
      </w:r>
      <w:r>
        <w:rPr>
          <w:color w:val="000000"/>
          <w:sz w:val="28"/>
          <w:szCs w:val="28"/>
          <w:lang w:val="uk-UA"/>
        </w:rPr>
        <w:t>Хто допускається к стропуванню вантажів?</w:t>
      </w:r>
    </w:p>
    <w:p w:rsidR="00DA1335" w:rsidRPr="004C526B" w:rsidRDefault="00DA1335" w:rsidP="00DA1335">
      <w:pPr>
        <w:spacing w:before="100" w:beforeAutospacing="1" w:after="100" w:afterAutospacing="1"/>
        <w:rPr>
          <w:color w:val="000000"/>
          <w:sz w:val="28"/>
          <w:szCs w:val="28"/>
          <w:lang w:val="uk-UA"/>
        </w:rPr>
      </w:pPr>
      <w:r>
        <w:rPr>
          <w:color w:val="000000"/>
          <w:sz w:val="28"/>
          <w:szCs w:val="28"/>
          <w:lang w:val="uk-UA"/>
        </w:rPr>
        <w:t>10</w:t>
      </w:r>
      <w:r w:rsidRPr="005A029E">
        <w:rPr>
          <w:color w:val="000000"/>
          <w:sz w:val="28"/>
          <w:szCs w:val="28"/>
        </w:rPr>
        <w:t>.</w:t>
      </w:r>
      <w:r>
        <w:rPr>
          <w:color w:val="000000"/>
          <w:sz w:val="28"/>
          <w:szCs w:val="28"/>
          <w:lang w:val="uk-UA"/>
        </w:rPr>
        <w:t xml:space="preserve"> Засоби безпеки стропальника?</w:t>
      </w:r>
    </w:p>
    <w:p w:rsidR="00DA1335" w:rsidRPr="0069249A" w:rsidRDefault="00DA1335" w:rsidP="00DA1335">
      <w:pPr>
        <w:tabs>
          <w:tab w:val="left" w:pos="7365"/>
        </w:tabs>
        <w:spacing w:line="360" w:lineRule="auto"/>
        <w:jc w:val="both"/>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DA1335" w:rsidRDefault="00DA1335" w:rsidP="00DA1335">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DA1335" w:rsidRDefault="00DA1335" w:rsidP="00DA1335">
      <w:pPr>
        <w:rPr>
          <w:b/>
          <w:sz w:val="28"/>
          <w:szCs w:val="28"/>
          <w:lang w:val="uk-UA"/>
        </w:rPr>
      </w:pPr>
      <w:r>
        <w:rPr>
          <w:sz w:val="28"/>
          <w:szCs w:val="28"/>
          <w:lang w:val="uk-UA"/>
        </w:rPr>
        <w:t>А тепер перейдемо до</w:t>
      </w:r>
      <w:r>
        <w:rPr>
          <w:b/>
          <w:sz w:val="28"/>
          <w:szCs w:val="28"/>
          <w:lang w:val="uk-UA"/>
        </w:rPr>
        <w:t xml:space="preserve"> Заповнення каркасних стін.</w:t>
      </w:r>
    </w:p>
    <w:p w:rsidR="00227A41" w:rsidRDefault="00227A41" w:rsidP="00227A41">
      <w:pPr>
        <w:shd w:val="clear" w:color="auto" w:fill="FFFFFF"/>
        <w:textAlignment w:val="baseline"/>
        <w:outlineLvl w:val="0"/>
        <w:rPr>
          <w:b/>
          <w:bCs/>
          <w:color w:val="000000"/>
          <w:kern w:val="36"/>
          <w:sz w:val="28"/>
          <w:szCs w:val="28"/>
          <w:lang w:val="uk-UA"/>
        </w:rPr>
      </w:pPr>
    </w:p>
    <w:p w:rsidR="00227A41" w:rsidRPr="00227A41" w:rsidRDefault="00227A41" w:rsidP="00227A41">
      <w:pPr>
        <w:shd w:val="clear" w:color="auto" w:fill="FFFFFF"/>
        <w:textAlignment w:val="baseline"/>
        <w:outlineLvl w:val="0"/>
        <w:rPr>
          <w:b/>
          <w:bCs/>
          <w:color w:val="000000"/>
          <w:kern w:val="36"/>
          <w:sz w:val="36"/>
          <w:szCs w:val="36"/>
          <w:lang w:val="uk-UA"/>
        </w:rPr>
      </w:pPr>
      <w:r w:rsidRPr="00227A41">
        <w:rPr>
          <w:b/>
          <w:bCs/>
          <w:color w:val="000000"/>
          <w:kern w:val="36"/>
          <w:sz w:val="36"/>
          <w:szCs w:val="36"/>
          <w:lang w:val="uk-UA"/>
        </w:rPr>
        <w:t xml:space="preserve">Теплоізоляційні матеріали для заповнення каркасних стін. </w:t>
      </w:r>
    </w:p>
    <w:p w:rsidR="00227A41" w:rsidRPr="00227A41" w:rsidRDefault="00227A41" w:rsidP="00227A41">
      <w:pPr>
        <w:shd w:val="clear" w:color="auto" w:fill="FFFFFF"/>
        <w:textAlignment w:val="baseline"/>
        <w:rPr>
          <w:color w:val="000000"/>
          <w:spacing w:val="1"/>
          <w:sz w:val="28"/>
          <w:szCs w:val="28"/>
          <w:lang w:val="uk-UA"/>
        </w:rPr>
      </w:pPr>
    </w:p>
    <w:p w:rsidR="00227A41" w:rsidRPr="00227A41" w:rsidRDefault="00227A41" w:rsidP="00227A41">
      <w:pPr>
        <w:shd w:val="clear" w:color="auto" w:fill="FFFFFF"/>
        <w:textAlignment w:val="baseline"/>
        <w:rPr>
          <w:color w:val="000000"/>
          <w:spacing w:val="1"/>
          <w:sz w:val="28"/>
          <w:szCs w:val="28"/>
        </w:rPr>
      </w:pPr>
      <w:r w:rsidRPr="00227A41">
        <w:rPr>
          <w:color w:val="000000"/>
          <w:spacing w:val="1"/>
          <w:sz w:val="28"/>
          <w:szCs w:val="28"/>
          <w:lang w:val="uk-UA"/>
        </w:rPr>
        <w:t>До категорії</w:t>
      </w:r>
      <w:r w:rsidRPr="00227A41">
        <w:rPr>
          <w:color w:val="000000"/>
          <w:spacing w:val="1"/>
          <w:sz w:val="28"/>
          <w:szCs w:val="28"/>
        </w:rPr>
        <w:t> </w:t>
      </w:r>
      <w:hyperlink r:id="rId26" w:history="1">
        <w:r w:rsidRPr="00227A41">
          <w:rPr>
            <w:color w:val="000000"/>
            <w:spacing w:val="1"/>
            <w:sz w:val="28"/>
            <w:szCs w:val="28"/>
            <w:u w:val="single"/>
            <w:bdr w:val="none" w:sz="0" w:space="0" w:color="auto" w:frame="1"/>
            <w:lang w:val="uk-UA"/>
          </w:rPr>
          <w:t>теплоізоляційних матеріалів</w:t>
        </w:r>
      </w:hyperlink>
      <w:r w:rsidRPr="00227A41">
        <w:rPr>
          <w:color w:val="000000"/>
          <w:spacing w:val="1"/>
          <w:sz w:val="28"/>
          <w:szCs w:val="28"/>
        </w:rPr>
        <w:t> </w:t>
      </w:r>
      <w:r w:rsidRPr="00227A41">
        <w:rPr>
          <w:color w:val="000000"/>
          <w:spacing w:val="1"/>
          <w:sz w:val="28"/>
          <w:szCs w:val="28"/>
          <w:lang w:val="uk-UA"/>
        </w:rPr>
        <w:t xml:space="preserve">(вони ж утеплювачі) відносяться пористі, легкі матеріали з низьким коефіцієнтом теплопровідності. Залежно від сировини, з якої виготовляються різні види утеплювачів, вони набувають різних характеристик, і вже відповідно до них знаходять застосування в тому чи іншому вигляді теплоізоляції. </w:t>
      </w:r>
      <w:r w:rsidRPr="00227A41">
        <w:rPr>
          <w:color w:val="000000"/>
          <w:spacing w:val="1"/>
          <w:sz w:val="28"/>
          <w:szCs w:val="28"/>
        </w:rPr>
        <w:t>Щоб оцінити достоїнства і недоліки кожного окремого виду, спробуємо розібратися в їхніх характеристиках.</w:t>
      </w:r>
    </w:p>
    <w:p w:rsidR="00227A41" w:rsidRPr="00227A41" w:rsidRDefault="00227A41" w:rsidP="00227A41">
      <w:pPr>
        <w:shd w:val="clear" w:color="auto" w:fill="FFFFFF"/>
        <w:textAlignment w:val="baseline"/>
        <w:outlineLvl w:val="1"/>
        <w:rPr>
          <w:b/>
          <w:bCs/>
          <w:color w:val="000000"/>
          <w:sz w:val="28"/>
          <w:szCs w:val="28"/>
          <w:lang w:val="uk-UA"/>
        </w:rPr>
      </w:pPr>
      <w:r w:rsidRPr="00227A41">
        <w:rPr>
          <w:b/>
          <w:bCs/>
          <w:color w:val="000000"/>
          <w:sz w:val="28"/>
          <w:szCs w:val="28"/>
        </w:rPr>
        <w:t>Види утеплювачів</w:t>
      </w:r>
    </w:p>
    <w:p w:rsidR="00227A41" w:rsidRPr="00227A41" w:rsidRDefault="00227A41" w:rsidP="00227A41">
      <w:pPr>
        <w:shd w:val="clear" w:color="auto" w:fill="FFFFFF"/>
        <w:textAlignment w:val="baseline"/>
        <w:outlineLvl w:val="1"/>
        <w:rPr>
          <w:b/>
          <w:bCs/>
          <w:color w:val="000000"/>
          <w:sz w:val="28"/>
          <w:szCs w:val="28"/>
          <w:lang w:val="uk-UA"/>
        </w:rPr>
      </w:pPr>
    </w:p>
    <w:p w:rsidR="00227A41" w:rsidRPr="00FE5AB8" w:rsidRDefault="00FE5AB8" w:rsidP="00227A41">
      <w:pPr>
        <w:shd w:val="clear" w:color="auto" w:fill="FFFFFF"/>
        <w:spacing w:after="315"/>
        <w:jc w:val="center"/>
        <w:textAlignment w:val="baseline"/>
        <w:rPr>
          <w:color w:val="000000"/>
          <w:spacing w:val="1"/>
          <w:sz w:val="28"/>
          <w:szCs w:val="28"/>
          <w:lang w:val="uk-UA"/>
        </w:rPr>
      </w:pPr>
      <w:r>
        <w:rPr>
          <w:noProof/>
          <w:color w:val="000000"/>
          <w:spacing w:val="1"/>
          <w:sz w:val="28"/>
          <w:szCs w:val="28"/>
        </w:rPr>
        <w:lastRenderedPageBreak/>
        <w:pict>
          <v:shape id="Рисунок 6" o:spid="_x0000_i1042" type="#_x0000_t75" alt="Minvata-w.jpg" style="width:420pt;height:278.25pt;visibility:visible;mso-wrap-style:square">
            <v:imagedata r:id="rId27" o:title="Minvata-w"/>
          </v:shape>
        </w:pict>
      </w:r>
      <w:r w:rsidR="00227A41" w:rsidRPr="00FE5AB8">
        <w:rPr>
          <w:color w:val="000000"/>
          <w:spacing w:val="1"/>
          <w:sz w:val="28"/>
          <w:szCs w:val="28"/>
          <w:lang w:val="uk-UA"/>
        </w:rPr>
        <w:br/>
      </w:r>
      <w:r w:rsidR="00227A41" w:rsidRPr="00FE5AB8">
        <w:rPr>
          <w:color w:val="000000"/>
          <w:spacing w:val="1"/>
          <w:sz w:val="28"/>
          <w:szCs w:val="28"/>
          <w:lang w:val="uk-UA"/>
        </w:rPr>
        <w:br/>
        <w:t>Мінеральна вата</w:t>
      </w:r>
    </w:p>
    <w:p w:rsidR="00227A41" w:rsidRPr="00FE5AB8" w:rsidRDefault="00227A41" w:rsidP="00227A41">
      <w:pPr>
        <w:shd w:val="clear" w:color="auto" w:fill="FFFFFF"/>
        <w:textAlignment w:val="baseline"/>
        <w:rPr>
          <w:color w:val="000000"/>
          <w:sz w:val="28"/>
          <w:szCs w:val="28"/>
          <w:lang w:val="uk-UA"/>
        </w:rPr>
      </w:pPr>
      <w:r w:rsidRPr="00FE5AB8">
        <w:rPr>
          <w:color w:val="000000"/>
          <w:sz w:val="28"/>
          <w:szCs w:val="28"/>
          <w:lang w:val="uk-UA"/>
        </w:rPr>
        <w:br/>
      </w:r>
    </w:p>
    <w:p w:rsidR="00227A41" w:rsidRPr="00FE5AB8" w:rsidRDefault="00227A41" w:rsidP="00227A41">
      <w:pPr>
        <w:shd w:val="clear" w:color="auto" w:fill="FFFFFF"/>
        <w:textAlignment w:val="baseline"/>
        <w:rPr>
          <w:color w:val="000000"/>
          <w:spacing w:val="1"/>
          <w:sz w:val="28"/>
          <w:szCs w:val="28"/>
          <w:lang w:val="uk-UA"/>
        </w:rPr>
      </w:pPr>
      <w:r w:rsidRPr="00FE5AB8">
        <w:rPr>
          <w:color w:val="000000"/>
          <w:spacing w:val="1"/>
          <w:sz w:val="28"/>
          <w:szCs w:val="28"/>
          <w:lang w:val="uk-UA"/>
        </w:rPr>
        <w:t>1.</w:t>
      </w:r>
      <w:r w:rsidRPr="00227A41">
        <w:rPr>
          <w:color w:val="000000"/>
          <w:spacing w:val="1"/>
          <w:sz w:val="28"/>
          <w:szCs w:val="28"/>
        </w:rPr>
        <w:t> </w:t>
      </w:r>
      <w:hyperlink r:id="rId28" w:history="1">
        <w:r w:rsidRPr="00FE5AB8">
          <w:rPr>
            <w:color w:val="000000"/>
            <w:spacing w:val="1"/>
            <w:sz w:val="28"/>
            <w:szCs w:val="28"/>
            <w:u w:val="single"/>
            <w:bdr w:val="none" w:sz="0" w:space="0" w:color="auto" w:frame="1"/>
            <w:lang w:val="uk-UA"/>
          </w:rPr>
          <w:t>Мінеральна вата</w:t>
        </w:r>
      </w:hyperlink>
      <w:r w:rsidRPr="00227A41">
        <w:rPr>
          <w:color w:val="000000"/>
          <w:spacing w:val="1"/>
          <w:sz w:val="28"/>
          <w:szCs w:val="28"/>
        </w:rPr>
        <w:t> </w:t>
      </w:r>
      <w:r w:rsidRPr="00FE5AB8">
        <w:rPr>
          <w:color w:val="000000"/>
          <w:spacing w:val="1"/>
          <w:sz w:val="28"/>
          <w:szCs w:val="28"/>
          <w:lang w:val="uk-UA"/>
        </w:rPr>
        <w:t>– це окрема група теплоізоляційних матеріалів, яка об'єднує такі різновиди, як скловата, базальтова (або кам'яна) вата і шлаковата. Основною відмінністю цих різновидів є вихідна сировина, з якої вони виготовлені:</w:t>
      </w:r>
    </w:p>
    <w:p w:rsidR="00227A41" w:rsidRPr="00227A41" w:rsidRDefault="00227A41" w:rsidP="00227A41">
      <w:pPr>
        <w:numPr>
          <w:ilvl w:val="0"/>
          <w:numId w:val="30"/>
        </w:numPr>
        <w:shd w:val="clear" w:color="auto" w:fill="FFFFFF"/>
        <w:spacing w:line="480" w:lineRule="auto"/>
        <w:ind w:left="0"/>
        <w:textAlignment w:val="baseline"/>
        <w:rPr>
          <w:color w:val="000000"/>
          <w:sz w:val="28"/>
          <w:szCs w:val="28"/>
        </w:rPr>
      </w:pPr>
      <w:r w:rsidRPr="00227A41">
        <w:rPr>
          <w:color w:val="000000"/>
          <w:sz w:val="28"/>
          <w:szCs w:val="28"/>
        </w:rPr>
        <w:t>для виготовлення скловати використовується розплавлене скло;</w:t>
      </w:r>
    </w:p>
    <w:p w:rsidR="00227A41" w:rsidRPr="00227A41" w:rsidRDefault="00227A41" w:rsidP="00227A41">
      <w:pPr>
        <w:numPr>
          <w:ilvl w:val="0"/>
          <w:numId w:val="30"/>
        </w:numPr>
        <w:shd w:val="clear" w:color="auto" w:fill="FFFFFF"/>
        <w:spacing w:line="480" w:lineRule="auto"/>
        <w:ind w:left="0"/>
        <w:textAlignment w:val="baseline"/>
        <w:rPr>
          <w:color w:val="000000"/>
          <w:sz w:val="28"/>
          <w:szCs w:val="28"/>
        </w:rPr>
      </w:pPr>
      <w:r w:rsidRPr="00227A41">
        <w:rPr>
          <w:color w:val="000000"/>
          <w:sz w:val="28"/>
          <w:szCs w:val="28"/>
        </w:rPr>
        <w:t>базальтова вата виробляється з гірських розплавлених порід, таких як базальт або базаніт;</w:t>
      </w:r>
    </w:p>
    <w:p w:rsidR="00227A41" w:rsidRPr="00227A41" w:rsidRDefault="00227A41" w:rsidP="00227A41">
      <w:pPr>
        <w:numPr>
          <w:ilvl w:val="0"/>
          <w:numId w:val="30"/>
        </w:numPr>
        <w:shd w:val="clear" w:color="auto" w:fill="FFFFFF"/>
        <w:spacing w:line="480" w:lineRule="auto"/>
        <w:ind w:left="0"/>
        <w:textAlignment w:val="baseline"/>
        <w:rPr>
          <w:color w:val="000000"/>
          <w:sz w:val="28"/>
          <w:szCs w:val="28"/>
        </w:rPr>
      </w:pPr>
      <w:r w:rsidRPr="00227A41">
        <w:rPr>
          <w:color w:val="000000"/>
          <w:sz w:val="28"/>
          <w:szCs w:val="28"/>
        </w:rPr>
        <w:t>для виготовлення шлаковати використовуються розплави доменних шлаків.</w:t>
      </w:r>
    </w:p>
    <w:p w:rsidR="00227A41" w:rsidRPr="00227A41" w:rsidRDefault="00227A41" w:rsidP="00227A41">
      <w:pPr>
        <w:shd w:val="clear" w:color="auto" w:fill="FFFFFF"/>
        <w:spacing w:after="315"/>
        <w:textAlignment w:val="baseline"/>
        <w:rPr>
          <w:color w:val="000000"/>
          <w:spacing w:val="1"/>
          <w:sz w:val="28"/>
          <w:szCs w:val="28"/>
        </w:rPr>
      </w:pPr>
      <w:r w:rsidRPr="00227A41">
        <w:rPr>
          <w:color w:val="000000"/>
          <w:spacing w:val="1"/>
          <w:sz w:val="28"/>
          <w:szCs w:val="28"/>
        </w:rPr>
        <w:t>Структура або положення шарів у мінеральній ваті може бути різною: горизонтально-шаруватою, вертикально-шаруватою і просторовою (гофрованого). Цей теплоізоляційний матеріал випускається, як правило, у вигляді м'яких плит, матів і рулонів. Основними властивостями мінеральної вати є стійкість до високих температур і впливу хімічних речовин, високий рівень паропроникності і низьке вологопоглинання.</w:t>
      </w:r>
    </w:p>
    <w:p w:rsidR="00227A41" w:rsidRPr="00227A41" w:rsidRDefault="00227A41" w:rsidP="00227A41">
      <w:pPr>
        <w:shd w:val="clear" w:color="auto" w:fill="FFFFFF"/>
        <w:spacing w:after="315"/>
        <w:textAlignment w:val="baseline"/>
        <w:rPr>
          <w:color w:val="000000"/>
          <w:spacing w:val="1"/>
          <w:sz w:val="28"/>
          <w:szCs w:val="28"/>
        </w:rPr>
      </w:pPr>
      <w:r w:rsidRPr="00227A41">
        <w:rPr>
          <w:color w:val="000000"/>
          <w:spacing w:val="1"/>
          <w:sz w:val="28"/>
          <w:szCs w:val="28"/>
        </w:rPr>
        <w:t>Матеріал широко застосовується в житловому будівництві:</w:t>
      </w:r>
    </w:p>
    <w:p w:rsidR="00227A41" w:rsidRPr="00227A41" w:rsidRDefault="00227A41" w:rsidP="00227A41">
      <w:pPr>
        <w:numPr>
          <w:ilvl w:val="0"/>
          <w:numId w:val="31"/>
        </w:numPr>
        <w:shd w:val="clear" w:color="auto" w:fill="FFFFFF"/>
        <w:spacing w:line="480" w:lineRule="auto"/>
        <w:ind w:left="0"/>
        <w:textAlignment w:val="baseline"/>
        <w:rPr>
          <w:color w:val="000000"/>
          <w:sz w:val="28"/>
          <w:szCs w:val="28"/>
        </w:rPr>
      </w:pPr>
      <w:r w:rsidRPr="00227A41">
        <w:rPr>
          <w:color w:val="000000"/>
          <w:sz w:val="28"/>
          <w:szCs w:val="28"/>
        </w:rPr>
        <w:t>для облаштування ізоляційного шару в сендвіч-панелях,</w:t>
      </w:r>
    </w:p>
    <w:p w:rsidR="00227A41" w:rsidRPr="00227A41" w:rsidRDefault="00227A41" w:rsidP="00227A41">
      <w:pPr>
        <w:numPr>
          <w:ilvl w:val="0"/>
          <w:numId w:val="31"/>
        </w:numPr>
        <w:shd w:val="clear" w:color="auto" w:fill="FFFFFF"/>
        <w:spacing w:line="480" w:lineRule="auto"/>
        <w:ind w:left="0"/>
        <w:textAlignment w:val="baseline"/>
        <w:rPr>
          <w:color w:val="000000"/>
          <w:sz w:val="28"/>
          <w:szCs w:val="28"/>
        </w:rPr>
      </w:pPr>
      <w:r w:rsidRPr="00227A41">
        <w:rPr>
          <w:color w:val="000000"/>
          <w:sz w:val="28"/>
          <w:szCs w:val="28"/>
        </w:rPr>
        <w:t>для теплоізоляції стінових панелей і дахів.</w:t>
      </w:r>
    </w:p>
    <w:p w:rsidR="00227A41" w:rsidRPr="00227A41" w:rsidRDefault="00FE5AB8" w:rsidP="00227A41">
      <w:pPr>
        <w:shd w:val="clear" w:color="auto" w:fill="FFFFFF"/>
        <w:spacing w:after="315"/>
        <w:jc w:val="center"/>
        <w:textAlignment w:val="baseline"/>
        <w:rPr>
          <w:color w:val="000000"/>
          <w:spacing w:val="1"/>
          <w:sz w:val="28"/>
          <w:szCs w:val="28"/>
        </w:rPr>
      </w:pPr>
      <w:r>
        <w:rPr>
          <w:noProof/>
          <w:color w:val="000000"/>
          <w:spacing w:val="1"/>
          <w:sz w:val="28"/>
          <w:szCs w:val="28"/>
        </w:rPr>
        <w:lastRenderedPageBreak/>
        <w:pict>
          <v:shape id="Рисунок 5" o:spid="_x0000_i1043" type="#_x0000_t75" alt="Minvata1-w.jpg" style="width:480pt;height:318pt;visibility:visible;mso-wrap-style:square">
            <v:imagedata r:id="rId29" o:title="Minvata1-w"/>
          </v:shape>
        </w:pict>
      </w:r>
      <w:r w:rsidR="00227A41" w:rsidRPr="00227A41">
        <w:rPr>
          <w:color w:val="000000"/>
          <w:spacing w:val="1"/>
          <w:sz w:val="28"/>
          <w:szCs w:val="28"/>
        </w:rPr>
        <w:br/>
      </w:r>
      <w:r w:rsidR="00227A41" w:rsidRPr="00227A41">
        <w:rPr>
          <w:color w:val="000000"/>
          <w:spacing w:val="1"/>
          <w:sz w:val="28"/>
          <w:szCs w:val="28"/>
        </w:rPr>
        <w:br/>
        <w:t>Утеплення мінеральною ватою</w:t>
      </w:r>
    </w:p>
    <w:p w:rsidR="00227A41" w:rsidRPr="00227A41" w:rsidRDefault="00227A41" w:rsidP="00227A41">
      <w:pPr>
        <w:shd w:val="clear" w:color="auto" w:fill="FFFFFF"/>
        <w:textAlignment w:val="baseline"/>
        <w:rPr>
          <w:color w:val="000000"/>
          <w:sz w:val="28"/>
          <w:szCs w:val="28"/>
        </w:rPr>
      </w:pPr>
      <w:r w:rsidRPr="00227A41">
        <w:rPr>
          <w:color w:val="000000"/>
          <w:sz w:val="28"/>
          <w:szCs w:val="28"/>
        </w:rPr>
        <w:br/>
      </w:r>
    </w:p>
    <w:p w:rsidR="00227A41" w:rsidRPr="00227A41" w:rsidRDefault="00227A41" w:rsidP="00227A41">
      <w:pPr>
        <w:shd w:val="clear" w:color="auto" w:fill="FFFFFF"/>
        <w:textAlignment w:val="baseline"/>
        <w:rPr>
          <w:color w:val="000000"/>
          <w:spacing w:val="1"/>
          <w:sz w:val="28"/>
          <w:szCs w:val="28"/>
        </w:rPr>
      </w:pPr>
      <w:r w:rsidRPr="00227A41">
        <w:rPr>
          <w:color w:val="000000"/>
          <w:spacing w:val="1"/>
          <w:sz w:val="28"/>
          <w:szCs w:val="28"/>
        </w:rPr>
        <w:t>2. </w:t>
      </w:r>
      <w:hyperlink r:id="rId30" w:history="1">
        <w:r w:rsidRPr="00227A41">
          <w:rPr>
            <w:color w:val="000000"/>
            <w:spacing w:val="1"/>
            <w:sz w:val="28"/>
            <w:szCs w:val="28"/>
            <w:u w:val="single"/>
            <w:bdr w:val="none" w:sz="0" w:space="0" w:color="auto" w:frame="1"/>
          </w:rPr>
          <w:t>Пінопласт</w:t>
        </w:r>
      </w:hyperlink>
      <w:r w:rsidRPr="00227A41">
        <w:rPr>
          <w:color w:val="000000"/>
          <w:spacing w:val="1"/>
          <w:sz w:val="28"/>
          <w:szCs w:val="28"/>
        </w:rPr>
        <w:t> – це теплоізоляційний матеріал, що відрізняється пористою структурою, в якій замкнуті пінополістирольні гранули, заповнені повітрям, спечені між собою.</w:t>
      </w:r>
    </w:p>
    <w:p w:rsidR="00227A41" w:rsidRPr="00227A41" w:rsidRDefault="00FE5AB8" w:rsidP="00227A41">
      <w:pPr>
        <w:shd w:val="clear" w:color="auto" w:fill="FFFFFF"/>
        <w:spacing w:after="315"/>
        <w:jc w:val="center"/>
        <w:textAlignment w:val="baseline"/>
        <w:rPr>
          <w:color w:val="000000"/>
          <w:spacing w:val="1"/>
          <w:sz w:val="28"/>
          <w:szCs w:val="28"/>
        </w:rPr>
      </w:pPr>
      <w:r>
        <w:rPr>
          <w:noProof/>
          <w:color w:val="000000"/>
          <w:spacing w:val="1"/>
          <w:sz w:val="28"/>
          <w:szCs w:val="28"/>
        </w:rPr>
        <w:pict>
          <v:shape id="_x0000_i1044" type="#_x0000_t75" alt="Polistirolo-w_0.jpg" style="width:396pt;height:297pt;visibility:visible;mso-wrap-style:square">
            <v:imagedata r:id="rId31" o:title="Polistirolo-w_0"/>
          </v:shape>
        </w:pict>
      </w:r>
      <w:r w:rsidR="00227A41" w:rsidRPr="00227A41">
        <w:rPr>
          <w:color w:val="000000"/>
          <w:spacing w:val="1"/>
          <w:sz w:val="28"/>
          <w:szCs w:val="28"/>
        </w:rPr>
        <w:br/>
      </w:r>
      <w:r w:rsidR="00227A41" w:rsidRPr="00227A41">
        <w:rPr>
          <w:color w:val="000000"/>
          <w:spacing w:val="1"/>
          <w:sz w:val="28"/>
          <w:szCs w:val="28"/>
        </w:rPr>
        <w:br/>
        <w:t>Пінопласт</w:t>
      </w:r>
    </w:p>
    <w:p w:rsidR="00227A41" w:rsidRPr="00227A41" w:rsidRDefault="00227A41" w:rsidP="00227A41">
      <w:pPr>
        <w:shd w:val="clear" w:color="auto" w:fill="FFFFFF"/>
        <w:textAlignment w:val="baseline"/>
        <w:rPr>
          <w:color w:val="000000"/>
          <w:sz w:val="28"/>
          <w:szCs w:val="28"/>
        </w:rPr>
      </w:pPr>
      <w:r w:rsidRPr="00227A41">
        <w:rPr>
          <w:color w:val="000000"/>
          <w:spacing w:val="1"/>
          <w:sz w:val="28"/>
          <w:szCs w:val="28"/>
        </w:rPr>
        <w:lastRenderedPageBreak/>
        <w:t>Така структура дозволяє забезпечувати мінімальний рівень теплопровідності, а значить і ефективну теплоізоляцію.</w:t>
      </w:r>
    </w:p>
    <w:p w:rsidR="00227A41" w:rsidRPr="00227A41" w:rsidRDefault="00227A41" w:rsidP="00227A41">
      <w:pPr>
        <w:shd w:val="clear" w:color="auto" w:fill="FFFFFF"/>
        <w:spacing w:after="315"/>
        <w:textAlignment w:val="baseline"/>
        <w:rPr>
          <w:color w:val="000000"/>
          <w:spacing w:val="1"/>
          <w:sz w:val="28"/>
          <w:szCs w:val="28"/>
        </w:rPr>
      </w:pPr>
      <w:r w:rsidRPr="00227A41">
        <w:rPr>
          <w:color w:val="000000"/>
          <w:spacing w:val="1"/>
          <w:sz w:val="28"/>
          <w:szCs w:val="28"/>
        </w:rPr>
        <w:t>Основні властивості пінопласту:</w:t>
      </w:r>
    </w:p>
    <w:p w:rsidR="00227A41" w:rsidRPr="00227A41" w:rsidRDefault="00227A41" w:rsidP="00227A41">
      <w:pPr>
        <w:numPr>
          <w:ilvl w:val="0"/>
          <w:numId w:val="32"/>
        </w:numPr>
        <w:shd w:val="clear" w:color="auto" w:fill="FFFFFF"/>
        <w:spacing w:line="480" w:lineRule="auto"/>
        <w:ind w:left="0"/>
        <w:textAlignment w:val="baseline"/>
        <w:rPr>
          <w:color w:val="000000"/>
          <w:sz w:val="28"/>
          <w:szCs w:val="28"/>
        </w:rPr>
      </w:pPr>
      <w:r w:rsidRPr="00227A41">
        <w:rPr>
          <w:color w:val="000000"/>
          <w:sz w:val="28"/>
          <w:szCs w:val="28"/>
        </w:rPr>
        <w:t>стійкість до розчинів більшості сольових розчинів, кислот і будівельних розчинів;</w:t>
      </w:r>
    </w:p>
    <w:p w:rsidR="00227A41" w:rsidRPr="00227A41" w:rsidRDefault="00227A41" w:rsidP="00227A41">
      <w:pPr>
        <w:numPr>
          <w:ilvl w:val="0"/>
          <w:numId w:val="32"/>
        </w:numPr>
        <w:shd w:val="clear" w:color="auto" w:fill="FFFFFF"/>
        <w:spacing w:line="480" w:lineRule="auto"/>
        <w:ind w:left="0"/>
        <w:textAlignment w:val="baseline"/>
        <w:rPr>
          <w:color w:val="000000"/>
          <w:sz w:val="28"/>
          <w:szCs w:val="28"/>
        </w:rPr>
      </w:pPr>
      <w:r w:rsidRPr="00227A41">
        <w:rPr>
          <w:color w:val="000000"/>
          <w:sz w:val="28"/>
          <w:szCs w:val="28"/>
        </w:rPr>
        <w:t>водостійкість;</w:t>
      </w:r>
    </w:p>
    <w:p w:rsidR="00227A41" w:rsidRPr="00227A41" w:rsidRDefault="00227A41" w:rsidP="00227A41">
      <w:pPr>
        <w:numPr>
          <w:ilvl w:val="0"/>
          <w:numId w:val="32"/>
        </w:numPr>
        <w:shd w:val="clear" w:color="auto" w:fill="FFFFFF"/>
        <w:spacing w:line="480" w:lineRule="auto"/>
        <w:ind w:left="0"/>
        <w:textAlignment w:val="baseline"/>
        <w:rPr>
          <w:color w:val="000000"/>
          <w:sz w:val="28"/>
          <w:szCs w:val="28"/>
        </w:rPr>
      </w:pPr>
      <w:r w:rsidRPr="00227A41">
        <w:rPr>
          <w:color w:val="000000"/>
          <w:sz w:val="28"/>
          <w:szCs w:val="28"/>
        </w:rPr>
        <w:t>стійкість до утворення цвілі і грибка;</w:t>
      </w:r>
    </w:p>
    <w:p w:rsidR="00227A41" w:rsidRPr="00227A41" w:rsidRDefault="00227A41" w:rsidP="00227A41">
      <w:pPr>
        <w:numPr>
          <w:ilvl w:val="0"/>
          <w:numId w:val="32"/>
        </w:numPr>
        <w:shd w:val="clear" w:color="auto" w:fill="FFFFFF"/>
        <w:spacing w:line="480" w:lineRule="auto"/>
        <w:ind w:left="0"/>
        <w:textAlignment w:val="baseline"/>
        <w:rPr>
          <w:color w:val="000000"/>
          <w:sz w:val="28"/>
          <w:szCs w:val="28"/>
        </w:rPr>
      </w:pPr>
      <w:r w:rsidRPr="00227A41">
        <w:rPr>
          <w:color w:val="000000"/>
          <w:sz w:val="28"/>
          <w:szCs w:val="28"/>
        </w:rPr>
        <w:t>довговічність і екологічність.</w:t>
      </w:r>
    </w:p>
    <w:p w:rsidR="00227A41" w:rsidRPr="00227A41" w:rsidRDefault="00227A41" w:rsidP="00227A41">
      <w:pPr>
        <w:shd w:val="clear" w:color="auto" w:fill="FFFFFF"/>
        <w:spacing w:after="315"/>
        <w:textAlignment w:val="baseline"/>
        <w:rPr>
          <w:color w:val="000000"/>
          <w:spacing w:val="1"/>
          <w:sz w:val="28"/>
          <w:szCs w:val="28"/>
        </w:rPr>
      </w:pPr>
      <w:r w:rsidRPr="00227A41">
        <w:rPr>
          <w:color w:val="000000"/>
          <w:spacing w:val="1"/>
          <w:sz w:val="28"/>
          <w:szCs w:val="28"/>
        </w:rPr>
        <w:t>Завдяки малій вазі і оптимальним ізоляційним характеристикам пінопласт широко застосовується для утеплення та звукоізоляції житлових, адміністративних, виробничих і складських об'єктів, а також для виготовлення незйомної опалубки.</w:t>
      </w:r>
    </w:p>
    <w:p w:rsidR="00227A41" w:rsidRPr="00227A41" w:rsidRDefault="00FE5AB8" w:rsidP="00227A41">
      <w:pPr>
        <w:shd w:val="clear" w:color="auto" w:fill="FFFFFF"/>
        <w:spacing w:after="315"/>
        <w:jc w:val="center"/>
        <w:textAlignment w:val="baseline"/>
        <w:rPr>
          <w:color w:val="000000"/>
          <w:spacing w:val="1"/>
          <w:sz w:val="28"/>
          <w:szCs w:val="28"/>
        </w:rPr>
      </w:pPr>
      <w:r>
        <w:rPr>
          <w:noProof/>
          <w:color w:val="000000"/>
          <w:spacing w:val="1"/>
          <w:sz w:val="28"/>
          <w:szCs w:val="28"/>
        </w:rPr>
        <w:pict>
          <v:shape id="Рисунок 3" o:spid="_x0000_i1045" type="#_x0000_t75" alt="Extruder-w.jpg" style="width:480pt;height:318pt;visibility:visible;mso-wrap-style:square">
            <v:imagedata r:id="rId32" o:title="Extruder-w"/>
          </v:shape>
        </w:pict>
      </w:r>
      <w:r w:rsidR="00227A41" w:rsidRPr="00227A41">
        <w:rPr>
          <w:color w:val="000000"/>
          <w:spacing w:val="1"/>
          <w:sz w:val="28"/>
          <w:szCs w:val="28"/>
        </w:rPr>
        <w:br/>
      </w:r>
      <w:r w:rsidR="00227A41" w:rsidRPr="00227A41">
        <w:rPr>
          <w:color w:val="000000"/>
          <w:spacing w:val="1"/>
          <w:sz w:val="28"/>
          <w:szCs w:val="28"/>
        </w:rPr>
        <w:br/>
        <w:t>Екструдований пінополістирол</w:t>
      </w:r>
    </w:p>
    <w:p w:rsidR="00227A41" w:rsidRPr="00227A41" w:rsidRDefault="00227A41" w:rsidP="00227A41">
      <w:pPr>
        <w:shd w:val="clear" w:color="auto" w:fill="FFFFFF"/>
        <w:textAlignment w:val="baseline"/>
        <w:rPr>
          <w:color w:val="000000"/>
          <w:spacing w:val="1"/>
          <w:sz w:val="28"/>
          <w:szCs w:val="28"/>
        </w:rPr>
      </w:pPr>
      <w:r w:rsidRPr="00227A41">
        <w:rPr>
          <w:color w:val="000000"/>
          <w:spacing w:val="1"/>
          <w:sz w:val="28"/>
          <w:szCs w:val="28"/>
        </w:rPr>
        <w:t>3. </w:t>
      </w:r>
      <w:hyperlink r:id="rId33" w:history="1">
        <w:r w:rsidRPr="00227A41">
          <w:rPr>
            <w:color w:val="000000"/>
            <w:spacing w:val="1"/>
            <w:sz w:val="28"/>
            <w:szCs w:val="28"/>
            <w:u w:val="single"/>
            <w:bdr w:val="none" w:sz="0" w:space="0" w:color="auto" w:frame="1"/>
          </w:rPr>
          <w:t>Екструдер</w:t>
        </w:r>
      </w:hyperlink>
      <w:r w:rsidRPr="00227A41">
        <w:rPr>
          <w:color w:val="000000"/>
          <w:spacing w:val="1"/>
          <w:sz w:val="28"/>
          <w:szCs w:val="28"/>
        </w:rPr>
        <w:t> (екструдований пінополістирол) – це теплоізоляційний матеріал на основі полімерів з пористою структурою замкнутого типу. Однорідність і низький рівень щільності, а також висока механічна міцність забезпечують матеріалу відмінні ізоляційні властивості та унікальні експлуатаційні характеристики:</w:t>
      </w:r>
    </w:p>
    <w:p w:rsidR="00227A41" w:rsidRPr="00227A41" w:rsidRDefault="00227A41" w:rsidP="00227A41">
      <w:pPr>
        <w:numPr>
          <w:ilvl w:val="0"/>
          <w:numId w:val="33"/>
        </w:numPr>
        <w:shd w:val="clear" w:color="auto" w:fill="FFFFFF"/>
        <w:spacing w:line="480" w:lineRule="auto"/>
        <w:ind w:left="0"/>
        <w:textAlignment w:val="baseline"/>
        <w:rPr>
          <w:color w:val="000000"/>
          <w:sz w:val="28"/>
          <w:szCs w:val="28"/>
        </w:rPr>
      </w:pPr>
      <w:r w:rsidRPr="00227A41">
        <w:rPr>
          <w:color w:val="000000"/>
          <w:sz w:val="28"/>
          <w:szCs w:val="28"/>
        </w:rPr>
        <w:t>мінімальний рівень вологопоглинання;</w:t>
      </w:r>
    </w:p>
    <w:p w:rsidR="00227A41" w:rsidRPr="00227A41" w:rsidRDefault="00227A41" w:rsidP="00227A41">
      <w:pPr>
        <w:numPr>
          <w:ilvl w:val="0"/>
          <w:numId w:val="33"/>
        </w:numPr>
        <w:shd w:val="clear" w:color="auto" w:fill="FFFFFF"/>
        <w:spacing w:line="480" w:lineRule="auto"/>
        <w:ind w:left="0"/>
        <w:textAlignment w:val="baseline"/>
        <w:rPr>
          <w:color w:val="000000"/>
          <w:sz w:val="28"/>
          <w:szCs w:val="28"/>
        </w:rPr>
      </w:pPr>
      <w:r w:rsidRPr="00227A41">
        <w:rPr>
          <w:color w:val="000000"/>
          <w:sz w:val="28"/>
          <w:szCs w:val="28"/>
        </w:rPr>
        <w:t>водонепроникність;</w:t>
      </w:r>
    </w:p>
    <w:p w:rsidR="00227A41" w:rsidRPr="00227A41" w:rsidRDefault="00227A41" w:rsidP="00227A41">
      <w:pPr>
        <w:numPr>
          <w:ilvl w:val="0"/>
          <w:numId w:val="33"/>
        </w:numPr>
        <w:shd w:val="clear" w:color="auto" w:fill="FFFFFF"/>
        <w:spacing w:line="480" w:lineRule="auto"/>
        <w:ind w:left="0"/>
        <w:textAlignment w:val="baseline"/>
        <w:rPr>
          <w:color w:val="000000"/>
          <w:sz w:val="28"/>
          <w:szCs w:val="28"/>
        </w:rPr>
      </w:pPr>
      <w:r w:rsidRPr="00227A41">
        <w:rPr>
          <w:color w:val="000000"/>
          <w:sz w:val="28"/>
          <w:szCs w:val="28"/>
        </w:rPr>
        <w:lastRenderedPageBreak/>
        <w:t>здатність збереження теплоізоляційних властивостей в різних екстремальних умовах: при низьких температурних показниках, в умовах підвищеного рівня вологості.</w:t>
      </w:r>
    </w:p>
    <w:p w:rsidR="00227A41" w:rsidRPr="00227A41" w:rsidRDefault="00227A41" w:rsidP="00227A41">
      <w:pPr>
        <w:shd w:val="clear" w:color="auto" w:fill="FFFFFF"/>
        <w:spacing w:after="315"/>
        <w:textAlignment w:val="baseline"/>
        <w:rPr>
          <w:color w:val="000000"/>
          <w:spacing w:val="1"/>
          <w:sz w:val="28"/>
          <w:szCs w:val="28"/>
        </w:rPr>
      </w:pPr>
      <w:r w:rsidRPr="00227A41">
        <w:rPr>
          <w:color w:val="000000"/>
          <w:spacing w:val="1"/>
          <w:sz w:val="28"/>
          <w:szCs w:val="28"/>
        </w:rPr>
        <w:t>Завдяки цим властивостям екструдер відмінно підходить для тепло- і звукоізоляції житлових приміщень, забезпечуючи таким чином оптимальний мікроклімат незалежно від зовнішніх погодних умов.</w:t>
      </w:r>
    </w:p>
    <w:p w:rsidR="00227A41" w:rsidRPr="00227A41" w:rsidRDefault="00227A41" w:rsidP="00227A41">
      <w:pPr>
        <w:shd w:val="clear" w:color="auto" w:fill="FFFFFF"/>
        <w:textAlignment w:val="baseline"/>
        <w:rPr>
          <w:color w:val="000000"/>
          <w:spacing w:val="1"/>
          <w:sz w:val="28"/>
          <w:szCs w:val="28"/>
        </w:rPr>
      </w:pPr>
      <w:r w:rsidRPr="00227A41">
        <w:rPr>
          <w:color w:val="000000"/>
          <w:spacing w:val="1"/>
          <w:sz w:val="28"/>
          <w:szCs w:val="28"/>
        </w:rPr>
        <w:t>4. </w:t>
      </w:r>
      <w:hyperlink r:id="rId34" w:history="1">
        <w:r w:rsidRPr="00227A41">
          <w:rPr>
            <w:color w:val="000000"/>
            <w:spacing w:val="1"/>
            <w:sz w:val="28"/>
            <w:szCs w:val="28"/>
            <w:u w:val="single"/>
            <w:bdr w:val="none" w:sz="0" w:space="0" w:color="auto" w:frame="1"/>
          </w:rPr>
          <w:t>Керамзит</w:t>
        </w:r>
      </w:hyperlink>
      <w:r w:rsidRPr="00227A41">
        <w:rPr>
          <w:color w:val="000000"/>
          <w:spacing w:val="1"/>
          <w:sz w:val="28"/>
          <w:szCs w:val="28"/>
        </w:rPr>
        <w:t> є пористим будівельно-ізоляційним матеріалом, що відрізняється пористою будовою і порівняно невеликою вагою. Його випуск може здійснюватися як у вигляді піску, так і у вигляді щебеню або гравію, а завдяки екологічній чистоті керамзит використовується як універсальний утеплювач. Процес виготовлення цього матеріалу полягає у спучуванні легкоплавких сортів глини при дуже високих температурах. Це сприяє утворенню герметичної оболонки і забезпечує наступні властивості:</w:t>
      </w:r>
    </w:p>
    <w:p w:rsidR="00227A41" w:rsidRPr="00227A41" w:rsidRDefault="00227A41" w:rsidP="00227A41">
      <w:pPr>
        <w:numPr>
          <w:ilvl w:val="0"/>
          <w:numId w:val="34"/>
        </w:numPr>
        <w:shd w:val="clear" w:color="auto" w:fill="FFFFFF"/>
        <w:spacing w:line="480" w:lineRule="auto"/>
        <w:ind w:left="0"/>
        <w:textAlignment w:val="baseline"/>
        <w:rPr>
          <w:color w:val="000000"/>
          <w:sz w:val="28"/>
          <w:szCs w:val="28"/>
        </w:rPr>
      </w:pPr>
      <w:r w:rsidRPr="00227A41">
        <w:rPr>
          <w:color w:val="000000"/>
          <w:sz w:val="28"/>
          <w:szCs w:val="28"/>
        </w:rPr>
        <w:t>висока міцність;</w:t>
      </w:r>
    </w:p>
    <w:p w:rsidR="00227A41" w:rsidRPr="00227A41" w:rsidRDefault="00227A41" w:rsidP="00227A41">
      <w:pPr>
        <w:numPr>
          <w:ilvl w:val="0"/>
          <w:numId w:val="34"/>
        </w:numPr>
        <w:shd w:val="clear" w:color="auto" w:fill="FFFFFF"/>
        <w:spacing w:line="480" w:lineRule="auto"/>
        <w:ind w:left="0"/>
        <w:textAlignment w:val="baseline"/>
        <w:rPr>
          <w:color w:val="000000"/>
          <w:sz w:val="28"/>
          <w:szCs w:val="28"/>
        </w:rPr>
      </w:pPr>
      <w:r w:rsidRPr="00227A41">
        <w:rPr>
          <w:color w:val="000000"/>
          <w:sz w:val="28"/>
          <w:szCs w:val="28"/>
        </w:rPr>
        <w:t>стійкість до механічних пошкоджень;</w:t>
      </w:r>
    </w:p>
    <w:p w:rsidR="00227A41" w:rsidRPr="00227A41" w:rsidRDefault="00227A41" w:rsidP="00227A41">
      <w:pPr>
        <w:numPr>
          <w:ilvl w:val="0"/>
          <w:numId w:val="34"/>
        </w:numPr>
        <w:shd w:val="clear" w:color="auto" w:fill="FFFFFF"/>
        <w:spacing w:line="480" w:lineRule="auto"/>
        <w:ind w:left="0"/>
        <w:textAlignment w:val="baseline"/>
        <w:rPr>
          <w:color w:val="000000"/>
          <w:sz w:val="28"/>
          <w:szCs w:val="28"/>
        </w:rPr>
      </w:pPr>
      <w:r w:rsidRPr="00227A41">
        <w:rPr>
          <w:color w:val="000000"/>
          <w:sz w:val="28"/>
          <w:szCs w:val="28"/>
        </w:rPr>
        <w:t>вологостійкість;</w:t>
      </w:r>
    </w:p>
    <w:p w:rsidR="00227A41" w:rsidRPr="00227A41" w:rsidRDefault="00227A41" w:rsidP="00227A41">
      <w:pPr>
        <w:numPr>
          <w:ilvl w:val="0"/>
          <w:numId w:val="34"/>
        </w:numPr>
        <w:shd w:val="clear" w:color="auto" w:fill="FFFFFF"/>
        <w:spacing w:line="480" w:lineRule="auto"/>
        <w:ind w:left="0"/>
        <w:textAlignment w:val="baseline"/>
        <w:rPr>
          <w:color w:val="000000"/>
          <w:sz w:val="28"/>
          <w:szCs w:val="28"/>
        </w:rPr>
      </w:pPr>
      <w:r w:rsidRPr="00227A41">
        <w:rPr>
          <w:color w:val="000000"/>
          <w:sz w:val="28"/>
          <w:szCs w:val="28"/>
        </w:rPr>
        <w:t>екологічність;</w:t>
      </w:r>
    </w:p>
    <w:p w:rsidR="00227A41" w:rsidRPr="00227A41" w:rsidRDefault="00227A41" w:rsidP="00227A41">
      <w:pPr>
        <w:numPr>
          <w:ilvl w:val="0"/>
          <w:numId w:val="34"/>
        </w:numPr>
        <w:shd w:val="clear" w:color="auto" w:fill="FFFFFF"/>
        <w:spacing w:line="480" w:lineRule="auto"/>
        <w:ind w:left="0"/>
        <w:textAlignment w:val="baseline"/>
        <w:rPr>
          <w:color w:val="000000"/>
          <w:sz w:val="28"/>
          <w:szCs w:val="28"/>
        </w:rPr>
      </w:pPr>
      <w:r w:rsidRPr="00227A41">
        <w:rPr>
          <w:color w:val="000000"/>
          <w:sz w:val="28"/>
          <w:szCs w:val="28"/>
        </w:rPr>
        <w:t>довговічність.</w:t>
      </w:r>
    </w:p>
    <w:p w:rsidR="00897D61" w:rsidRPr="00FE4A81" w:rsidRDefault="00897D61" w:rsidP="00897D61">
      <w:pPr>
        <w:pStyle w:val="a5"/>
        <w:numPr>
          <w:ilvl w:val="0"/>
          <w:numId w:val="34"/>
        </w:numPr>
        <w:rPr>
          <w:color w:val="000000"/>
          <w:sz w:val="28"/>
          <w:szCs w:val="28"/>
        </w:rPr>
      </w:pPr>
      <w:r w:rsidRPr="00FE4A81">
        <w:rPr>
          <w:rStyle w:val="a6"/>
          <w:color w:val="000000"/>
          <w:sz w:val="28"/>
          <w:szCs w:val="28"/>
        </w:rPr>
        <w:t> Теплоізоляція  двошарових  камяних  стін</w:t>
      </w:r>
    </w:p>
    <w:p w:rsidR="00897D61" w:rsidRPr="00FE4A81" w:rsidRDefault="00897D61" w:rsidP="00897D61">
      <w:pPr>
        <w:pStyle w:val="a5"/>
        <w:numPr>
          <w:ilvl w:val="0"/>
          <w:numId w:val="34"/>
        </w:numPr>
        <w:rPr>
          <w:color w:val="000000"/>
          <w:sz w:val="28"/>
          <w:szCs w:val="28"/>
        </w:rPr>
      </w:pPr>
      <w:r w:rsidRPr="00FE4A81">
        <w:rPr>
          <w:color w:val="000000"/>
          <w:sz w:val="28"/>
          <w:szCs w:val="28"/>
        </w:rPr>
        <w:t>Стіни споруджують із цегли та інших дрібних кам'яних матеріалів із застосуванням скловатних і мінераловатних матеріалів ISOVER, якими заповнюють проміжок (зазор) двошарової стіни.</w:t>
      </w:r>
      <w:r w:rsidRPr="00FE4A81">
        <w:rPr>
          <w:color w:val="000000"/>
          <w:sz w:val="28"/>
          <w:szCs w:val="28"/>
        </w:rPr>
        <w:br/>
        <w:t>Внутрішній шар такої конструкції проектують з дотриманням умови забезпечення несучої здатності, товщина зовнішнього шару може бути мінімальною - 12 см (пів-цеглини).</w:t>
      </w:r>
      <w:r w:rsidRPr="00FE4A81">
        <w:rPr>
          <w:color w:val="000000"/>
          <w:sz w:val="28"/>
          <w:szCs w:val="28"/>
        </w:rPr>
        <w:br/>
        <w:t>Зовнішній шар захищає утеплювач від механічних пошкоджень і атмосферних впливів.</w:t>
      </w:r>
      <w:r w:rsidRPr="00FE4A81">
        <w:rPr>
          <w:color w:val="000000"/>
          <w:sz w:val="28"/>
          <w:szCs w:val="28"/>
        </w:rPr>
        <w:br/>
        <w:t>Заповнювати зазор потрібно так, щоб залишався природно вентильований повітряний проміжок між теплоізоляцією і кам'яними шарами. Теплоізоляцію виконують скловатними плитами ISOVER KL 37 і жорсткими вітрозахисними плитами ISOVER RKL, а також базальтовим утеплювачем ISOVER POLITERM UNI.</w:t>
      </w:r>
    </w:p>
    <w:p w:rsidR="00897D61" w:rsidRPr="00FE4A81" w:rsidRDefault="00897D61" w:rsidP="00897D61">
      <w:pPr>
        <w:pStyle w:val="a5"/>
        <w:numPr>
          <w:ilvl w:val="0"/>
          <w:numId w:val="34"/>
        </w:numPr>
        <w:jc w:val="center"/>
        <w:rPr>
          <w:color w:val="000000"/>
          <w:sz w:val="28"/>
          <w:szCs w:val="28"/>
        </w:rPr>
      </w:pPr>
    </w:p>
    <w:p w:rsidR="00897D61" w:rsidRPr="00FE4A81" w:rsidRDefault="00897D61" w:rsidP="00897D61">
      <w:pPr>
        <w:pStyle w:val="a5"/>
        <w:numPr>
          <w:ilvl w:val="0"/>
          <w:numId w:val="34"/>
        </w:numPr>
        <w:rPr>
          <w:color w:val="000000"/>
          <w:sz w:val="28"/>
          <w:szCs w:val="28"/>
        </w:rPr>
      </w:pPr>
      <w:r w:rsidRPr="00FE4A81">
        <w:rPr>
          <w:color w:val="000000"/>
          <w:sz w:val="28"/>
          <w:szCs w:val="28"/>
        </w:rPr>
        <w:t> </w:t>
      </w:r>
    </w:p>
    <w:p w:rsidR="00897D61" w:rsidRPr="00FE4A81" w:rsidRDefault="00897D61" w:rsidP="00897D61">
      <w:pPr>
        <w:pStyle w:val="a5"/>
        <w:numPr>
          <w:ilvl w:val="0"/>
          <w:numId w:val="34"/>
        </w:numPr>
        <w:rPr>
          <w:color w:val="000000"/>
          <w:sz w:val="28"/>
          <w:szCs w:val="28"/>
        </w:rPr>
      </w:pPr>
      <w:r w:rsidRPr="00FE4A81">
        <w:rPr>
          <w:color w:val="000000"/>
          <w:sz w:val="28"/>
          <w:szCs w:val="28"/>
        </w:rPr>
        <w:t>Зазор повинен мати точну ширину, щоб після заповнення його утеплювачем залишався повітряний проміжок близько 4 см. Менша його величина недоцільна з технологічних міркувань, а також через можливість випадкового засмічення й утворення теплових містків.</w:t>
      </w:r>
      <w:r w:rsidRPr="00FE4A81">
        <w:rPr>
          <w:color w:val="000000"/>
          <w:sz w:val="28"/>
          <w:szCs w:val="28"/>
        </w:rPr>
        <w:br/>
      </w:r>
      <w:r w:rsidRPr="00FE4A81">
        <w:rPr>
          <w:color w:val="000000"/>
          <w:sz w:val="28"/>
          <w:szCs w:val="28"/>
        </w:rPr>
        <w:lastRenderedPageBreak/>
        <w:t>Сумісну роботу шарів і кріплення плит забезпечують стрижневі анкери, замуровані у шви муру. Анкери - це стрижні діаметром 6 мм із зігнутими кінцями з нержавіючої або анодованої сталі, вкриті лаком. Перед згинанням на них  насаджують дві шайби: одну для притискання плити до внутрішнього огороджувального шару, другу - всередині повітряного проміжку для стікання конденсату. Для цього влаштовують невеликий уклон у бік зовнішнього огороджувального шару.</w:t>
      </w:r>
      <w:r w:rsidRPr="00FE4A81">
        <w:rPr>
          <w:color w:val="000000"/>
          <w:sz w:val="28"/>
          <w:szCs w:val="28"/>
        </w:rPr>
        <w:br/>
        <w:t>Вентиляційними отворами в муруванні зовнішнього шару слугують незаповнені розчином вертикальні щілини між цеглинами нижнього і верхнього рядів. Зливний фартух роблять також з невеликим уклоном назовні.</w:t>
      </w:r>
      <w:r w:rsidRPr="00FE4A81">
        <w:rPr>
          <w:color w:val="000000"/>
          <w:sz w:val="28"/>
          <w:szCs w:val="28"/>
        </w:rPr>
        <w:br/>
        <w:t>Кладка ззовні фасаду піддається різкішим перепадам температури порівняно з кладкою зсередини, отже, більшим температурним деформаціям, що зумовлює потребу влаштування компенсаційних швів. Висота деформаційного відсіку становить 3-4 поверхи. У більш високих будинках другий і кожен наступний яруси деформаційних відсіків зовнішнього</w:t>
      </w:r>
      <w:r w:rsidRPr="00FE4A81">
        <w:rPr>
          <w:color w:val="000000"/>
          <w:sz w:val="28"/>
          <w:szCs w:val="28"/>
        </w:rPr>
        <w:br/>
        <w:t>шару мають консольно спиратися на внутрішній шар кладки.</w:t>
      </w:r>
      <w:r w:rsidRPr="00FE4A81">
        <w:rPr>
          <w:color w:val="000000"/>
          <w:sz w:val="28"/>
          <w:szCs w:val="28"/>
        </w:rPr>
        <w:br/>
        <w:t>За відсутності паронепроникного покриття зовнішнього шару кладки залишкова конденсація вологи у повітряному зазорі за рік дорівнює нулю.</w:t>
      </w:r>
      <w:r w:rsidRPr="00FE4A81">
        <w:rPr>
          <w:color w:val="000000"/>
          <w:sz w:val="28"/>
          <w:szCs w:val="28"/>
        </w:rPr>
        <w:br/>
        <w:t>Конструктивні схеми влаштування теплоізоляції зовнішніх двошарових стін наведено на рис.</w:t>
      </w:r>
    </w:p>
    <w:p w:rsidR="00897D61" w:rsidRPr="00FE4A81" w:rsidRDefault="00FE5AB8" w:rsidP="00897D61">
      <w:pPr>
        <w:pStyle w:val="a5"/>
        <w:numPr>
          <w:ilvl w:val="0"/>
          <w:numId w:val="34"/>
        </w:numPr>
        <w:jc w:val="center"/>
        <w:rPr>
          <w:color w:val="000000"/>
          <w:sz w:val="28"/>
          <w:szCs w:val="28"/>
        </w:rPr>
      </w:pPr>
      <w:r>
        <w:rPr>
          <w:b/>
          <w:noProof/>
          <w:color w:val="000000"/>
          <w:sz w:val="28"/>
          <w:szCs w:val="28"/>
        </w:rPr>
        <w:pict>
          <v:shape id="Рисунок 1" o:spid="_x0000_i1046" type="#_x0000_t75" alt="http://teplovata.ua/site/userfiles/images/%E2%84%96%D0%BC%D0%BD%D0%BE%D0%B3%D0%BE%D1%81%D0%BB%D0%BE%D0%B9%D0%BD%D0%B0%D1%8F2_%D0%91.jpg" style="width:447.75pt;height:373.5pt;visibility:visible;mso-wrap-style:square">
            <v:imagedata r:id="rId35" o:title="%E2%84%96%D0%BC%D0%BD%D0%BE%D0%B3%D0%BE%D1%81%D0%BB%D0%BE%D0%B9%D0%BD%D0%B0%D1%8F2_%D0%91"/>
          </v:shape>
        </w:pict>
      </w:r>
    </w:p>
    <w:p w:rsidR="00897D61" w:rsidRPr="00FE4A81" w:rsidRDefault="00897D61" w:rsidP="00897D61">
      <w:pPr>
        <w:pStyle w:val="a5"/>
        <w:numPr>
          <w:ilvl w:val="0"/>
          <w:numId w:val="34"/>
        </w:numPr>
        <w:jc w:val="center"/>
        <w:rPr>
          <w:color w:val="000000"/>
          <w:sz w:val="28"/>
          <w:szCs w:val="28"/>
        </w:rPr>
      </w:pPr>
      <w:r w:rsidRPr="00FE4A81">
        <w:rPr>
          <w:rStyle w:val="a6"/>
          <w:color w:val="000000"/>
          <w:sz w:val="28"/>
          <w:szCs w:val="28"/>
        </w:rPr>
        <w:t>Рис 1  Теплоізоляція двошарових стін</w:t>
      </w:r>
    </w:p>
    <w:p w:rsidR="00897D61" w:rsidRPr="00FE4A81" w:rsidRDefault="00897D61" w:rsidP="00897D61">
      <w:pPr>
        <w:pStyle w:val="a5"/>
        <w:numPr>
          <w:ilvl w:val="0"/>
          <w:numId w:val="34"/>
        </w:numPr>
        <w:jc w:val="center"/>
        <w:rPr>
          <w:color w:val="000000"/>
          <w:sz w:val="28"/>
          <w:szCs w:val="28"/>
        </w:rPr>
      </w:pPr>
      <w:r w:rsidRPr="00FE4A81">
        <w:rPr>
          <w:rStyle w:val="a6"/>
          <w:color w:val="010101"/>
          <w:sz w:val="28"/>
          <w:szCs w:val="28"/>
        </w:rPr>
        <w:t>1 Несуча стіна  2 Тепловата  3 Повітряний прошарок  4 Лицьова цегла  5 Вентиляційні щілини  6 Елемент кріплення</w:t>
      </w:r>
    </w:p>
    <w:p w:rsidR="00897D61" w:rsidRPr="00FE4A81" w:rsidRDefault="00897D61" w:rsidP="00897D61">
      <w:pPr>
        <w:pStyle w:val="a5"/>
        <w:numPr>
          <w:ilvl w:val="0"/>
          <w:numId w:val="34"/>
        </w:numPr>
        <w:rPr>
          <w:color w:val="000000"/>
          <w:sz w:val="28"/>
          <w:szCs w:val="28"/>
        </w:rPr>
      </w:pPr>
      <w:r w:rsidRPr="00FE4A81">
        <w:rPr>
          <w:color w:val="000000"/>
          <w:sz w:val="28"/>
          <w:szCs w:val="28"/>
        </w:rPr>
        <w:lastRenderedPageBreak/>
        <w:t>При виконанні теплоізоляційних робіт необхідно дотримуватися наступних правил безпеки:</w:t>
      </w:r>
      <w:r w:rsidRPr="00FE4A81">
        <w:rPr>
          <w:color w:val="000000"/>
          <w:sz w:val="28"/>
          <w:szCs w:val="28"/>
        </w:rPr>
        <w:br/>
        <w:t>1. Обов'язково працювати у спецодязі зі щільної тканини, причому рукава і комір щільно зав'язувати; штани одягати навипуск.</w:t>
      </w:r>
      <w:r w:rsidRPr="00FE4A81">
        <w:rPr>
          <w:color w:val="000000"/>
          <w:sz w:val="28"/>
          <w:szCs w:val="28"/>
        </w:rPr>
        <w:br/>
        <w:t>2. Працювати тільки в окулярах, респіраторах і рукавицях.</w:t>
      </w:r>
      <w:r w:rsidRPr="00FE4A81">
        <w:rPr>
          <w:color w:val="000000"/>
          <w:sz w:val="28"/>
          <w:szCs w:val="28"/>
        </w:rPr>
        <w:br/>
        <w:t>3. Торфплити і нові теплоізоляційні матеріали (пінопласт та інші) обробляти в приміщеннях з вентиляційною витяжкою). Обрізи, пил та дріб'язок потрібно відразу прибирати.</w:t>
      </w:r>
      <w:r w:rsidRPr="00FE4A81">
        <w:rPr>
          <w:color w:val="000000"/>
          <w:sz w:val="28"/>
          <w:szCs w:val="28"/>
        </w:rPr>
        <w:br/>
        <w:t>4. У цих приміщеннях забороняється палити.</w:t>
      </w:r>
      <w:r w:rsidRPr="00FE4A81">
        <w:rPr>
          <w:color w:val="000000"/>
          <w:sz w:val="28"/>
          <w:szCs w:val="28"/>
        </w:rPr>
        <w:br/>
        <w:t>5. Гарячі бітумні мастики та інші готувати, транспортувати і подавати на робоче місце у відповідності до вимог безпечності</w:t>
      </w:r>
      <w:r w:rsidRPr="00FE4A81">
        <w:rPr>
          <w:color w:val="000000"/>
          <w:sz w:val="28"/>
          <w:szCs w:val="28"/>
        </w:rPr>
        <w:br/>
        <w:t>6. При роботі на помостах і риштуваннях дотримуватися</w:t>
      </w:r>
      <w:r>
        <w:rPr>
          <w:color w:val="000000"/>
          <w:sz w:val="28"/>
          <w:szCs w:val="28"/>
          <w:lang w:val="uk-UA"/>
        </w:rPr>
        <w:t xml:space="preserve"> </w:t>
      </w:r>
      <w:r w:rsidRPr="00FE4A81">
        <w:rPr>
          <w:color w:val="000000"/>
          <w:sz w:val="28"/>
          <w:szCs w:val="28"/>
        </w:rPr>
        <w:t xml:space="preserve"> вимог  техніки  безпеки</w:t>
      </w:r>
      <w:r>
        <w:rPr>
          <w:color w:val="000000"/>
          <w:sz w:val="28"/>
          <w:szCs w:val="28"/>
          <w:lang w:val="uk-UA"/>
        </w:rPr>
        <w:t>.</w:t>
      </w:r>
    </w:p>
    <w:p w:rsidR="00897D61" w:rsidRPr="00FE4A81" w:rsidRDefault="00897D61" w:rsidP="00897D61">
      <w:pPr>
        <w:ind w:left="720"/>
        <w:rPr>
          <w:sz w:val="28"/>
          <w:szCs w:val="28"/>
        </w:rPr>
      </w:pPr>
    </w:p>
    <w:p w:rsidR="00B52DF9" w:rsidRPr="0006750C" w:rsidRDefault="00B52DF9" w:rsidP="002C30B1">
      <w:pPr>
        <w:textAlignment w:val="baseline"/>
        <w:rPr>
          <w:color w:val="000000"/>
          <w:sz w:val="28"/>
          <w:szCs w:val="28"/>
        </w:rPr>
      </w:pPr>
      <w:r w:rsidRPr="001132D2">
        <w:rPr>
          <w:sz w:val="28"/>
          <w:szCs w:val="28"/>
          <w:lang w:val="uk-UA"/>
        </w:rPr>
        <w:t xml:space="preserve">Тепер давайте переглянемо </w:t>
      </w:r>
      <w:r>
        <w:rPr>
          <w:sz w:val="28"/>
          <w:szCs w:val="28"/>
          <w:lang w:val="uk-UA"/>
        </w:rPr>
        <w:t xml:space="preserve">видео ролики для закріплення нового матеріалу </w:t>
      </w:r>
      <w:r w:rsidRPr="001132D2">
        <w:rPr>
          <w:sz w:val="28"/>
          <w:szCs w:val="28"/>
          <w:lang w:val="uk-UA"/>
        </w:rPr>
        <w:t xml:space="preserve"> </w:t>
      </w:r>
      <w:r>
        <w:rPr>
          <w:sz w:val="28"/>
          <w:szCs w:val="28"/>
          <w:lang w:val="uk-UA"/>
        </w:rPr>
        <w:t>і дамо  відповідь на</w:t>
      </w:r>
      <w:r w:rsidRPr="001132D2">
        <w:rPr>
          <w:sz w:val="28"/>
          <w:szCs w:val="28"/>
          <w:lang w:val="uk-UA"/>
        </w:rPr>
        <w:t xml:space="preserve">  контрольні запита</w:t>
      </w:r>
      <w:r>
        <w:rPr>
          <w:sz w:val="28"/>
          <w:szCs w:val="28"/>
          <w:lang w:val="uk-UA"/>
        </w:rPr>
        <w:t>ння.</w:t>
      </w:r>
      <w:r w:rsidRPr="001132D2">
        <w:rPr>
          <w:sz w:val="28"/>
          <w:szCs w:val="28"/>
          <w:lang w:val="uk-UA"/>
        </w:rPr>
        <w:t xml:space="preserve">          </w:t>
      </w:r>
    </w:p>
    <w:p w:rsidR="00B94F61" w:rsidRDefault="00B94F61" w:rsidP="00B52DF9">
      <w:pPr>
        <w:pStyle w:val="a5"/>
        <w:rPr>
          <w:lang w:val="uk-UA"/>
        </w:rPr>
      </w:pPr>
    </w:p>
    <w:p w:rsidR="00DA1335" w:rsidRDefault="004F3FB0" w:rsidP="002218C5">
      <w:pPr>
        <w:pStyle w:val="a5"/>
        <w:rPr>
          <w:b/>
          <w:sz w:val="28"/>
          <w:szCs w:val="28"/>
          <w:lang w:val="uk-UA"/>
        </w:rPr>
      </w:pPr>
      <w:hyperlink r:id="rId36" w:history="1">
        <w:r w:rsidR="00C930C2" w:rsidRPr="006D7C9B">
          <w:rPr>
            <w:rStyle w:val="a4"/>
            <w:b/>
            <w:sz w:val="28"/>
            <w:szCs w:val="28"/>
            <w:lang w:val="uk-UA"/>
          </w:rPr>
          <w:t>https://www.youtube.com/watch?v=FZiTKNih1Ok</w:t>
        </w:r>
      </w:hyperlink>
      <w:r w:rsidR="00C930C2">
        <w:rPr>
          <w:b/>
          <w:sz w:val="28"/>
          <w:szCs w:val="28"/>
          <w:lang w:val="uk-UA"/>
        </w:rPr>
        <w:t xml:space="preserve"> </w:t>
      </w:r>
    </w:p>
    <w:p w:rsidR="00DA1335" w:rsidRDefault="00DA1335" w:rsidP="002218C5">
      <w:pPr>
        <w:pStyle w:val="a5"/>
        <w:rPr>
          <w:b/>
          <w:sz w:val="28"/>
          <w:szCs w:val="28"/>
          <w:lang w:val="uk-UA"/>
        </w:rPr>
      </w:pPr>
    </w:p>
    <w:p w:rsidR="002218C5" w:rsidRDefault="00971628" w:rsidP="002218C5">
      <w:pPr>
        <w:pStyle w:val="a5"/>
        <w:rPr>
          <w:color w:val="000000"/>
          <w:sz w:val="28"/>
          <w:szCs w:val="28"/>
        </w:rPr>
      </w:pPr>
      <w:bookmarkStart w:id="0" w:name="_GoBack"/>
      <w:bookmarkEnd w:id="0"/>
      <w:r>
        <w:rPr>
          <w:b/>
          <w:sz w:val="28"/>
          <w:szCs w:val="28"/>
          <w:lang w:val="uk-UA"/>
        </w:rPr>
        <w:t>Контрольні запитання:</w:t>
      </w:r>
    </w:p>
    <w:p w:rsidR="00DA1335" w:rsidRPr="00C930C2" w:rsidRDefault="00B94F61" w:rsidP="00B94F61">
      <w:pPr>
        <w:spacing w:before="100" w:beforeAutospacing="1" w:after="100" w:afterAutospacing="1"/>
        <w:rPr>
          <w:color w:val="000000"/>
          <w:sz w:val="28"/>
          <w:szCs w:val="28"/>
          <w:lang w:val="uk-UA"/>
        </w:rPr>
      </w:pPr>
      <w:r w:rsidRPr="004B3F35">
        <w:rPr>
          <w:color w:val="000000"/>
          <w:sz w:val="28"/>
          <w:szCs w:val="28"/>
        </w:rPr>
        <w:t xml:space="preserve">1. </w:t>
      </w:r>
      <w:r w:rsidR="00C930C2">
        <w:rPr>
          <w:color w:val="000000"/>
          <w:sz w:val="28"/>
          <w:szCs w:val="28"/>
          <w:lang w:val="uk-UA"/>
        </w:rPr>
        <w:t>Види утеплювачей?</w:t>
      </w:r>
    </w:p>
    <w:p w:rsidR="00DA1335" w:rsidRPr="00C930C2" w:rsidRDefault="00B94F61" w:rsidP="00B94F61">
      <w:pPr>
        <w:spacing w:before="100" w:beforeAutospacing="1" w:after="100" w:afterAutospacing="1"/>
        <w:rPr>
          <w:color w:val="000000"/>
          <w:sz w:val="28"/>
          <w:szCs w:val="28"/>
          <w:lang w:val="uk-UA"/>
        </w:rPr>
      </w:pPr>
      <w:r>
        <w:rPr>
          <w:color w:val="000000"/>
          <w:sz w:val="28"/>
          <w:szCs w:val="28"/>
        </w:rPr>
        <w:t xml:space="preserve">2. </w:t>
      </w:r>
      <w:r w:rsidR="00C930C2">
        <w:rPr>
          <w:color w:val="000000"/>
          <w:sz w:val="28"/>
          <w:szCs w:val="28"/>
          <w:lang w:val="uk-UA"/>
        </w:rPr>
        <w:t>Для чого кладуть каркасні стіни?</w:t>
      </w:r>
    </w:p>
    <w:p w:rsidR="00DA1335" w:rsidRDefault="00B94F61" w:rsidP="00B94F61">
      <w:pPr>
        <w:spacing w:before="100" w:beforeAutospacing="1" w:after="100" w:afterAutospacing="1"/>
        <w:rPr>
          <w:color w:val="000000"/>
          <w:sz w:val="28"/>
          <w:szCs w:val="28"/>
          <w:lang w:val="uk-UA"/>
        </w:rPr>
      </w:pPr>
      <w:r w:rsidRPr="004C526B">
        <w:rPr>
          <w:color w:val="000000"/>
          <w:sz w:val="28"/>
          <w:szCs w:val="28"/>
          <w:lang w:val="uk-UA"/>
        </w:rPr>
        <w:t xml:space="preserve">3. </w:t>
      </w:r>
      <w:r w:rsidR="00C930C2">
        <w:rPr>
          <w:color w:val="000000"/>
          <w:sz w:val="28"/>
          <w:szCs w:val="28"/>
          <w:lang w:val="uk-UA"/>
        </w:rPr>
        <w:t>Технологія утепління стін?</w:t>
      </w:r>
    </w:p>
    <w:p w:rsidR="00B52DF9" w:rsidRPr="00FB4282" w:rsidRDefault="00B52DF9" w:rsidP="00B52DF9">
      <w:pPr>
        <w:pStyle w:val="a5"/>
        <w:rPr>
          <w:b/>
          <w:sz w:val="28"/>
          <w:szCs w:val="28"/>
          <w:lang w:val="uk-UA"/>
        </w:rPr>
      </w:pPr>
      <w:r w:rsidRPr="00FB4282">
        <w:rPr>
          <w:b/>
          <w:sz w:val="28"/>
          <w:szCs w:val="28"/>
          <w:lang w:val="uk-UA"/>
        </w:rPr>
        <w:t>Відповіді надіслати на мою електронну пошту або на сторінку в Вайбер або в</w:t>
      </w:r>
    </w:p>
    <w:p w:rsidR="00B52DF9" w:rsidRPr="00FB4282" w:rsidRDefault="00B52DF9" w:rsidP="00B52DF9">
      <w:pPr>
        <w:spacing w:after="200" w:line="360" w:lineRule="auto"/>
        <w:rPr>
          <w:b/>
          <w:sz w:val="28"/>
          <w:szCs w:val="28"/>
          <w:lang w:val="uk-UA"/>
        </w:rPr>
      </w:pPr>
      <w:r w:rsidRPr="00FB4282">
        <w:rPr>
          <w:b/>
          <w:sz w:val="28"/>
          <w:szCs w:val="28"/>
          <w:lang w:val="uk-UA"/>
        </w:rPr>
        <w:t xml:space="preserve">Телеграмм  </w:t>
      </w:r>
      <w:r w:rsidRPr="0080495C">
        <w:rPr>
          <w:b/>
          <w:sz w:val="28"/>
          <w:szCs w:val="28"/>
          <w:lang w:val="uk-UA"/>
        </w:rPr>
        <w:t>+38</w:t>
      </w:r>
      <w:r w:rsidRPr="00FB4282">
        <w:rPr>
          <w:b/>
          <w:sz w:val="28"/>
          <w:szCs w:val="28"/>
          <w:lang w:val="uk-UA"/>
        </w:rPr>
        <w:t xml:space="preserve">0680803123 </w:t>
      </w:r>
      <w:r w:rsidRPr="0080495C">
        <w:rPr>
          <w:b/>
          <w:sz w:val="28"/>
          <w:szCs w:val="28"/>
          <w:lang w:val="uk-UA"/>
        </w:rPr>
        <w:t xml:space="preserve">  </w:t>
      </w:r>
      <w:r w:rsidRPr="00FB4282">
        <w:rPr>
          <w:b/>
          <w:sz w:val="28"/>
          <w:szCs w:val="28"/>
          <w:lang w:val="en-US"/>
        </w:rPr>
        <w:t>Nikolay</w:t>
      </w:r>
      <w:r w:rsidRPr="0080495C">
        <w:rPr>
          <w:b/>
          <w:sz w:val="28"/>
          <w:szCs w:val="28"/>
          <w:lang w:val="uk-UA"/>
        </w:rPr>
        <w:t>_</w:t>
      </w:r>
      <w:r w:rsidRPr="00FB4282">
        <w:rPr>
          <w:b/>
          <w:sz w:val="28"/>
          <w:szCs w:val="28"/>
          <w:lang w:val="en-US"/>
        </w:rPr>
        <w:t>Polekhin</w:t>
      </w:r>
      <w:r w:rsidRPr="00FB4282">
        <w:rPr>
          <w:b/>
          <w:sz w:val="28"/>
          <w:szCs w:val="28"/>
          <w:lang w:val="uk-UA"/>
        </w:rPr>
        <w:t xml:space="preserve"> </w:t>
      </w:r>
    </w:p>
    <w:p w:rsidR="0069249A" w:rsidRPr="005C6673" w:rsidRDefault="00B52DF9" w:rsidP="0069249A">
      <w:pPr>
        <w:rPr>
          <w:sz w:val="28"/>
          <w:szCs w:val="28"/>
          <w:lang w:val="uk-UA"/>
        </w:rPr>
      </w:pPr>
      <w:r>
        <w:rPr>
          <w:b/>
          <w:bCs/>
          <w:color w:val="000000"/>
          <w:sz w:val="28"/>
          <w:szCs w:val="28"/>
          <w:lang w:val="uk-UA"/>
        </w:rPr>
        <w:t xml:space="preserve">    </w:t>
      </w:r>
      <w:r w:rsidRPr="00AB2111">
        <w:rPr>
          <w:b/>
          <w:sz w:val="28"/>
          <w:szCs w:val="28"/>
          <w:lang w:val="uk-UA"/>
        </w:rPr>
        <w:t>Домашне завдання:</w:t>
      </w:r>
      <w:r>
        <w:rPr>
          <w:b/>
          <w:sz w:val="28"/>
          <w:szCs w:val="28"/>
          <w:lang w:val="uk-UA"/>
        </w:rPr>
        <w:t xml:space="preserve">  </w:t>
      </w:r>
      <w:r w:rsidRPr="009B2FF6">
        <w:rPr>
          <w:sz w:val="28"/>
          <w:szCs w:val="28"/>
          <w:lang w:val="uk-UA"/>
        </w:rPr>
        <w:t>Засвоїти</w:t>
      </w:r>
      <w:r w:rsidR="004C7136">
        <w:rPr>
          <w:sz w:val="28"/>
          <w:szCs w:val="28"/>
          <w:lang w:val="uk-UA"/>
        </w:rPr>
        <w:t xml:space="preserve"> техноло</w:t>
      </w:r>
      <w:r w:rsidR="005D58CA">
        <w:rPr>
          <w:sz w:val="28"/>
          <w:szCs w:val="28"/>
          <w:lang w:val="uk-UA"/>
        </w:rPr>
        <w:t>гію</w:t>
      </w:r>
      <w:r w:rsidR="0069249A">
        <w:rPr>
          <w:sz w:val="28"/>
          <w:szCs w:val="28"/>
          <w:lang w:val="uk-UA"/>
        </w:rPr>
        <w:t xml:space="preserve"> </w:t>
      </w:r>
      <w:r w:rsidR="00DA1335">
        <w:rPr>
          <w:sz w:val="28"/>
          <w:szCs w:val="28"/>
          <w:lang w:val="uk-UA"/>
        </w:rPr>
        <w:t>заповнення каркасних стін.</w:t>
      </w:r>
    </w:p>
    <w:p w:rsidR="00F74174" w:rsidRPr="004F750C" w:rsidRDefault="00F74174" w:rsidP="00655BD4">
      <w:pPr>
        <w:rPr>
          <w:sz w:val="28"/>
          <w:szCs w:val="28"/>
          <w:lang w:val="uk-UA"/>
        </w:rPr>
      </w:pPr>
    </w:p>
    <w:sectPr w:rsidR="00F74174" w:rsidRPr="004F750C" w:rsidSect="00A2600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FB0" w:rsidRDefault="004F3FB0" w:rsidP="00A472C4">
      <w:r>
        <w:separator/>
      </w:r>
    </w:p>
  </w:endnote>
  <w:endnote w:type="continuationSeparator" w:id="0">
    <w:p w:rsidR="004F3FB0" w:rsidRDefault="004F3FB0" w:rsidP="00A472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FB0" w:rsidRDefault="004F3FB0" w:rsidP="00A472C4">
      <w:r>
        <w:separator/>
      </w:r>
    </w:p>
  </w:footnote>
  <w:footnote w:type="continuationSeparator" w:id="0">
    <w:p w:rsidR="004F3FB0" w:rsidRDefault="004F3FB0" w:rsidP="00A472C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4A73"/>
    <w:multiLevelType w:val="multilevel"/>
    <w:tmpl w:val="D318E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75929"/>
    <w:multiLevelType w:val="multilevel"/>
    <w:tmpl w:val="9D3C9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CF597E"/>
    <w:multiLevelType w:val="multilevel"/>
    <w:tmpl w:val="ECE49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E3FEC"/>
    <w:multiLevelType w:val="multilevel"/>
    <w:tmpl w:val="273ED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02E02"/>
    <w:multiLevelType w:val="multilevel"/>
    <w:tmpl w:val="899A3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7C240B"/>
    <w:multiLevelType w:val="multilevel"/>
    <w:tmpl w:val="F10E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0BC2805"/>
    <w:multiLevelType w:val="multilevel"/>
    <w:tmpl w:val="F0C2F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37E6DF9"/>
    <w:multiLevelType w:val="multilevel"/>
    <w:tmpl w:val="91249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56659E"/>
    <w:multiLevelType w:val="multilevel"/>
    <w:tmpl w:val="4A003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A258D0"/>
    <w:multiLevelType w:val="multilevel"/>
    <w:tmpl w:val="D67CC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2C33F78"/>
    <w:multiLevelType w:val="multilevel"/>
    <w:tmpl w:val="22C8C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6054A24"/>
    <w:multiLevelType w:val="multilevel"/>
    <w:tmpl w:val="3C944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917951"/>
    <w:multiLevelType w:val="multilevel"/>
    <w:tmpl w:val="C5A25C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A2A5636"/>
    <w:multiLevelType w:val="multilevel"/>
    <w:tmpl w:val="207A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C487E79"/>
    <w:multiLevelType w:val="multilevel"/>
    <w:tmpl w:val="92568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2E671D4"/>
    <w:multiLevelType w:val="multilevel"/>
    <w:tmpl w:val="3DB47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6A17138"/>
    <w:multiLevelType w:val="multilevel"/>
    <w:tmpl w:val="6E204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7AA4544"/>
    <w:multiLevelType w:val="multilevel"/>
    <w:tmpl w:val="03A89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925C18"/>
    <w:multiLevelType w:val="multilevel"/>
    <w:tmpl w:val="BB08AC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FB6DD1"/>
    <w:multiLevelType w:val="multilevel"/>
    <w:tmpl w:val="80E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F4D2FF9"/>
    <w:multiLevelType w:val="multilevel"/>
    <w:tmpl w:val="41DC1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F887DE7"/>
    <w:multiLevelType w:val="multilevel"/>
    <w:tmpl w:val="9CC82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02210FA"/>
    <w:multiLevelType w:val="multilevel"/>
    <w:tmpl w:val="D4401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1C67AA6"/>
    <w:multiLevelType w:val="multilevel"/>
    <w:tmpl w:val="248C5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346F3E"/>
    <w:multiLevelType w:val="multilevel"/>
    <w:tmpl w:val="BD5E7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1392F38"/>
    <w:multiLevelType w:val="multilevel"/>
    <w:tmpl w:val="8BB6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55F5657"/>
    <w:multiLevelType w:val="multilevel"/>
    <w:tmpl w:val="2FA06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093339"/>
    <w:multiLevelType w:val="multilevel"/>
    <w:tmpl w:val="A22C1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B8F4F79"/>
    <w:multiLevelType w:val="multilevel"/>
    <w:tmpl w:val="551A4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8B660E2"/>
    <w:multiLevelType w:val="multilevel"/>
    <w:tmpl w:val="31726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BCD754E"/>
    <w:multiLevelType w:val="multilevel"/>
    <w:tmpl w:val="0920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D17669D"/>
    <w:multiLevelType w:val="multilevel"/>
    <w:tmpl w:val="D8D64C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3E5EE9"/>
    <w:multiLevelType w:val="multilevel"/>
    <w:tmpl w:val="B24CC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3F71C31"/>
    <w:multiLevelType w:val="multilevel"/>
    <w:tmpl w:val="6592E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88136CD"/>
    <w:multiLevelType w:val="multilevel"/>
    <w:tmpl w:val="093CA9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92C6FA2"/>
    <w:multiLevelType w:val="multilevel"/>
    <w:tmpl w:val="E3FAB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932410D"/>
    <w:multiLevelType w:val="multilevel"/>
    <w:tmpl w:val="9D48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A9160C7"/>
    <w:multiLevelType w:val="multilevel"/>
    <w:tmpl w:val="F268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C2C7850"/>
    <w:multiLevelType w:val="multilevel"/>
    <w:tmpl w:val="CF824B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0"/>
  </w:num>
  <w:num w:numId="2">
    <w:abstractNumId w:val="16"/>
  </w:num>
  <w:num w:numId="3">
    <w:abstractNumId w:val="26"/>
  </w:num>
  <w:num w:numId="4">
    <w:abstractNumId w:val="38"/>
  </w:num>
  <w:num w:numId="5">
    <w:abstractNumId w:val="29"/>
  </w:num>
  <w:num w:numId="6">
    <w:abstractNumId w:val="2"/>
  </w:num>
  <w:num w:numId="7">
    <w:abstractNumId w:val="23"/>
  </w:num>
  <w:num w:numId="8">
    <w:abstractNumId w:val="14"/>
  </w:num>
  <w:num w:numId="9">
    <w:abstractNumId w:val="10"/>
  </w:num>
  <w:num w:numId="10">
    <w:abstractNumId w:val="1"/>
  </w:num>
  <w:num w:numId="11">
    <w:abstractNumId w:val="28"/>
  </w:num>
  <w:num w:numId="12">
    <w:abstractNumId w:val="32"/>
  </w:num>
  <w:num w:numId="13">
    <w:abstractNumId w:val="31"/>
  </w:num>
  <w:num w:numId="14">
    <w:abstractNumId w:val="21"/>
  </w:num>
  <w:num w:numId="15">
    <w:abstractNumId w:val="13"/>
  </w:num>
  <w:num w:numId="16">
    <w:abstractNumId w:val="34"/>
  </w:num>
  <w:num w:numId="17">
    <w:abstractNumId w:val="6"/>
  </w:num>
  <w:num w:numId="18">
    <w:abstractNumId w:val="3"/>
  </w:num>
  <w:num w:numId="19">
    <w:abstractNumId w:val="18"/>
  </w:num>
  <w:num w:numId="20">
    <w:abstractNumId w:val="36"/>
  </w:num>
  <w:num w:numId="21">
    <w:abstractNumId w:val="37"/>
  </w:num>
  <w:num w:numId="22">
    <w:abstractNumId w:val="20"/>
  </w:num>
  <w:num w:numId="23">
    <w:abstractNumId w:val="33"/>
  </w:num>
  <w:num w:numId="24">
    <w:abstractNumId w:val="4"/>
  </w:num>
  <w:num w:numId="25">
    <w:abstractNumId w:val="35"/>
  </w:num>
  <w:num w:numId="26">
    <w:abstractNumId w:val="8"/>
  </w:num>
  <w:num w:numId="27">
    <w:abstractNumId w:val="11"/>
  </w:num>
  <w:num w:numId="28">
    <w:abstractNumId w:val="19"/>
  </w:num>
  <w:num w:numId="29">
    <w:abstractNumId w:val="0"/>
  </w:num>
  <w:num w:numId="30">
    <w:abstractNumId w:val="12"/>
  </w:num>
  <w:num w:numId="31">
    <w:abstractNumId w:val="9"/>
  </w:num>
  <w:num w:numId="32">
    <w:abstractNumId w:val="7"/>
  </w:num>
  <w:num w:numId="33">
    <w:abstractNumId w:val="24"/>
  </w:num>
  <w:num w:numId="34">
    <w:abstractNumId w:val="22"/>
  </w:num>
  <w:num w:numId="35">
    <w:abstractNumId w:val="27"/>
  </w:num>
  <w:num w:numId="36">
    <w:abstractNumId w:val="25"/>
  </w:num>
  <w:num w:numId="37">
    <w:abstractNumId w:val="17"/>
  </w:num>
  <w:num w:numId="38">
    <w:abstractNumId w:val="5"/>
  </w:num>
  <w:num w:numId="39">
    <w:abstractNumId w:val="1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F1294"/>
    <w:rsid w:val="00005CD8"/>
    <w:rsid w:val="00006733"/>
    <w:rsid w:val="00007A0A"/>
    <w:rsid w:val="000163C4"/>
    <w:rsid w:val="00027235"/>
    <w:rsid w:val="00027B2C"/>
    <w:rsid w:val="00027E56"/>
    <w:rsid w:val="000343B0"/>
    <w:rsid w:val="000363DB"/>
    <w:rsid w:val="000440F9"/>
    <w:rsid w:val="00044215"/>
    <w:rsid w:val="00047B5E"/>
    <w:rsid w:val="00057819"/>
    <w:rsid w:val="0006750C"/>
    <w:rsid w:val="00077D77"/>
    <w:rsid w:val="0008164E"/>
    <w:rsid w:val="00083534"/>
    <w:rsid w:val="00090A30"/>
    <w:rsid w:val="00090D9C"/>
    <w:rsid w:val="000A0A9D"/>
    <w:rsid w:val="000A218D"/>
    <w:rsid w:val="000B10CE"/>
    <w:rsid w:val="000B6B6B"/>
    <w:rsid w:val="000C29E7"/>
    <w:rsid w:val="000E471F"/>
    <w:rsid w:val="000E7B1A"/>
    <w:rsid w:val="000F3749"/>
    <w:rsid w:val="000F516A"/>
    <w:rsid w:val="00102327"/>
    <w:rsid w:val="00105B3D"/>
    <w:rsid w:val="001132D2"/>
    <w:rsid w:val="00137043"/>
    <w:rsid w:val="00143F81"/>
    <w:rsid w:val="00146D9D"/>
    <w:rsid w:val="0015350A"/>
    <w:rsid w:val="001938CE"/>
    <w:rsid w:val="00194700"/>
    <w:rsid w:val="00195484"/>
    <w:rsid w:val="001954F6"/>
    <w:rsid w:val="001A3F76"/>
    <w:rsid w:val="001E3865"/>
    <w:rsid w:val="001E395F"/>
    <w:rsid w:val="001E4193"/>
    <w:rsid w:val="001F66B5"/>
    <w:rsid w:val="00204215"/>
    <w:rsid w:val="002124E6"/>
    <w:rsid w:val="002218C5"/>
    <w:rsid w:val="00227A41"/>
    <w:rsid w:val="002410DB"/>
    <w:rsid w:val="00242444"/>
    <w:rsid w:val="00263C73"/>
    <w:rsid w:val="00264E79"/>
    <w:rsid w:val="0027015F"/>
    <w:rsid w:val="002967B7"/>
    <w:rsid w:val="002A5D47"/>
    <w:rsid w:val="002B2CCC"/>
    <w:rsid w:val="002B3ED1"/>
    <w:rsid w:val="002C0C9A"/>
    <w:rsid w:val="002C0CC5"/>
    <w:rsid w:val="002C1125"/>
    <w:rsid w:val="002C30B1"/>
    <w:rsid w:val="002C72C3"/>
    <w:rsid w:val="002D0D10"/>
    <w:rsid w:val="002E0282"/>
    <w:rsid w:val="002E5E94"/>
    <w:rsid w:val="002E6300"/>
    <w:rsid w:val="002F0B7A"/>
    <w:rsid w:val="0030218F"/>
    <w:rsid w:val="003063BC"/>
    <w:rsid w:val="003155F6"/>
    <w:rsid w:val="003160D9"/>
    <w:rsid w:val="0033167E"/>
    <w:rsid w:val="00361CF8"/>
    <w:rsid w:val="00364CCF"/>
    <w:rsid w:val="003913F3"/>
    <w:rsid w:val="00394774"/>
    <w:rsid w:val="003B2264"/>
    <w:rsid w:val="003C65AA"/>
    <w:rsid w:val="003D4E39"/>
    <w:rsid w:val="003E394B"/>
    <w:rsid w:val="003E5CCE"/>
    <w:rsid w:val="003E7147"/>
    <w:rsid w:val="004132D9"/>
    <w:rsid w:val="004272A5"/>
    <w:rsid w:val="00434F4A"/>
    <w:rsid w:val="00435D6D"/>
    <w:rsid w:val="00436BB1"/>
    <w:rsid w:val="00456ADD"/>
    <w:rsid w:val="004615C3"/>
    <w:rsid w:val="00461E18"/>
    <w:rsid w:val="004620D3"/>
    <w:rsid w:val="0047513E"/>
    <w:rsid w:val="00476166"/>
    <w:rsid w:val="004A426C"/>
    <w:rsid w:val="004A7EE8"/>
    <w:rsid w:val="004B3F35"/>
    <w:rsid w:val="004B6D64"/>
    <w:rsid w:val="004C1270"/>
    <w:rsid w:val="004C526B"/>
    <w:rsid w:val="004C5703"/>
    <w:rsid w:val="004C7136"/>
    <w:rsid w:val="004D13A3"/>
    <w:rsid w:val="004E16FA"/>
    <w:rsid w:val="004E2929"/>
    <w:rsid w:val="004E5B67"/>
    <w:rsid w:val="004E64A9"/>
    <w:rsid w:val="004F3FB0"/>
    <w:rsid w:val="004F750C"/>
    <w:rsid w:val="00510685"/>
    <w:rsid w:val="00514C50"/>
    <w:rsid w:val="0051520D"/>
    <w:rsid w:val="00516100"/>
    <w:rsid w:val="00521EFD"/>
    <w:rsid w:val="005247F2"/>
    <w:rsid w:val="005430DF"/>
    <w:rsid w:val="00560B7D"/>
    <w:rsid w:val="00596733"/>
    <w:rsid w:val="005A029E"/>
    <w:rsid w:val="005A74A8"/>
    <w:rsid w:val="005B3469"/>
    <w:rsid w:val="005C6673"/>
    <w:rsid w:val="005D58CA"/>
    <w:rsid w:val="005D5D2B"/>
    <w:rsid w:val="005E1A22"/>
    <w:rsid w:val="005E63D8"/>
    <w:rsid w:val="005F4F47"/>
    <w:rsid w:val="0060457B"/>
    <w:rsid w:val="006046E7"/>
    <w:rsid w:val="00611343"/>
    <w:rsid w:val="006205D5"/>
    <w:rsid w:val="00624CF4"/>
    <w:rsid w:val="006311AE"/>
    <w:rsid w:val="006324E1"/>
    <w:rsid w:val="00635E70"/>
    <w:rsid w:val="00650330"/>
    <w:rsid w:val="00655BD4"/>
    <w:rsid w:val="00665E07"/>
    <w:rsid w:val="006667B6"/>
    <w:rsid w:val="0067485B"/>
    <w:rsid w:val="00683BDC"/>
    <w:rsid w:val="0069249A"/>
    <w:rsid w:val="006943B0"/>
    <w:rsid w:val="006A3CBD"/>
    <w:rsid w:val="006E25B2"/>
    <w:rsid w:val="006F1294"/>
    <w:rsid w:val="006F6FB6"/>
    <w:rsid w:val="00711FCF"/>
    <w:rsid w:val="0072246C"/>
    <w:rsid w:val="007353DA"/>
    <w:rsid w:val="00736D08"/>
    <w:rsid w:val="00751F12"/>
    <w:rsid w:val="00754AA6"/>
    <w:rsid w:val="007559B8"/>
    <w:rsid w:val="00755F01"/>
    <w:rsid w:val="00757F1A"/>
    <w:rsid w:val="0076254D"/>
    <w:rsid w:val="00771E26"/>
    <w:rsid w:val="007829E7"/>
    <w:rsid w:val="00783FFA"/>
    <w:rsid w:val="007B160F"/>
    <w:rsid w:val="007B2473"/>
    <w:rsid w:val="007B7CC9"/>
    <w:rsid w:val="007C6EA4"/>
    <w:rsid w:val="007C7326"/>
    <w:rsid w:val="007E2045"/>
    <w:rsid w:val="007F2D99"/>
    <w:rsid w:val="00800BAE"/>
    <w:rsid w:val="0080495C"/>
    <w:rsid w:val="00823322"/>
    <w:rsid w:val="00833F22"/>
    <w:rsid w:val="00834D21"/>
    <w:rsid w:val="00842374"/>
    <w:rsid w:val="008443DE"/>
    <w:rsid w:val="00844724"/>
    <w:rsid w:val="00852E85"/>
    <w:rsid w:val="00853BF5"/>
    <w:rsid w:val="00861754"/>
    <w:rsid w:val="00862A3E"/>
    <w:rsid w:val="00867903"/>
    <w:rsid w:val="00897D61"/>
    <w:rsid w:val="008A4CB2"/>
    <w:rsid w:val="008B2342"/>
    <w:rsid w:val="008D26F5"/>
    <w:rsid w:val="008F37DA"/>
    <w:rsid w:val="00901B21"/>
    <w:rsid w:val="00904597"/>
    <w:rsid w:val="0091336E"/>
    <w:rsid w:val="00917152"/>
    <w:rsid w:val="00920C03"/>
    <w:rsid w:val="00937BE6"/>
    <w:rsid w:val="00940D53"/>
    <w:rsid w:val="009446BB"/>
    <w:rsid w:val="0094526A"/>
    <w:rsid w:val="009671D4"/>
    <w:rsid w:val="00971628"/>
    <w:rsid w:val="00975C7E"/>
    <w:rsid w:val="00976222"/>
    <w:rsid w:val="00980EC0"/>
    <w:rsid w:val="009A5319"/>
    <w:rsid w:val="009A6F90"/>
    <w:rsid w:val="009B2FF6"/>
    <w:rsid w:val="009B49B1"/>
    <w:rsid w:val="009D05FA"/>
    <w:rsid w:val="009F6A8D"/>
    <w:rsid w:val="00A03DAB"/>
    <w:rsid w:val="00A040B5"/>
    <w:rsid w:val="00A11337"/>
    <w:rsid w:val="00A14372"/>
    <w:rsid w:val="00A14685"/>
    <w:rsid w:val="00A226CE"/>
    <w:rsid w:val="00A26006"/>
    <w:rsid w:val="00A32A07"/>
    <w:rsid w:val="00A472C4"/>
    <w:rsid w:val="00A563C0"/>
    <w:rsid w:val="00A80632"/>
    <w:rsid w:val="00A860D9"/>
    <w:rsid w:val="00A92E95"/>
    <w:rsid w:val="00A9523B"/>
    <w:rsid w:val="00A9655F"/>
    <w:rsid w:val="00AA2277"/>
    <w:rsid w:val="00AB2111"/>
    <w:rsid w:val="00AD28F1"/>
    <w:rsid w:val="00AF0A7B"/>
    <w:rsid w:val="00B04911"/>
    <w:rsid w:val="00B1010E"/>
    <w:rsid w:val="00B13F3A"/>
    <w:rsid w:val="00B301F2"/>
    <w:rsid w:val="00B42E4C"/>
    <w:rsid w:val="00B52DF9"/>
    <w:rsid w:val="00B55D17"/>
    <w:rsid w:val="00B94F61"/>
    <w:rsid w:val="00BB38D6"/>
    <w:rsid w:val="00BC4B96"/>
    <w:rsid w:val="00BD3E77"/>
    <w:rsid w:val="00BD6FE6"/>
    <w:rsid w:val="00BE1F67"/>
    <w:rsid w:val="00BF5396"/>
    <w:rsid w:val="00C023D9"/>
    <w:rsid w:val="00C14F13"/>
    <w:rsid w:val="00C20C84"/>
    <w:rsid w:val="00C22135"/>
    <w:rsid w:val="00C24C8E"/>
    <w:rsid w:val="00C25BE3"/>
    <w:rsid w:val="00C5430C"/>
    <w:rsid w:val="00C659E0"/>
    <w:rsid w:val="00C864EB"/>
    <w:rsid w:val="00C91CB8"/>
    <w:rsid w:val="00C930C2"/>
    <w:rsid w:val="00C94E3E"/>
    <w:rsid w:val="00C974FF"/>
    <w:rsid w:val="00CA2636"/>
    <w:rsid w:val="00CB2659"/>
    <w:rsid w:val="00CC472E"/>
    <w:rsid w:val="00CD2BDF"/>
    <w:rsid w:val="00CE0F59"/>
    <w:rsid w:val="00CE71C1"/>
    <w:rsid w:val="00D0303A"/>
    <w:rsid w:val="00D0399B"/>
    <w:rsid w:val="00D3249D"/>
    <w:rsid w:val="00D457B5"/>
    <w:rsid w:val="00D8154A"/>
    <w:rsid w:val="00D83920"/>
    <w:rsid w:val="00D919A1"/>
    <w:rsid w:val="00DA1335"/>
    <w:rsid w:val="00DA6345"/>
    <w:rsid w:val="00DA63C6"/>
    <w:rsid w:val="00DB2B80"/>
    <w:rsid w:val="00DB7220"/>
    <w:rsid w:val="00DC1101"/>
    <w:rsid w:val="00DD3BCD"/>
    <w:rsid w:val="00DE095A"/>
    <w:rsid w:val="00DE4EA9"/>
    <w:rsid w:val="00DF4E21"/>
    <w:rsid w:val="00E01E2A"/>
    <w:rsid w:val="00E4671A"/>
    <w:rsid w:val="00E563E8"/>
    <w:rsid w:val="00E756C0"/>
    <w:rsid w:val="00E7797B"/>
    <w:rsid w:val="00EA3088"/>
    <w:rsid w:val="00EA527C"/>
    <w:rsid w:val="00EA5E8E"/>
    <w:rsid w:val="00EB0031"/>
    <w:rsid w:val="00EB59A0"/>
    <w:rsid w:val="00EC3307"/>
    <w:rsid w:val="00EF334F"/>
    <w:rsid w:val="00EF4777"/>
    <w:rsid w:val="00F0335A"/>
    <w:rsid w:val="00F03922"/>
    <w:rsid w:val="00F0450B"/>
    <w:rsid w:val="00F17870"/>
    <w:rsid w:val="00F202C4"/>
    <w:rsid w:val="00F214C4"/>
    <w:rsid w:val="00F2613B"/>
    <w:rsid w:val="00F36523"/>
    <w:rsid w:val="00F44882"/>
    <w:rsid w:val="00F521EC"/>
    <w:rsid w:val="00F52C69"/>
    <w:rsid w:val="00F601EE"/>
    <w:rsid w:val="00F612EB"/>
    <w:rsid w:val="00F74174"/>
    <w:rsid w:val="00F9121E"/>
    <w:rsid w:val="00FB170B"/>
    <w:rsid w:val="00FB4282"/>
    <w:rsid w:val="00FC5329"/>
    <w:rsid w:val="00FC78E6"/>
    <w:rsid w:val="00FD0EFE"/>
    <w:rsid w:val="00FD1EEB"/>
    <w:rsid w:val="00FE2472"/>
    <w:rsid w:val="00FE28CE"/>
    <w:rsid w:val="00FE5AB8"/>
    <w:rsid w:val="00FE64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D324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rsid w:val="00204215"/>
  </w:style>
  <w:style w:type="character" w:styleId="a4">
    <w:name w:val="Hyperlink"/>
    <w:uiPriority w:val="99"/>
    <w:rsid w:val="00083534"/>
    <w:rPr>
      <w:color w:val="0000FF"/>
      <w:u w:val="single"/>
    </w:rPr>
  </w:style>
  <w:style w:type="paragraph" w:styleId="a5">
    <w:name w:val="Normal (Web)"/>
    <w:basedOn w:val="a"/>
    <w:uiPriority w:val="99"/>
    <w:rsid w:val="004B3F35"/>
  </w:style>
  <w:style w:type="character" w:styleId="a6">
    <w:name w:val="Strong"/>
    <w:uiPriority w:val="22"/>
    <w:qFormat/>
    <w:rsid w:val="00F0450B"/>
    <w:rPr>
      <w:b/>
      <w:bCs/>
    </w:rPr>
  </w:style>
  <w:style w:type="character" w:styleId="a7">
    <w:name w:val="Emphasis"/>
    <w:uiPriority w:val="20"/>
    <w:qFormat/>
    <w:rsid w:val="00F0450B"/>
    <w:rPr>
      <w:i/>
      <w:iCs/>
    </w:rPr>
  </w:style>
  <w:style w:type="character" w:customStyle="1" w:styleId="longtext">
    <w:name w:val="long_text"/>
    <w:rsid w:val="00DF4E21"/>
  </w:style>
  <w:style w:type="paragraph" w:styleId="a8">
    <w:name w:val="header"/>
    <w:basedOn w:val="a"/>
    <w:link w:val="a9"/>
    <w:rsid w:val="00A472C4"/>
    <w:pPr>
      <w:tabs>
        <w:tab w:val="center" w:pos="4677"/>
        <w:tab w:val="right" w:pos="9355"/>
      </w:tabs>
    </w:pPr>
  </w:style>
  <w:style w:type="character" w:customStyle="1" w:styleId="a9">
    <w:name w:val="Верхний колонтитул Знак"/>
    <w:link w:val="a8"/>
    <w:rsid w:val="00A472C4"/>
    <w:rPr>
      <w:sz w:val="24"/>
      <w:szCs w:val="24"/>
    </w:rPr>
  </w:style>
  <w:style w:type="paragraph" w:styleId="aa">
    <w:name w:val="footer"/>
    <w:basedOn w:val="a"/>
    <w:link w:val="ab"/>
    <w:rsid w:val="00A472C4"/>
    <w:pPr>
      <w:tabs>
        <w:tab w:val="center" w:pos="4677"/>
        <w:tab w:val="right" w:pos="9355"/>
      </w:tabs>
    </w:pPr>
  </w:style>
  <w:style w:type="character" w:customStyle="1" w:styleId="ab">
    <w:name w:val="Нижний колонтитул Знак"/>
    <w:link w:val="aa"/>
    <w:rsid w:val="00A472C4"/>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8628085">
      <w:bodyDiv w:val="1"/>
      <w:marLeft w:val="0"/>
      <w:marRight w:val="0"/>
      <w:marTop w:val="0"/>
      <w:marBottom w:val="0"/>
      <w:divBdr>
        <w:top w:val="none" w:sz="0" w:space="0" w:color="auto"/>
        <w:left w:val="none" w:sz="0" w:space="0" w:color="auto"/>
        <w:bottom w:val="none" w:sz="0" w:space="0" w:color="auto"/>
        <w:right w:val="none" w:sz="0" w:space="0" w:color="auto"/>
      </w:divBdr>
    </w:div>
    <w:div w:id="1245064180">
      <w:bodyDiv w:val="1"/>
      <w:marLeft w:val="0"/>
      <w:marRight w:val="0"/>
      <w:marTop w:val="0"/>
      <w:marBottom w:val="0"/>
      <w:divBdr>
        <w:top w:val="none" w:sz="0" w:space="0" w:color="auto"/>
        <w:left w:val="none" w:sz="0" w:space="0" w:color="auto"/>
        <w:bottom w:val="none" w:sz="0" w:space="0" w:color="auto"/>
        <w:right w:val="none" w:sz="0" w:space="0" w:color="auto"/>
      </w:divBdr>
    </w:div>
    <w:div w:id="1524249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moyahata.org.ua/ua/teploizolyatsionnye-materialy/" TargetMode="Externa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yperlink" Target="https://moyahata.org.ua/ua/keramzit/" TargetMode="Externa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hyperlink" Target="https://moyahata.org.ua/ua/ekstrudirovannyy-penopolistiro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gif"/><Relationship Id="rId32" Type="http://schemas.openxmlformats.org/officeDocument/2006/relationships/image" Target="media/image20.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yperlink" Target="https://moyahata.org.ua/ua/mineralnaya-vata/" TargetMode="External"/><Relationship Id="rId36" Type="http://schemas.openxmlformats.org/officeDocument/2006/relationships/hyperlink" Target="https://www.youtube.com/watch?v=FZiTKNih1Ok" TargetMode="Externa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19.jpeg"/><Relationship Id="rId4" Type="http://schemas.microsoft.com/office/2007/relationships/stylesWithEffects" Target="stylesWithEffects.xml"/><Relationship Id="rId9" Type="http://schemas.openxmlformats.org/officeDocument/2006/relationships/hyperlink" Target="mailto:nik.polekhin49@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hyperlink" Target="https://moyahata.org.ua/ua/penoplast/" TargetMode="External"/><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35164F-2FC7-493D-ADA2-FDE895D28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1029</TotalTime>
  <Pages>19</Pages>
  <Words>3786</Words>
  <Characters>21584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План уроку</vt:lpstr>
    </vt:vector>
  </TitlesOfParts>
  <Company>Фсб</Company>
  <LinksUpToDate>false</LinksUpToDate>
  <CharactersWithSpaces>25320</CharactersWithSpaces>
  <SharedDoc>false</SharedDoc>
  <HLinks>
    <vt:vector size="60" baseType="variant">
      <vt:variant>
        <vt:i4>6750293</vt:i4>
      </vt:variant>
      <vt:variant>
        <vt:i4>24</vt:i4>
      </vt:variant>
      <vt:variant>
        <vt:i4>0</vt:i4>
      </vt:variant>
      <vt:variant>
        <vt:i4>5</vt:i4>
      </vt:variant>
      <vt:variant>
        <vt:lpwstr>https://dvpbud.ucoz.ua/_si/0/94787824.jpg</vt:lpwstr>
      </vt:variant>
      <vt:variant>
        <vt:lpwstr/>
      </vt:variant>
      <vt:variant>
        <vt:i4>5767186</vt:i4>
      </vt:variant>
      <vt:variant>
        <vt:i4>21</vt:i4>
      </vt:variant>
      <vt:variant>
        <vt:i4>0</vt:i4>
      </vt:variant>
      <vt:variant>
        <vt:i4>5</vt:i4>
      </vt:variant>
      <vt:variant>
        <vt:lpwstr>http://proonedayx.ru/23281-osoblivosti-rostverku.html</vt:lpwstr>
      </vt:variant>
      <vt:variant>
        <vt:lpwstr/>
      </vt:variant>
      <vt:variant>
        <vt:i4>5505107</vt:i4>
      </vt:variant>
      <vt:variant>
        <vt:i4>18</vt:i4>
      </vt:variant>
      <vt:variant>
        <vt:i4>0</vt:i4>
      </vt:variant>
      <vt:variant>
        <vt:i4>5</vt:i4>
      </vt:variant>
      <vt:variant>
        <vt:lpwstr>http://proonedayx.ru/23386-ctolbchatij-fundament-i-karkas-rostverku.html</vt:lpwstr>
      </vt:variant>
      <vt:variant>
        <vt:lpwstr/>
      </vt:variant>
      <vt:variant>
        <vt:i4>4653143</vt:i4>
      </vt:variant>
      <vt:variant>
        <vt:i4>15</vt:i4>
      </vt:variant>
      <vt:variant>
        <vt:i4>0</vt:i4>
      </vt:variant>
      <vt:variant>
        <vt:i4>5</vt:i4>
      </vt:variant>
      <vt:variant>
        <vt:lpwstr>http://proonedayx.ru/23265-fundament-svoimi-rukami-2.html</vt:lpwstr>
      </vt:variant>
      <vt:variant>
        <vt:lpwstr/>
      </vt:variant>
      <vt:variant>
        <vt:i4>8061054</vt:i4>
      </vt:variant>
      <vt:variant>
        <vt:i4>12</vt:i4>
      </vt:variant>
      <vt:variant>
        <vt:i4>0</vt:i4>
      </vt:variant>
      <vt:variant>
        <vt:i4>5</vt:i4>
      </vt:variant>
      <vt:variant>
        <vt:lpwstr>http://proonedayx.ru/22976-samostijna-tehnologija-zalivki-fundamentu-v.html</vt:lpwstr>
      </vt:variant>
      <vt:variant>
        <vt:lpwstr/>
      </vt:variant>
      <vt:variant>
        <vt:i4>1048600</vt:i4>
      </vt:variant>
      <vt:variant>
        <vt:i4>9</vt:i4>
      </vt:variant>
      <vt:variant>
        <vt:i4>0</vt:i4>
      </vt:variant>
      <vt:variant>
        <vt:i4>5</vt:i4>
      </vt:variant>
      <vt:variant>
        <vt:lpwstr>http://proonedayx.ru/22823-jak-kripljat-armaturu.html</vt:lpwstr>
      </vt:variant>
      <vt:variant>
        <vt:lpwstr/>
      </vt:variant>
      <vt:variant>
        <vt:i4>3604525</vt:i4>
      </vt:variant>
      <vt:variant>
        <vt:i4>6</vt:i4>
      </vt:variant>
      <vt:variant>
        <vt:i4>0</vt:i4>
      </vt:variant>
      <vt:variant>
        <vt:i4>5</vt:i4>
      </vt:variant>
      <vt:variant>
        <vt:lpwstr>http://proonedayx.ru/23075-jak-zalivati-fundament.html</vt:lpwstr>
      </vt:variant>
      <vt:variant>
        <vt:lpwstr/>
      </vt:variant>
      <vt:variant>
        <vt:i4>3014705</vt:i4>
      </vt:variant>
      <vt:variant>
        <vt:i4>3</vt:i4>
      </vt:variant>
      <vt:variant>
        <vt:i4>0</vt:i4>
      </vt:variant>
      <vt:variant>
        <vt:i4>5</vt:i4>
      </vt:variant>
      <vt:variant>
        <vt:lpwstr>http://proonedayx.ru/22947-jak-zrobiti-fundament-dlja-budinku.html</vt:lpwstr>
      </vt:variant>
      <vt:variant>
        <vt:lpwstr/>
      </vt:variant>
      <vt:variant>
        <vt:i4>4718641</vt:i4>
      </vt:variant>
      <vt:variant>
        <vt:i4>0</vt:i4>
      </vt:variant>
      <vt:variant>
        <vt:i4>0</vt:i4>
      </vt:variant>
      <vt:variant>
        <vt:i4>5</vt:i4>
      </vt:variant>
      <vt:variant>
        <vt:lpwstr>mailto:nik.polekhin49@gmail.com</vt:lpwstr>
      </vt:variant>
      <vt:variant>
        <vt:lpwstr/>
      </vt:variant>
      <vt:variant>
        <vt:i4>6750293</vt:i4>
      </vt:variant>
      <vt:variant>
        <vt:i4>55870</vt:i4>
      </vt:variant>
      <vt:variant>
        <vt:i4>1030</vt:i4>
      </vt:variant>
      <vt:variant>
        <vt:i4>4</vt:i4>
      </vt:variant>
      <vt:variant>
        <vt:lpwstr>https://dvpbud.ucoz.ua/_si/0/94787824.jpg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 уроку</dc:title>
  <dc:subject/>
  <dc:creator>Дима</dc:creator>
  <cp:keywords/>
  <dc:description/>
  <cp:lastModifiedBy>Николай Полехин</cp:lastModifiedBy>
  <cp:revision>52</cp:revision>
  <cp:lastPrinted>2012-09-27T16:57:00Z</cp:lastPrinted>
  <dcterms:created xsi:type="dcterms:W3CDTF">2020-04-30T15:09:00Z</dcterms:created>
  <dcterms:modified xsi:type="dcterms:W3CDTF">2020-05-11T13:07:00Z</dcterms:modified>
</cp:coreProperties>
</file>