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2F7" w:rsidRPr="00470D65" w:rsidRDefault="00E262F7" w:rsidP="00E262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Дата проведення уроку  01. 06. 2020 р.</w:t>
      </w:r>
    </w:p>
    <w:p w:rsidR="00E262F7" w:rsidRPr="004F7390" w:rsidRDefault="00E262F7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Професія:  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«Штукатур.»</w:t>
      </w:r>
    </w:p>
    <w:p w:rsidR="00E262F7" w:rsidRPr="004F7390" w:rsidRDefault="00E262F7" w:rsidP="00E262F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Група: 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МГШМ – 22.</w:t>
      </w:r>
    </w:p>
    <w:p w:rsidR="00E262F7" w:rsidRDefault="00E262F7" w:rsidP="00E262F7">
      <w:pPr>
        <w:spacing w:after="0"/>
        <w:rPr>
          <w:rFonts w:ascii="Times New Roman" w:hAnsi="Times New Roman" w:cs="Times New Roman"/>
          <w:color w:val="FF0000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Майстер в/н:   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Гончаренко Світлана  Михайлівна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4F7390">
        <w:rPr>
          <w:rFonts w:ascii="Times New Roman" w:hAnsi="Times New Roman" w:cs="Times New Roman"/>
          <w:sz w:val="28"/>
          <w:szCs w:val="28"/>
          <w:lang w:val="uk-UA"/>
        </w:rPr>
        <w:t>вайбер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AC797C">
        <w:rPr>
          <w:rFonts w:ascii="Times New Roman" w:hAnsi="Times New Roman" w:cs="Times New Roman"/>
          <w:color w:val="FF0000"/>
          <w:sz w:val="28"/>
          <w:szCs w:val="28"/>
          <w:u w:val="single"/>
          <w:lang w:val="uk-UA"/>
        </w:rPr>
        <w:t>096-25-18-113.</w:t>
      </w:r>
    </w:p>
    <w:p w:rsidR="00E262F7" w:rsidRPr="005E29A3" w:rsidRDefault="00E262F7" w:rsidP="00E262F7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Урок № </w:t>
      </w:r>
      <w:r w:rsidR="0024666A">
        <w:rPr>
          <w:rFonts w:ascii="Times New Roman" w:hAnsi="Times New Roman" w:cs="Times New Roman"/>
          <w:b/>
          <w:sz w:val="28"/>
          <w:szCs w:val="28"/>
          <w:lang w:val="uk-UA"/>
        </w:rPr>
        <w:t>12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262F7" w:rsidRPr="009946AB" w:rsidRDefault="00E262F7" w:rsidP="00E262F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уроку: </w:t>
      </w:r>
      <w:r w:rsidRPr="00E262F7">
        <w:rPr>
          <w:rFonts w:ascii="Times New Roman" w:hAnsi="Times New Roman" w:cs="Times New Roman"/>
          <w:sz w:val="28"/>
          <w:szCs w:val="28"/>
          <w:lang w:val="uk-UA"/>
        </w:rPr>
        <w:t>Насікання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поверхонь механізованими інструментами.</w:t>
      </w:r>
    </w:p>
    <w:p w:rsidR="00E262F7" w:rsidRDefault="00E262F7" w:rsidP="00E262F7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Мета уроку:</w:t>
      </w:r>
    </w:p>
    <w:p w:rsidR="00E262F7" w:rsidRPr="009946AB" w:rsidRDefault="00E262F7" w:rsidP="00E262F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378E6">
        <w:rPr>
          <w:rFonts w:ascii="Times New Roman" w:hAnsi="Times New Roman" w:cs="Times New Roman"/>
          <w:i/>
          <w:sz w:val="28"/>
          <w:szCs w:val="28"/>
          <w:lang w:val="uk-UA"/>
        </w:rPr>
        <w:t>навчальна</w:t>
      </w:r>
      <w:r>
        <w:rPr>
          <w:rFonts w:ascii="Times New Roman" w:hAnsi="Times New Roman" w:cs="Times New Roman"/>
          <w:sz w:val="28"/>
          <w:szCs w:val="28"/>
          <w:lang w:val="uk-UA"/>
        </w:rPr>
        <w:t>: формування знань при насіканні поверхонь механізованими інструмента-ми.</w:t>
      </w:r>
    </w:p>
    <w:p w:rsidR="00E262F7" w:rsidRDefault="00E262F7" w:rsidP="00E262F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Дидактичне забезпечення уроку: </w:t>
      </w:r>
      <w:r w:rsidR="00FC3806">
        <w:rPr>
          <w:rFonts w:ascii="Times New Roman" w:hAnsi="Times New Roman" w:cs="Times New Roman"/>
          <w:sz w:val="28"/>
          <w:szCs w:val="28"/>
          <w:lang w:val="uk-UA"/>
        </w:rPr>
        <w:t>опорні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конспект</w:t>
      </w:r>
      <w:r w:rsidR="00FC3806">
        <w:rPr>
          <w:rFonts w:ascii="Times New Roman" w:hAnsi="Times New Roman" w:cs="Times New Roman"/>
          <w:sz w:val="28"/>
          <w:szCs w:val="28"/>
          <w:lang w:val="uk-UA"/>
        </w:rPr>
        <w:t>и, інструкційно-технологічна кар-</w:t>
      </w:r>
      <w:r>
        <w:rPr>
          <w:rFonts w:ascii="Times New Roman" w:hAnsi="Times New Roman" w:cs="Times New Roman"/>
          <w:sz w:val="28"/>
          <w:szCs w:val="28"/>
          <w:lang w:val="uk-UA"/>
        </w:rPr>
        <w:t>та, навчал</w:t>
      </w:r>
      <w:r w:rsidR="00FC3806">
        <w:rPr>
          <w:rFonts w:ascii="Times New Roman" w:hAnsi="Times New Roman" w:cs="Times New Roman"/>
          <w:sz w:val="28"/>
          <w:szCs w:val="28"/>
          <w:lang w:val="uk-UA"/>
        </w:rPr>
        <w:t>ьний елемент</w:t>
      </w:r>
      <w:r>
        <w:rPr>
          <w:rFonts w:ascii="Times New Roman" w:hAnsi="Times New Roman" w:cs="Times New Roman"/>
          <w:sz w:val="28"/>
          <w:szCs w:val="28"/>
          <w:lang w:val="uk-UA"/>
        </w:rPr>
        <w:t>, відеоролик  + силка.</w:t>
      </w:r>
    </w:p>
    <w:p w:rsidR="00E262F7" w:rsidRDefault="00E262F7" w:rsidP="00E262F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</w:t>
      </w:r>
    </w:p>
    <w:p w:rsidR="00E262F7" w:rsidRPr="0022721B" w:rsidRDefault="00E262F7" w:rsidP="00E262F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Структура  уроку:</w:t>
      </w:r>
    </w:p>
    <w:p w:rsidR="00E262F7" w:rsidRDefault="00E262F7" w:rsidP="00E262F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1. Повторення пройденого матеріалу </w:t>
      </w:r>
      <w:r w:rsidRPr="004F7390">
        <w:rPr>
          <w:rFonts w:ascii="Times New Roman" w:hAnsi="Times New Roman" w:cs="Times New Roman"/>
          <w:b/>
          <w:sz w:val="28"/>
          <w:szCs w:val="28"/>
          <w:lang w:val="uk-UA"/>
        </w:rPr>
        <w:t>08:00 - 09:30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год.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262F7" w:rsidRDefault="00E262F7" w:rsidP="00E262F7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(надати письмово відповіді на поставлені запитання, відповіді  надсилати  на           вайбер до 09:30 год.)</w:t>
      </w:r>
    </w:p>
    <w:p w:rsidR="00E262F7" w:rsidRPr="009150E0" w:rsidRDefault="00E262F7" w:rsidP="00E262F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96791C">
        <w:rPr>
          <w:rFonts w:ascii="Times New Roman" w:hAnsi="Times New Roman" w:cs="Times New Roman"/>
          <w:sz w:val="28"/>
          <w:szCs w:val="28"/>
          <w:lang w:val="uk-UA"/>
        </w:rPr>
        <w:t>як виконати підготовку цегляних поверхонь перед суцільним вирівнюванням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E262F7" w:rsidRDefault="00E262F7" w:rsidP="00E262F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-</w:t>
      </w:r>
      <w:r w:rsidRPr="005E60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791C">
        <w:rPr>
          <w:rFonts w:ascii="Times New Roman" w:hAnsi="Times New Roman" w:cs="Times New Roman"/>
          <w:sz w:val="28"/>
          <w:szCs w:val="28"/>
          <w:lang w:val="uk-UA"/>
        </w:rPr>
        <w:t>технологія приготування штукатурної суміші  «KNAUF»  ROTBAND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E262F7" w:rsidRDefault="00E262F7" w:rsidP="00E262F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- </w:t>
      </w:r>
      <w:r w:rsidR="0096791C">
        <w:rPr>
          <w:rFonts w:ascii="Times New Roman" w:hAnsi="Times New Roman" w:cs="Times New Roman"/>
          <w:sz w:val="28"/>
          <w:szCs w:val="28"/>
          <w:lang w:val="uk-UA"/>
        </w:rPr>
        <w:t>технологія нанесення штукатурної суміші «KNAUF»  ROTBAND на поверхню стін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E262F7" w:rsidRPr="00EF62E4" w:rsidRDefault="00E262F7" w:rsidP="00E262F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- </w:t>
      </w:r>
      <w:r w:rsidR="0096791C">
        <w:rPr>
          <w:rFonts w:ascii="Times New Roman" w:hAnsi="Times New Roman" w:cs="Times New Roman"/>
          <w:sz w:val="28"/>
          <w:szCs w:val="28"/>
          <w:lang w:val="uk-UA"/>
        </w:rPr>
        <w:t>за допомогою яких інструментів виконують розрівнювання нанесеного шару штука-турки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E262F7" w:rsidRDefault="00E262F7" w:rsidP="00E262F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- </w:t>
      </w:r>
      <w:r w:rsidR="00DB0949">
        <w:rPr>
          <w:rFonts w:ascii="Times New Roman" w:hAnsi="Times New Roman" w:cs="Times New Roman"/>
          <w:sz w:val="28"/>
          <w:szCs w:val="28"/>
          <w:lang w:val="uk-UA"/>
        </w:rPr>
        <w:t>перелічте засоби індивідуального захисту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E262F7" w:rsidRDefault="00E262F7" w:rsidP="00E262F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- безпека праці при роботі з ручним інструментом.</w:t>
      </w:r>
    </w:p>
    <w:p w:rsidR="00E262F7" w:rsidRPr="0096791C" w:rsidRDefault="00E262F7" w:rsidP="00E262F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Пояснення нового матеріалу </w:t>
      </w:r>
      <w:r w:rsidRPr="00AD3B1F">
        <w:rPr>
          <w:rFonts w:ascii="Times New Roman" w:hAnsi="Times New Roman" w:cs="Times New Roman"/>
          <w:b/>
          <w:sz w:val="28"/>
          <w:szCs w:val="28"/>
          <w:lang w:val="uk-UA"/>
        </w:rPr>
        <w:t>09:30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13</w:t>
      </w:r>
      <w:r w:rsidRPr="00AD3B1F">
        <w:rPr>
          <w:rFonts w:ascii="Times New Roman" w:hAnsi="Times New Roman" w:cs="Times New Roman"/>
          <w:b/>
          <w:sz w:val="28"/>
          <w:szCs w:val="28"/>
          <w:lang w:val="uk-UA"/>
        </w:rPr>
        <w:t>:00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год.</w:t>
      </w:r>
    </w:p>
    <w:p w:rsidR="00E262F7" w:rsidRPr="00457A48" w:rsidRDefault="00E262F7" w:rsidP="00E262F7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A48">
        <w:rPr>
          <w:rFonts w:ascii="Vrinda" w:hAnsi="Vrinda" w:cs="Vrinda"/>
          <w:b/>
          <w:sz w:val="28"/>
          <w:szCs w:val="28"/>
          <w:lang w:val="uk-UA"/>
        </w:rPr>
        <w:t>*</w:t>
      </w:r>
      <w:r w:rsidRPr="00457A4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Інструктаж з ОП та БЖД.</w:t>
      </w:r>
    </w:p>
    <w:p w:rsidR="00E262F7" w:rsidRDefault="00E262F7" w:rsidP="00E262F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- працювати слід в спецодязі (комбінезон або костюм, взуття на гумовій підошві, головне вбрання, рукавиці, при необхідності в захисних окулярах.),  який  повинний бути застебнутий на всі гудзики.</w:t>
      </w:r>
    </w:p>
    <w:p w:rsidR="00E262F7" w:rsidRDefault="00E262F7" w:rsidP="00E262F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- риштування  повинні бути міцними, стійкими, мати огородження не меше ніж 1,5м.</w:t>
      </w:r>
    </w:p>
    <w:p w:rsidR="00E262F7" w:rsidRDefault="00E262F7" w:rsidP="00E262F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- періодично очищати настил від будівельного сміття;</w:t>
      </w:r>
    </w:p>
    <w:p w:rsidR="000E1D2E" w:rsidRDefault="00E262F7" w:rsidP="00E262F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- використовувати тільки справні інструменти; </w:t>
      </w:r>
    </w:p>
    <w:p w:rsidR="00E262F7" w:rsidRDefault="000E1D2E" w:rsidP="00E262F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E262F7">
        <w:rPr>
          <w:rFonts w:ascii="Times New Roman" w:hAnsi="Times New Roman" w:cs="Times New Roman"/>
          <w:sz w:val="28"/>
          <w:szCs w:val="28"/>
          <w:lang w:val="uk-UA"/>
        </w:rPr>
        <w:t>- забороняється класти інструмент на поручні огороджень або на необгороджений край риштувань;</w:t>
      </w:r>
    </w:p>
    <w:p w:rsidR="00E262F7" w:rsidRDefault="00E262F7" w:rsidP="00E262F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-  забороняється торкатись електропроводів і кабелів, що перебувають під напру-гою;</w:t>
      </w:r>
    </w:p>
    <w:p w:rsidR="00585C2F" w:rsidRDefault="00585C2F" w:rsidP="00E262F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- оглянути комплектність та надійність кріплення деталей; справність кабелю (шну-ра);</w:t>
      </w:r>
    </w:p>
    <w:p w:rsidR="00585C2F" w:rsidRDefault="00585C2F" w:rsidP="00E262F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- категорично забороняється працювати з приставних драбин електроінструментом;</w:t>
      </w:r>
    </w:p>
    <w:p w:rsidR="00585C2F" w:rsidRDefault="00585C2F" w:rsidP="00E262F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- контролювати щоб кабель (шнур) електричного інструменту був захищений від ви-падкового пошкодження;</w:t>
      </w:r>
    </w:p>
    <w:p w:rsidR="00585C2F" w:rsidRDefault="00585C2F" w:rsidP="00E262F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- не допускати натяжки і перекручування кабелю (шнура)  і не піддавати його наван-таженням;</w:t>
      </w:r>
    </w:p>
    <w:p w:rsidR="00585C2F" w:rsidRDefault="008D35B0" w:rsidP="00E262F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85C2F">
        <w:rPr>
          <w:rFonts w:ascii="Times New Roman" w:hAnsi="Times New Roman" w:cs="Times New Roman"/>
          <w:sz w:val="28"/>
          <w:szCs w:val="28"/>
          <w:lang w:val="uk-UA"/>
        </w:rPr>
        <w:t>- включати ручний електроінструмент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85C2F">
        <w:rPr>
          <w:rFonts w:ascii="Times New Roman" w:hAnsi="Times New Roman" w:cs="Times New Roman"/>
          <w:sz w:val="28"/>
          <w:szCs w:val="28"/>
          <w:lang w:val="uk-UA"/>
        </w:rPr>
        <w:t xml:space="preserve"> тільки встановивши його в робоче положення</w:t>
      </w:r>
    </w:p>
    <w:p w:rsidR="00585C2F" w:rsidRDefault="008D35B0" w:rsidP="00E262F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- при зміні робочого місця, відключати прилад від мережі штепсельною ви</w:t>
      </w:r>
      <w:r w:rsidR="00E12911">
        <w:rPr>
          <w:rFonts w:ascii="Times New Roman" w:hAnsi="Times New Roman" w:cs="Times New Roman"/>
          <w:sz w:val="28"/>
          <w:szCs w:val="28"/>
          <w:lang w:val="uk-UA"/>
        </w:rPr>
        <w:t>де</w:t>
      </w:r>
      <w:r>
        <w:rPr>
          <w:rFonts w:ascii="Times New Roman" w:hAnsi="Times New Roman" w:cs="Times New Roman"/>
          <w:sz w:val="28"/>
          <w:szCs w:val="28"/>
          <w:lang w:val="uk-UA"/>
        </w:rPr>
        <w:t>лкою;</w:t>
      </w:r>
    </w:p>
    <w:p w:rsidR="008D35B0" w:rsidRDefault="008D35B0" w:rsidP="00E262F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- переносити ручний електроінструмент, взявши його виключно за рукоятку;</w:t>
      </w:r>
    </w:p>
    <w:p w:rsidR="008D35B0" w:rsidRDefault="008D35B0" w:rsidP="00E262F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- не допускати ударів, падінь електроінструменту та попадання бруду і води на нього</w:t>
      </w:r>
    </w:p>
    <w:p w:rsidR="008D35B0" w:rsidRDefault="008D35B0" w:rsidP="00E262F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- стежити за тим, щоб спецодяг під час роботи не торкався обертового робочого інст-рументу;</w:t>
      </w:r>
    </w:p>
    <w:p w:rsidR="00E262F7" w:rsidRDefault="00E262F7" w:rsidP="00E262F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- після закінчення роботи слід упорядкувати робоче місце: розвантажити риштуван-ня від будівельних матеріалів, інструментів; зібрати і скласти інструмент у спеціально відведене місце;</w:t>
      </w:r>
    </w:p>
    <w:p w:rsidR="00E262F7" w:rsidRDefault="00E262F7" w:rsidP="00E262F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після закінчення роботи необхідно вимити обличчя і руки; при можливості прийняти душ.</w:t>
      </w:r>
    </w:p>
    <w:p w:rsidR="008D35B0" w:rsidRDefault="008D35B0" w:rsidP="00E262F7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При роботі з електроінструментом суворо забороняється:</w:t>
      </w:r>
    </w:p>
    <w:p w:rsidR="008D35B0" w:rsidRDefault="008D35B0" w:rsidP="008D35B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8D35B0">
        <w:rPr>
          <w:rFonts w:ascii="Times New Roman" w:hAnsi="Times New Roman" w:cs="Times New Roman"/>
          <w:sz w:val="28"/>
          <w:szCs w:val="28"/>
          <w:lang w:val="uk-UA"/>
        </w:rPr>
        <w:t xml:space="preserve"> зупиняти обертовий робочий інструмент руками;</w:t>
      </w:r>
    </w:p>
    <w:p w:rsidR="008D35B0" w:rsidRDefault="008D35B0" w:rsidP="008D35B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-торкатися в процесі роботи  до обертового </w:t>
      </w:r>
      <w:r w:rsidR="00DB0949">
        <w:rPr>
          <w:rFonts w:ascii="Times New Roman" w:hAnsi="Times New Roman" w:cs="Times New Roman"/>
          <w:sz w:val="28"/>
          <w:szCs w:val="28"/>
          <w:lang w:val="uk-UA"/>
        </w:rPr>
        <w:t>робочого інструменту;</w:t>
      </w:r>
    </w:p>
    <w:p w:rsidR="00DB0949" w:rsidRDefault="00DB0949" w:rsidP="008D35B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залишати без нагляду увімкнене електрообладнання;</w:t>
      </w:r>
    </w:p>
    <w:p w:rsidR="00DB0949" w:rsidRDefault="00DB0949" w:rsidP="008D35B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-самостійно ремонтувати електроінструмент;</w:t>
      </w:r>
    </w:p>
    <w:p w:rsidR="00DB0949" w:rsidRPr="008D35B0" w:rsidRDefault="00DB0949" w:rsidP="008D35B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-переносити електроінструмент з одного робочого місця на інше, не відключивши при цьому електродвигун.</w:t>
      </w:r>
    </w:p>
    <w:p w:rsidR="00E262F7" w:rsidRPr="00457A48" w:rsidRDefault="00E262F7" w:rsidP="00E262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A48">
        <w:rPr>
          <w:rFonts w:ascii="Vrinda" w:hAnsi="Vrinda" w:cs="Vrinda"/>
          <w:b/>
          <w:sz w:val="28"/>
          <w:szCs w:val="28"/>
          <w:lang w:val="uk-UA"/>
        </w:rPr>
        <w:t>*</w:t>
      </w:r>
      <w:r w:rsidRPr="00457A4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Організація робочого місця.</w:t>
      </w:r>
    </w:p>
    <w:p w:rsidR="00E262F7" w:rsidRDefault="00E262F7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- робоче місце повинно бути добре освітлене природним світлом;</w:t>
      </w:r>
    </w:p>
    <w:p w:rsidR="00E262F7" w:rsidRDefault="00E262F7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- на робочому місці не повинно бути зайвих матеріалів і будівельного сміття;</w:t>
      </w:r>
    </w:p>
    <w:p w:rsidR="00E262F7" w:rsidRDefault="00E262F7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- робоче місце обладнують пристроями, які забезпечують нормальні гігієнічні умо-       ви (освітлення, захист від протягів тощо);</w:t>
      </w:r>
    </w:p>
    <w:p w:rsidR="00E262F7" w:rsidRDefault="003C5A70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- інструменти </w:t>
      </w:r>
      <w:r w:rsidR="00E262F7">
        <w:rPr>
          <w:rFonts w:ascii="Times New Roman" w:hAnsi="Times New Roman" w:cs="Times New Roman"/>
          <w:sz w:val="28"/>
          <w:szCs w:val="28"/>
          <w:lang w:val="uk-UA"/>
        </w:rPr>
        <w:t>на робочому місці розміщують так, щоб під час роботи не доводилось робити зайвих рухів;</w:t>
      </w:r>
    </w:p>
    <w:p w:rsidR="00E262F7" w:rsidRDefault="00E262F7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- робоче місце необхідно утримувати в чистоті і порядку; не допускати знаходжен-ня зайвих предметів , скупченості та розкидання інструментів і інших предметів.</w:t>
      </w:r>
    </w:p>
    <w:p w:rsidR="00E262F7" w:rsidRDefault="00E262F7" w:rsidP="00E262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7A4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57A48">
        <w:rPr>
          <w:rFonts w:ascii="Vrinda" w:hAnsi="Vrinda" w:cs="Vrinda"/>
          <w:b/>
          <w:sz w:val="28"/>
          <w:szCs w:val="28"/>
          <w:lang w:val="uk-UA"/>
        </w:rPr>
        <w:t>*</w:t>
      </w:r>
      <w:r w:rsidRPr="00457A48">
        <w:rPr>
          <w:rFonts w:cs="Vrinda"/>
          <w:b/>
          <w:sz w:val="28"/>
          <w:szCs w:val="28"/>
          <w:lang w:val="uk-UA"/>
        </w:rPr>
        <w:t xml:space="preserve"> </w:t>
      </w:r>
      <w:r w:rsidRPr="00457A48">
        <w:rPr>
          <w:rFonts w:ascii="Times New Roman" w:hAnsi="Times New Roman" w:cs="Times New Roman"/>
          <w:b/>
          <w:sz w:val="28"/>
          <w:szCs w:val="28"/>
          <w:lang w:val="uk-UA"/>
        </w:rPr>
        <w:t>Опис технологічного процесу.</w:t>
      </w:r>
    </w:p>
    <w:p w:rsidR="00F9565B" w:rsidRPr="00F9565B" w:rsidRDefault="00F9565B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9565B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підготовки п</w:t>
      </w:r>
      <w:r w:rsidRPr="00F9565B">
        <w:rPr>
          <w:rFonts w:ascii="Times New Roman" w:hAnsi="Times New Roman" w:cs="Times New Roman"/>
          <w:sz w:val="28"/>
          <w:szCs w:val="28"/>
          <w:lang w:val="uk-UA"/>
        </w:rPr>
        <w:t>оверх</w:t>
      </w:r>
      <w:r>
        <w:rPr>
          <w:rFonts w:ascii="Times New Roman" w:hAnsi="Times New Roman" w:cs="Times New Roman"/>
          <w:sz w:val="28"/>
          <w:szCs w:val="28"/>
          <w:lang w:val="uk-UA"/>
        </w:rPr>
        <w:t>онь</w:t>
      </w:r>
      <w:r w:rsidRPr="00F9565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які важко піддаються обробці, використовують засоби малої механізації.</w:t>
      </w:r>
    </w:p>
    <w:p w:rsidR="004A4871" w:rsidRDefault="004A4871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Для насікання поверхонь механізованим інструментом використовують електричні або пневматичні відбі</w:t>
      </w:r>
      <w:r w:rsidR="00F9565B">
        <w:rPr>
          <w:rFonts w:ascii="Times New Roman" w:hAnsi="Times New Roman" w:cs="Times New Roman"/>
          <w:sz w:val="28"/>
          <w:szCs w:val="28"/>
          <w:lang w:val="uk-UA"/>
        </w:rPr>
        <w:t>йні молотки.</w:t>
      </w:r>
    </w:p>
    <w:p w:rsidR="000E1D2E" w:rsidRPr="00F9565B" w:rsidRDefault="000E1D2E" w:rsidP="00E262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</w:t>
      </w:r>
      <w:r w:rsidRPr="000E1D2E">
        <w:rPr>
          <w:rFonts w:ascii="Times New Roman" w:hAnsi="Times New Roman" w:cs="Times New Roman"/>
          <w:b/>
          <w:sz w:val="28"/>
          <w:szCs w:val="28"/>
          <w:lang w:val="uk-UA"/>
        </w:rPr>
        <w:t>Ручний електровідбійний молоток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BE2C18" w:rsidRDefault="000E1D2E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9E51F0" w:rsidRPr="00BE2C18">
        <w:rPr>
          <w:rFonts w:ascii="Times New Roman" w:hAnsi="Times New Roman" w:cs="Times New Roman"/>
          <w:b/>
          <w:sz w:val="28"/>
          <w:szCs w:val="28"/>
          <w:lang w:val="uk-UA"/>
        </w:rPr>
        <w:t>Склад ручного електровідбійного молотка</w:t>
      </w:r>
      <w:r w:rsidR="009E51F0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BE2C18" w:rsidRDefault="00545528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margin-left:313.5pt;margin-top:9pt;width:206.25pt;height:130.5pt;z-index:251658240">
            <v:fill r:id="rId6" o:title="images - 2020-05-30T100055" recolor="t" type="frame"/>
          </v:rect>
        </w:pict>
      </w:r>
    </w:p>
    <w:p w:rsidR="00BE2C18" w:rsidRDefault="00BE2C18" w:rsidP="00BE2C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електричний кабель;</w:t>
      </w:r>
    </w:p>
    <w:p w:rsidR="00BE2C18" w:rsidRDefault="00BE2C18" w:rsidP="00BE2C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рукоятка;</w:t>
      </w:r>
    </w:p>
    <w:p w:rsidR="00BE2C18" w:rsidRDefault="00BE2C18" w:rsidP="00BE2C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вимикач;</w:t>
      </w:r>
    </w:p>
    <w:p w:rsidR="00BE2C18" w:rsidRDefault="00BE2C18" w:rsidP="00BE2C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електродвигун;</w:t>
      </w:r>
    </w:p>
    <w:p w:rsidR="00BE2C18" w:rsidRDefault="00BE2C18" w:rsidP="00BE2C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редуктор;</w:t>
      </w:r>
    </w:p>
    <w:p w:rsidR="00BE2C18" w:rsidRDefault="00BE2C18" w:rsidP="00BE2C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патрон;</w:t>
      </w:r>
    </w:p>
    <w:p w:rsidR="000E1D2E" w:rsidRDefault="000E1D2E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E2C18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9E51F0" w:rsidRPr="00BE2C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</w:t>
      </w:r>
    </w:p>
    <w:p w:rsidR="00536C7A" w:rsidRDefault="00BE2C18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Під час роботи молотка обертальний момент від ротора електродвигуна </w:t>
      </w:r>
      <w:r w:rsidR="00536C7A">
        <w:rPr>
          <w:rFonts w:ascii="Times New Roman" w:hAnsi="Times New Roman" w:cs="Times New Roman"/>
          <w:sz w:val="28"/>
          <w:szCs w:val="28"/>
          <w:lang w:val="uk-UA"/>
        </w:rPr>
        <w:t>передається на шестірню двоступінчастого редуктора, за допомогою якого обертальний рух пере-творюється на поступально-зворотний рух патрона, в обоймі якого закріплюється ро-бочий інструмент (троянка, зубило тощо).</w:t>
      </w:r>
    </w:p>
    <w:p w:rsidR="00536C7A" w:rsidRDefault="00536C7A" w:rsidP="00E262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Пневматичний  відбійний  молоток.</w:t>
      </w:r>
    </w:p>
    <w:p w:rsidR="00536C7A" w:rsidRDefault="00545528" w:rsidP="00E262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4552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0" style="position:absolute;margin-left:241.5pt;margin-top:4.2pt;width:285pt;height:150.75pt;z-index:251660288">
            <v:fill r:id="rId7" o:title="ystrojstvo" recolor="t" type="frame"/>
          </v:rect>
        </w:pict>
      </w:r>
      <w:r w:rsidRPr="0054552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3" style="position:absolute;margin-left:21pt;margin-top:4.2pt;width:209.25pt;height:150.75pt;z-index:251661312">
            <v:fill r:id="rId8" o:title="pnevmomolotok" recolor="t" type="frame"/>
          </v:rect>
        </w:pict>
      </w:r>
    </w:p>
    <w:p w:rsidR="00EF3948" w:rsidRPr="009C1E97" w:rsidRDefault="00EF3948" w:rsidP="00EF394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F3948" w:rsidRPr="00EF3948" w:rsidRDefault="00EF3948" w:rsidP="00E262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E1D2E" w:rsidRDefault="000E1D2E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1D2E" w:rsidRDefault="000E1D2E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1D2E" w:rsidRDefault="000E1D2E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1D2E" w:rsidRDefault="000E1D2E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1D2E" w:rsidRDefault="000E1D2E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1D2E" w:rsidRDefault="000E1D2E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1D2E" w:rsidRDefault="000E1D2E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1D2E" w:rsidRDefault="000E1D2E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1D2E" w:rsidRDefault="009C1E97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Принцип роботи: енергія, що отримується з двигуна або компресора, направляється до бойку. Він в свою чергу, штовхає піку, яка здійснює ударні рухи.</w:t>
      </w:r>
    </w:p>
    <w:p w:rsidR="00DF2366" w:rsidRDefault="00A605D8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Перевага ударного пневматичного молотка – це повна відсутність іскор.</w:t>
      </w:r>
    </w:p>
    <w:p w:rsidR="00F9565B" w:rsidRDefault="00F9565B" w:rsidP="00E262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</w:t>
      </w:r>
      <w:r w:rsidRPr="00F9565B">
        <w:rPr>
          <w:rFonts w:ascii="Times New Roman" w:hAnsi="Times New Roman" w:cs="Times New Roman"/>
          <w:b/>
          <w:sz w:val="28"/>
          <w:szCs w:val="28"/>
          <w:lang w:val="uk-UA"/>
        </w:rPr>
        <w:t>Технологічна послідовність виконання роботи:</w:t>
      </w:r>
    </w:p>
    <w:p w:rsidR="00F9565B" w:rsidRDefault="00545528" w:rsidP="00E262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6" style="position:absolute;margin-left:334.5pt;margin-top:15.4pt;width:153.75pt;height:90pt;z-index:251662336">
            <v:fill r:id="rId9" o:title="778600_middle" recolor="t" type="frame"/>
          </v:rect>
        </w:pict>
      </w:r>
    </w:p>
    <w:p w:rsidR="00CD6595" w:rsidRDefault="00CD6595" w:rsidP="00E262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D6595" w:rsidRPr="00F9565B" w:rsidRDefault="00CD6595" w:rsidP="00E262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A2E56" w:rsidRDefault="00DA2E56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1. Візьміть в руки  ручний електро-</w:t>
      </w:r>
      <w:r w:rsidR="00B7190C"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</w:p>
    <w:p w:rsidR="00DA2E56" w:rsidRDefault="00DA2E56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відбійний молоток.</w:t>
      </w:r>
    </w:p>
    <w:p w:rsidR="00CD6595" w:rsidRDefault="00CD6595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D6595" w:rsidRDefault="00CD6595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D6595" w:rsidRDefault="00545528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55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40" style="position:absolute;margin-left:390.75pt;margin-top:3.95pt;width:130.5pt;height:85.5pt;z-index:251666432">
            <v:fill r:id="rId10" o:title="images - 2020-05-30T184705" recolor="t" type="frame"/>
          </v:rect>
        </w:pict>
      </w:r>
      <w:r w:rsidRPr="005455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7" style="position:absolute;margin-left:241.5pt;margin-top:3.95pt;width:126pt;height:85.5pt;z-index:251663360">
            <v:fill r:id="rId11" o:title="завантаження (90)" recolor="t" type="frame"/>
          </v:rect>
        </w:pict>
      </w:r>
    </w:p>
    <w:p w:rsidR="00CD6595" w:rsidRDefault="00CD6595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A2E56" w:rsidRDefault="00DA2E56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2. Закріпіть робочий інструмент </w:t>
      </w:r>
    </w:p>
    <w:p w:rsidR="00DA2E56" w:rsidRDefault="00DA2E56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(троянку, зубило) .</w:t>
      </w:r>
    </w:p>
    <w:p w:rsidR="00CD6595" w:rsidRDefault="00CD6595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D6595" w:rsidRDefault="00CD6595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D6595" w:rsidRDefault="00545528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55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8" style="position:absolute;margin-left:334.5pt;margin-top:2.6pt;width:153.75pt;height:90.75pt;z-index:251664384">
            <v:fill r:id="rId12" o:title="images - 2020-05-30T185240" recolor="t" type="frame"/>
          </v:rect>
        </w:pict>
      </w:r>
    </w:p>
    <w:p w:rsidR="00CD6595" w:rsidRDefault="00CD6595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D70CD" w:rsidRDefault="00DA2E56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3. </w:t>
      </w:r>
      <w:r w:rsidR="00055D84">
        <w:rPr>
          <w:rFonts w:ascii="Times New Roman" w:hAnsi="Times New Roman" w:cs="Times New Roman"/>
          <w:sz w:val="28"/>
          <w:szCs w:val="28"/>
          <w:lang w:val="uk-UA"/>
        </w:rPr>
        <w:t xml:space="preserve">Вімкніть </w:t>
      </w:r>
      <w:r w:rsidR="00AD70CD">
        <w:rPr>
          <w:rFonts w:ascii="Times New Roman" w:hAnsi="Times New Roman" w:cs="Times New Roman"/>
          <w:sz w:val="28"/>
          <w:szCs w:val="28"/>
          <w:lang w:val="uk-UA"/>
        </w:rPr>
        <w:t xml:space="preserve">електропровід </w:t>
      </w:r>
    </w:p>
    <w:p w:rsidR="00DA2E56" w:rsidRDefault="00AD70CD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FC3806">
        <w:rPr>
          <w:rFonts w:ascii="Times New Roman" w:hAnsi="Times New Roman" w:cs="Times New Roman"/>
          <w:sz w:val="28"/>
          <w:szCs w:val="28"/>
          <w:lang w:val="uk-UA"/>
        </w:rPr>
        <w:t>до електромережі</w:t>
      </w:r>
      <w:r w:rsidR="00055D8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D6595" w:rsidRDefault="00CD6595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D6595" w:rsidRDefault="00CD6595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D6595" w:rsidRDefault="00545528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55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9" style="position:absolute;margin-left:397.5pt;margin-top:7.45pt;width:127.5pt;height:88.5pt;z-index:251665408">
            <v:fill r:id="rId13" o:title="images - 2020-05-30T100015" recolor="t" type="frame"/>
          </v:rect>
        </w:pict>
      </w:r>
      <w:r w:rsidRPr="005455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41" style="position:absolute;margin-left:245.25pt;margin-top:7.45pt;width:138.75pt;height:88.5pt;z-index:251667456">
            <v:fill r:id="rId14" o:title="images - 2020-05-30T125808" recolor="t" type="frame"/>
          </v:rect>
        </w:pict>
      </w:r>
    </w:p>
    <w:p w:rsidR="00AD70CD" w:rsidRDefault="00AD70CD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D6595" w:rsidRDefault="00CD6595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55D84" w:rsidRDefault="00055D84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4. </w:t>
      </w:r>
      <w:r w:rsidR="00CD6595">
        <w:rPr>
          <w:rFonts w:ascii="Times New Roman" w:hAnsi="Times New Roman" w:cs="Times New Roman"/>
          <w:sz w:val="28"/>
          <w:szCs w:val="28"/>
          <w:lang w:val="uk-UA"/>
        </w:rPr>
        <w:t>Зробіть на поверхні насічки.</w:t>
      </w:r>
    </w:p>
    <w:p w:rsidR="00CD6595" w:rsidRDefault="00CD6595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55D84" w:rsidRDefault="00055D84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605D8" w:rsidRDefault="00CD6595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Глибина насічок 3-5 мм. на відстані 50-70 мм. одна від одної .</w:t>
      </w:r>
    </w:p>
    <w:p w:rsidR="00FC3806" w:rsidRDefault="00CD6595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На 1 м. 2 поверхні повинно бути не менше 300 насічок</w:t>
      </w:r>
      <w:r w:rsidR="00B936D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C3806" w:rsidRDefault="00FC3806" w:rsidP="00E262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Опорні  конспекти.</w:t>
      </w:r>
    </w:p>
    <w:p w:rsidR="00B936D5" w:rsidRPr="00B936D5" w:rsidRDefault="00B936D5" w:rsidP="00E262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            </w:t>
      </w:r>
    </w:p>
    <w:p w:rsidR="00FC3806" w:rsidRPr="00C659D8" w:rsidRDefault="00FC3806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659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962669" cy="31242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404" cy="312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6D5" w:rsidRPr="00B936D5" w:rsidRDefault="00B936D5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1D2E" w:rsidRDefault="000E1D2E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1D2E" w:rsidRDefault="009C1E97" w:rsidP="00E262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FD3D40" w:rsidRPr="00FD3D40">
        <w:rPr>
          <w:rFonts w:ascii="Times New Roman" w:hAnsi="Times New Roman" w:cs="Times New Roman"/>
          <w:b/>
          <w:sz w:val="28"/>
          <w:szCs w:val="28"/>
          <w:lang w:val="uk-UA"/>
        </w:rPr>
        <w:t>Інструкційно-технологічна карта .</w:t>
      </w:r>
    </w:p>
    <w:p w:rsidR="00FD3D40" w:rsidRPr="00FD3D40" w:rsidRDefault="00FD3D40" w:rsidP="00E262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D3D40" w:rsidRDefault="00FD3D40" w:rsidP="00E262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  <w:r w:rsidRPr="00FD3D40">
        <w:rPr>
          <w:rFonts w:ascii="Times New Roman" w:hAnsi="Times New Roman" w:cs="Times New Roman"/>
          <w:b/>
          <w:sz w:val="28"/>
          <w:szCs w:val="28"/>
          <w:lang w:val="uk-UA"/>
        </w:rPr>
        <w:t>«Насікання поверхонь ручним електровідбійним молотком.»</w:t>
      </w:r>
    </w:p>
    <w:p w:rsidR="00FD3D40" w:rsidRDefault="00FD3D40" w:rsidP="00E262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D3D40" w:rsidRPr="00FD3D40" w:rsidRDefault="00FD3D40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36500"/>
            <wp:effectExtent l="1905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D2E" w:rsidRPr="00FD3D40" w:rsidRDefault="000E1D2E" w:rsidP="00E262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E1D2E" w:rsidRDefault="000E1D2E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1D2E" w:rsidRDefault="000E1D2E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1D2E" w:rsidRDefault="000E1D2E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936D5" w:rsidRDefault="00B936D5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936D5" w:rsidRDefault="00FD3D40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36500"/>
            <wp:effectExtent l="1905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6D5" w:rsidRDefault="00B936D5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936D5" w:rsidRPr="00AE695D" w:rsidRDefault="00AE695D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36500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6D5" w:rsidRDefault="00B936D5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936D5" w:rsidRDefault="00B936D5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E695D" w:rsidRDefault="00AE695D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E695D" w:rsidRDefault="00AE695D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E695D" w:rsidRDefault="00AE695D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E695D" w:rsidRDefault="00AE695D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E695D" w:rsidRDefault="00AE695D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E695D" w:rsidRDefault="00AE695D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E695D" w:rsidRDefault="00AE695D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E695D" w:rsidRDefault="00AE695D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E695D" w:rsidRDefault="00AE695D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36500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6D5" w:rsidRDefault="00B936D5" w:rsidP="00E262F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21FBD" w:rsidRPr="00021FBD" w:rsidRDefault="00FD3D40" w:rsidP="00021F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57A48">
        <w:rPr>
          <w:rFonts w:ascii="Vrinda" w:hAnsi="Vrinda" w:cs="Vrinda"/>
          <w:b/>
          <w:sz w:val="28"/>
          <w:szCs w:val="28"/>
          <w:lang w:val="uk-UA"/>
        </w:rPr>
        <w:t>*</w:t>
      </w:r>
      <w:r w:rsidRPr="00457A48">
        <w:rPr>
          <w:rFonts w:cs="Vrinda"/>
          <w:b/>
          <w:sz w:val="28"/>
          <w:szCs w:val="28"/>
          <w:lang w:val="uk-UA"/>
        </w:rPr>
        <w:t xml:space="preserve"> </w:t>
      </w:r>
      <w:r w:rsidRPr="00457A48">
        <w:rPr>
          <w:rFonts w:ascii="Times New Roman" w:hAnsi="Times New Roman" w:cs="Times New Roman"/>
          <w:b/>
          <w:sz w:val="28"/>
          <w:szCs w:val="28"/>
          <w:lang w:val="uk-UA"/>
        </w:rPr>
        <w:t>Відеоролик  за  силкою</w:t>
      </w:r>
      <w:r w:rsidRPr="00021FBD">
        <w:rPr>
          <w:rFonts w:ascii="Times New Roman" w:hAnsi="Times New Roman" w:cs="Times New Roman"/>
          <w:sz w:val="28"/>
          <w:szCs w:val="28"/>
          <w:lang w:val="uk-UA"/>
        </w:rPr>
        <w:t xml:space="preserve">:    </w:t>
      </w:r>
      <w:r w:rsidR="00021FBD" w:rsidRPr="00021FBD">
        <w:rPr>
          <w:rFonts w:ascii="Times New Roman" w:hAnsi="Times New Roman" w:cs="Times New Roman"/>
          <w:sz w:val="28"/>
          <w:szCs w:val="28"/>
          <w:lang w:val="uk-UA"/>
        </w:rPr>
        <w:t>1)</w:t>
      </w:r>
      <w:r w:rsidR="00021FBD">
        <w:rPr>
          <w:lang w:val="uk-UA"/>
        </w:rPr>
        <w:t xml:space="preserve"> </w:t>
      </w:r>
      <w:hyperlink r:id="rId20" w:history="1">
        <w:r w:rsidR="00021FBD">
          <w:rPr>
            <w:rStyle w:val="a3"/>
          </w:rPr>
          <w:t>https://www.youtube.com/watch?v=fb_4W7UfiIk</w:t>
        </w:r>
      </w:hyperlink>
      <w:r w:rsidR="00021FBD">
        <w:rPr>
          <w:lang w:val="uk-UA"/>
        </w:rPr>
        <w:t>.</w:t>
      </w:r>
    </w:p>
    <w:p w:rsidR="00021FBD" w:rsidRDefault="00021FBD" w:rsidP="00AE69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t xml:space="preserve">                                                                        </w:t>
      </w:r>
      <w:r>
        <w:rPr>
          <w:rFonts w:ascii="Arial" w:hAnsi="Arial" w:cs="Arial"/>
          <w:color w:val="34495E"/>
          <w:sz w:val="21"/>
          <w:szCs w:val="21"/>
          <w:shd w:val="clear" w:color="auto" w:fill="FFFFFF"/>
        </w:rPr>
        <w:t xml:space="preserve">       </w:t>
      </w:r>
      <w:r>
        <w:rPr>
          <w:rFonts w:ascii="Arial" w:hAnsi="Arial" w:cs="Arial"/>
          <w:color w:val="34495E"/>
          <w:sz w:val="21"/>
          <w:szCs w:val="21"/>
          <w:shd w:val="clear" w:color="auto" w:fill="FFFFFF"/>
          <w:lang w:val="uk-UA"/>
        </w:rPr>
        <w:t xml:space="preserve">                            </w:t>
      </w:r>
      <w:r>
        <w:rPr>
          <w:rFonts w:ascii="Arial" w:hAnsi="Arial" w:cs="Arial"/>
          <w:color w:val="34495E"/>
          <w:sz w:val="21"/>
          <w:szCs w:val="21"/>
          <w:shd w:val="clear" w:color="auto" w:fill="FFFFFF"/>
        </w:rPr>
        <w:t xml:space="preserve">    </w:t>
      </w:r>
      <w:r w:rsidR="00AE69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D3D40" w:rsidRDefault="00FD3D40" w:rsidP="00FD3D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3. Закріплення нового матеріалу 13:00  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14:30 год.</w:t>
      </w:r>
    </w:p>
    <w:p w:rsidR="00DA22B3" w:rsidRDefault="00021FBD" w:rsidP="00FD3D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(розв</w:t>
      </w:r>
      <w:r>
        <w:rPr>
          <w:rFonts w:ascii="Vrinda" w:hAnsi="Vrinda" w:cs="Vrinda"/>
          <w:b/>
          <w:sz w:val="28"/>
          <w:szCs w:val="28"/>
          <w:lang w:val="uk-UA"/>
        </w:rPr>
        <w:t>'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яжіть кросворд).</w:t>
      </w:r>
    </w:p>
    <w:p w:rsidR="00021FBD" w:rsidRDefault="00021FBD" w:rsidP="00FD3D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21FBD" w:rsidRPr="00021FBD" w:rsidRDefault="00FD3D40" w:rsidP="00021FB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 w:rsidR="00021FB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КРОСВОРД</w:t>
      </w:r>
    </w:p>
    <w:tbl>
      <w:tblPr>
        <w:tblStyle w:val="a9"/>
        <w:tblW w:w="0" w:type="auto"/>
        <w:tblInd w:w="2195" w:type="dxa"/>
        <w:tblLook w:val="04A0"/>
      </w:tblPr>
      <w:tblGrid>
        <w:gridCol w:w="570"/>
        <w:gridCol w:w="570"/>
        <w:gridCol w:w="570"/>
        <w:gridCol w:w="570"/>
        <w:gridCol w:w="570"/>
        <w:gridCol w:w="570"/>
        <w:gridCol w:w="570"/>
        <w:gridCol w:w="498"/>
        <w:gridCol w:w="510"/>
        <w:gridCol w:w="559"/>
        <w:gridCol w:w="567"/>
      </w:tblGrid>
      <w:tr w:rsidR="00021FBD" w:rsidTr="009B4905">
        <w:trPr>
          <w:gridAfter w:val="6"/>
          <w:wAfter w:w="3274" w:type="dxa"/>
        </w:trPr>
        <w:tc>
          <w:tcPr>
            <w:tcW w:w="1140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40" w:type="dxa"/>
            <w:gridSpan w:val="2"/>
            <w:vMerge w:val="restart"/>
            <w:tcBorders>
              <w:top w:val="nil"/>
              <w:lef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70" w:type="dxa"/>
          </w:tcPr>
          <w:p w:rsidR="00021FBD" w:rsidRPr="00BE7A3E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2)</w:t>
            </w:r>
          </w:p>
        </w:tc>
      </w:tr>
      <w:tr w:rsidR="00021FBD" w:rsidTr="009B4905">
        <w:tc>
          <w:tcPr>
            <w:tcW w:w="1140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40" w:type="dxa"/>
            <w:gridSpan w:val="2"/>
            <w:vMerge/>
            <w:tcBorders>
              <w:lef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70" w:type="dxa"/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274" w:type="dxa"/>
            <w:gridSpan w:val="6"/>
            <w:tcBorders>
              <w:top w:val="nil"/>
              <w:bottom w:val="nil"/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21FBD" w:rsidTr="009B4905">
        <w:tc>
          <w:tcPr>
            <w:tcW w:w="1140" w:type="dxa"/>
            <w:gridSpan w:val="2"/>
            <w:vMerge/>
            <w:tcBorders>
              <w:top w:val="nil"/>
              <w:left w:val="nil"/>
              <w:right w:val="single" w:sz="4" w:space="0" w:color="auto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70" w:type="dxa"/>
            <w:tcBorders>
              <w:left w:val="single" w:sz="4" w:space="0" w:color="auto"/>
            </w:tcBorders>
          </w:tcPr>
          <w:p w:rsidR="00021FBD" w:rsidRPr="00BE7A3E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1)</w:t>
            </w:r>
          </w:p>
        </w:tc>
        <w:tc>
          <w:tcPr>
            <w:tcW w:w="570" w:type="dxa"/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70" w:type="dxa"/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70" w:type="dxa"/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70" w:type="dxa"/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498" w:type="dxa"/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10" w:type="dxa"/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59" w:type="dxa"/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67" w:type="dxa"/>
            <w:vMerge w:val="restart"/>
            <w:tcBorders>
              <w:top w:val="nil"/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21FBD" w:rsidTr="009B4905">
        <w:tc>
          <w:tcPr>
            <w:tcW w:w="570" w:type="dxa"/>
          </w:tcPr>
          <w:p w:rsidR="00021FBD" w:rsidRPr="00BE7A3E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5)</w:t>
            </w:r>
          </w:p>
        </w:tc>
        <w:tc>
          <w:tcPr>
            <w:tcW w:w="570" w:type="dxa"/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70" w:type="dxa"/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70" w:type="dxa"/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70" w:type="dxa"/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70" w:type="dxa"/>
            <w:vMerge w:val="restart"/>
            <w:tcBorders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70" w:type="dxa"/>
            <w:vMerge w:val="restart"/>
            <w:tcBorders>
              <w:left w:val="nil"/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98" w:type="dxa"/>
            <w:vMerge w:val="restart"/>
            <w:tcBorders>
              <w:left w:val="nil"/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0" w:type="dxa"/>
            <w:vMerge w:val="restart"/>
            <w:tcBorders>
              <w:left w:val="nil"/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59" w:type="dxa"/>
            <w:vMerge w:val="restart"/>
            <w:tcBorders>
              <w:left w:val="nil"/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21FBD" w:rsidTr="009B4905">
        <w:tc>
          <w:tcPr>
            <w:tcW w:w="570" w:type="dxa"/>
            <w:vMerge w:val="restart"/>
            <w:tcBorders>
              <w:left w:val="nil"/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70" w:type="dxa"/>
            <w:vMerge w:val="restart"/>
            <w:tcBorders>
              <w:left w:val="nil"/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70" w:type="dxa"/>
            <w:vMerge w:val="restart"/>
            <w:tcBorders>
              <w:left w:val="nil"/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70" w:type="dxa"/>
            <w:vMerge w:val="restart"/>
            <w:tcBorders>
              <w:lef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70" w:type="dxa"/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70" w:type="dxa"/>
            <w:vMerge/>
            <w:tcBorders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70" w:type="dxa"/>
            <w:vMerge/>
            <w:tcBorders>
              <w:left w:val="nil"/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98" w:type="dxa"/>
            <w:vMerge/>
            <w:tcBorders>
              <w:left w:val="nil"/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0" w:type="dxa"/>
            <w:vMerge/>
            <w:tcBorders>
              <w:left w:val="nil"/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59" w:type="dxa"/>
            <w:vMerge/>
            <w:tcBorders>
              <w:left w:val="nil"/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21FBD" w:rsidTr="009B4905">
        <w:tc>
          <w:tcPr>
            <w:tcW w:w="570" w:type="dxa"/>
            <w:vMerge/>
            <w:tcBorders>
              <w:left w:val="nil"/>
              <w:bottom w:val="nil"/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70" w:type="dxa"/>
            <w:vMerge/>
            <w:tcBorders>
              <w:left w:val="nil"/>
              <w:bottom w:val="nil"/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70" w:type="dxa"/>
            <w:vMerge/>
            <w:tcBorders>
              <w:left w:val="nil"/>
              <w:bottom w:val="nil"/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70" w:type="dxa"/>
            <w:vMerge/>
            <w:tcBorders>
              <w:lef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70" w:type="dxa"/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4)</w:t>
            </w:r>
          </w:p>
        </w:tc>
        <w:tc>
          <w:tcPr>
            <w:tcW w:w="570" w:type="dxa"/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70" w:type="dxa"/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498" w:type="dxa"/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10" w:type="dxa"/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59" w:type="dxa"/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67" w:type="dxa"/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021FBD" w:rsidTr="009B4905">
        <w:trPr>
          <w:gridBefore w:val="3"/>
          <w:wBefore w:w="1710" w:type="dxa"/>
        </w:trPr>
        <w:tc>
          <w:tcPr>
            <w:tcW w:w="570" w:type="dxa"/>
            <w:vMerge/>
            <w:tcBorders>
              <w:lef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70" w:type="dxa"/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707" w:type="dxa"/>
            <w:gridSpan w:val="5"/>
            <w:tcBorders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vMerge w:val="restart"/>
            <w:tcBorders>
              <w:left w:val="nil"/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21FBD" w:rsidTr="009B4905">
        <w:trPr>
          <w:gridBefore w:val="2"/>
          <w:wBefore w:w="1140" w:type="dxa"/>
        </w:trPr>
        <w:tc>
          <w:tcPr>
            <w:tcW w:w="570" w:type="dxa"/>
          </w:tcPr>
          <w:p w:rsidR="00021FBD" w:rsidRPr="005E429C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6)</w:t>
            </w:r>
          </w:p>
        </w:tc>
        <w:tc>
          <w:tcPr>
            <w:tcW w:w="570" w:type="dxa"/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70" w:type="dxa"/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70" w:type="dxa"/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70" w:type="dxa"/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498" w:type="dxa"/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10" w:type="dxa"/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59" w:type="dxa"/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67" w:type="dxa"/>
            <w:vMerge/>
            <w:tcBorders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21FBD" w:rsidTr="009B4905">
        <w:tblPrEx>
          <w:tblLook w:val="0000"/>
        </w:tblPrEx>
        <w:trPr>
          <w:trHeight w:val="306"/>
        </w:trPr>
        <w:tc>
          <w:tcPr>
            <w:tcW w:w="2280" w:type="dxa"/>
            <w:gridSpan w:val="4"/>
            <w:vMerge w:val="restart"/>
            <w:tcBorders>
              <w:top w:val="nil"/>
              <w:lef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70" w:type="dxa"/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70" w:type="dxa"/>
            <w:vMerge w:val="restart"/>
            <w:tcBorders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70" w:type="dxa"/>
            <w:vMerge w:val="restart"/>
            <w:tcBorders>
              <w:left w:val="nil"/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08" w:type="dxa"/>
            <w:gridSpan w:val="2"/>
            <w:vMerge w:val="restart"/>
            <w:tcBorders>
              <w:left w:val="nil"/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59" w:type="dxa"/>
            <w:vMerge w:val="restart"/>
            <w:tcBorders>
              <w:left w:val="nil"/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21FBD" w:rsidTr="009B4905">
        <w:tblPrEx>
          <w:tblLook w:val="0000"/>
        </w:tblPrEx>
        <w:trPr>
          <w:trHeight w:val="326"/>
        </w:trPr>
        <w:tc>
          <w:tcPr>
            <w:tcW w:w="2280" w:type="dxa"/>
            <w:gridSpan w:val="4"/>
            <w:vMerge/>
            <w:tcBorders>
              <w:top w:val="nil"/>
              <w:lef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70" w:type="dxa"/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70" w:type="dxa"/>
            <w:vMerge/>
            <w:tcBorders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70" w:type="dxa"/>
            <w:vMerge/>
            <w:tcBorders>
              <w:left w:val="nil"/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08" w:type="dxa"/>
            <w:gridSpan w:val="2"/>
            <w:vMerge/>
            <w:tcBorders>
              <w:left w:val="nil"/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59" w:type="dxa"/>
            <w:vMerge/>
            <w:tcBorders>
              <w:left w:val="nil"/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21FBD" w:rsidTr="009B4905">
        <w:tblPrEx>
          <w:tblLook w:val="0000"/>
        </w:tblPrEx>
        <w:trPr>
          <w:trHeight w:val="332"/>
        </w:trPr>
        <w:tc>
          <w:tcPr>
            <w:tcW w:w="570" w:type="dxa"/>
          </w:tcPr>
          <w:p w:rsidR="00021FBD" w:rsidRPr="005E429C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7)</w:t>
            </w:r>
          </w:p>
        </w:tc>
        <w:tc>
          <w:tcPr>
            <w:tcW w:w="570" w:type="dxa"/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70" w:type="dxa"/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70" w:type="dxa"/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70" w:type="dxa"/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70" w:type="dxa"/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70" w:type="dxa"/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008" w:type="dxa"/>
            <w:gridSpan w:val="2"/>
            <w:vMerge/>
            <w:tcBorders>
              <w:bottom w:val="nil"/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59" w:type="dxa"/>
            <w:vMerge/>
            <w:tcBorders>
              <w:left w:val="nil"/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21FBD" w:rsidTr="009B4905">
        <w:tblPrEx>
          <w:tblLook w:val="0000"/>
        </w:tblPrEx>
        <w:trPr>
          <w:trHeight w:val="390"/>
        </w:trPr>
        <w:tc>
          <w:tcPr>
            <w:tcW w:w="570" w:type="dxa"/>
            <w:vMerge w:val="restart"/>
            <w:tcBorders>
              <w:left w:val="nil"/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70" w:type="dxa"/>
            <w:vMerge w:val="restart"/>
            <w:tcBorders>
              <w:left w:val="nil"/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70" w:type="dxa"/>
            <w:vMerge w:val="restart"/>
            <w:tcBorders>
              <w:left w:val="nil"/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70" w:type="dxa"/>
            <w:vMerge w:val="restart"/>
            <w:tcBorders>
              <w:lef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70" w:type="dxa"/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148" w:type="dxa"/>
            <w:gridSpan w:val="4"/>
            <w:tcBorders>
              <w:top w:val="nil"/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59" w:type="dxa"/>
            <w:vMerge/>
            <w:tcBorders>
              <w:left w:val="nil"/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21FBD" w:rsidTr="009B4905">
        <w:tblPrEx>
          <w:tblLook w:val="0000"/>
        </w:tblPrEx>
        <w:trPr>
          <w:trHeight w:val="239"/>
        </w:trPr>
        <w:tc>
          <w:tcPr>
            <w:tcW w:w="570" w:type="dxa"/>
            <w:vMerge/>
            <w:tcBorders>
              <w:left w:val="nil"/>
              <w:bottom w:val="nil"/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70" w:type="dxa"/>
            <w:vMerge/>
            <w:tcBorders>
              <w:left w:val="nil"/>
              <w:bottom w:val="nil"/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70" w:type="dxa"/>
            <w:vMerge/>
            <w:tcBorders>
              <w:left w:val="nil"/>
              <w:bottom w:val="nil"/>
              <w:right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70" w:type="dxa"/>
            <w:vMerge/>
            <w:tcBorders>
              <w:left w:val="nil"/>
              <w:bottom w:val="nil"/>
            </w:tcBorders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70" w:type="dxa"/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3)</w:t>
            </w:r>
          </w:p>
        </w:tc>
        <w:tc>
          <w:tcPr>
            <w:tcW w:w="570" w:type="dxa"/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70" w:type="dxa"/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498" w:type="dxa"/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10" w:type="dxa"/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59" w:type="dxa"/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67" w:type="dxa"/>
          </w:tcPr>
          <w:p w:rsidR="00021FBD" w:rsidRDefault="00021FBD" w:rsidP="009B490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</w:tbl>
    <w:p w:rsidR="00021FBD" w:rsidRPr="00BE7A3E" w:rsidRDefault="00021FBD" w:rsidP="00021FB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21FBD" w:rsidRDefault="00AA6B2B" w:rsidP="00021FB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="00021FBD">
        <w:rPr>
          <w:rFonts w:ascii="Times New Roman" w:hAnsi="Times New Roman" w:cs="Times New Roman"/>
          <w:b/>
          <w:sz w:val="28"/>
          <w:szCs w:val="28"/>
          <w:lang w:val="uk-UA"/>
        </w:rPr>
        <w:t xml:space="preserve">1. </w:t>
      </w:r>
      <w:r w:rsidR="00021FBD">
        <w:rPr>
          <w:rFonts w:ascii="Times New Roman" w:hAnsi="Times New Roman" w:cs="Times New Roman"/>
          <w:sz w:val="28"/>
          <w:szCs w:val="28"/>
          <w:lang w:val="uk-UA"/>
        </w:rPr>
        <w:t>Він захищає робітника від шкідливих впливів зовнішнього середовища.</w:t>
      </w:r>
    </w:p>
    <w:p w:rsidR="00021FBD" w:rsidRDefault="00021FBD" w:rsidP="00021FB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val="uk-UA"/>
        </w:rPr>
        <w:t>Електрична машина, в якій електрична енергія перетворюється на механічну.</w:t>
      </w:r>
    </w:p>
    <w:p w:rsidR="00021FBD" w:rsidRDefault="00021FBD" w:rsidP="00021FB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3. </w:t>
      </w:r>
      <w:r>
        <w:rPr>
          <w:rFonts w:ascii="Times New Roman" w:hAnsi="Times New Roman" w:cs="Times New Roman"/>
          <w:sz w:val="28"/>
          <w:szCs w:val="28"/>
          <w:lang w:val="uk-UA"/>
        </w:rPr>
        <w:t>Виїмка, бороздка – це …………..</w:t>
      </w:r>
    </w:p>
    <w:p w:rsidR="00021FBD" w:rsidRDefault="00021FBD" w:rsidP="00021FBD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4. </w:t>
      </w:r>
      <w:r>
        <w:rPr>
          <w:rFonts w:ascii="Times New Roman" w:hAnsi="Times New Roman" w:cs="Times New Roman"/>
          <w:sz w:val="28"/>
          <w:szCs w:val="28"/>
          <w:lang w:val="uk-UA"/>
        </w:rPr>
        <w:t>Роз</w:t>
      </w:r>
      <w:r>
        <w:rPr>
          <w:rFonts w:ascii="Vrinda" w:hAnsi="Vrinda" w:cs="Vrinda"/>
          <w:sz w:val="28"/>
          <w:szCs w:val="28"/>
          <w:lang w:val="uk-UA"/>
        </w:rPr>
        <w:t>'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єм швидкого підключення і відключення електроприладів за допомогою </w:t>
      </w:r>
    </w:p>
    <w:p w:rsidR="00021FBD" w:rsidRDefault="00021FBD" w:rsidP="00021FBD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електровиделки.</w:t>
      </w:r>
    </w:p>
    <w:p w:rsidR="00021FBD" w:rsidRDefault="00021FBD" w:rsidP="00021FBD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5. </w:t>
      </w:r>
      <w:r>
        <w:rPr>
          <w:rFonts w:ascii="Times New Roman" w:hAnsi="Times New Roman" w:cs="Times New Roman"/>
          <w:sz w:val="28"/>
          <w:szCs w:val="28"/>
          <w:lang w:val="uk-UA"/>
        </w:rPr>
        <w:t>Він штовхає піку при роботі пневматичного відбійного молотка.</w:t>
      </w:r>
    </w:p>
    <w:p w:rsidR="00021FBD" w:rsidRDefault="00021FBD" w:rsidP="00021FBD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6.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Зубчата або гідравлічна передача призначена для зміни кутових швидкостей і </w:t>
      </w:r>
    </w:p>
    <w:p w:rsidR="00021FBD" w:rsidRDefault="00021FBD" w:rsidP="00021FBD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обертових моментів.</w:t>
      </w:r>
    </w:p>
    <w:p w:rsidR="00021FBD" w:rsidRDefault="00021FBD" w:rsidP="00021FBD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7.  </w:t>
      </w:r>
      <w:r>
        <w:rPr>
          <w:rFonts w:ascii="Times New Roman" w:hAnsi="Times New Roman" w:cs="Times New Roman"/>
          <w:sz w:val="28"/>
          <w:szCs w:val="28"/>
          <w:lang w:val="uk-UA"/>
        </w:rPr>
        <w:t>Передається з двигуна до бойка.</w:t>
      </w:r>
    </w:p>
    <w:p w:rsidR="00FD3D40" w:rsidRPr="00AD066F" w:rsidRDefault="00FD3D40" w:rsidP="00021FBD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</w:t>
      </w:r>
    </w:p>
    <w:p w:rsidR="00FD3D40" w:rsidRDefault="00FD3D40" w:rsidP="00FD3D4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4. Домашнє завдання: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прочитати, закріпити новий матеріал.  </w:t>
      </w:r>
    </w:p>
    <w:p w:rsidR="00DA22B3" w:rsidRDefault="00021FBD" w:rsidP="00FD3D4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D3D40">
        <w:rPr>
          <w:rFonts w:ascii="Times New Roman" w:hAnsi="Times New Roman" w:cs="Times New Roman"/>
          <w:sz w:val="28"/>
          <w:szCs w:val="28"/>
          <w:lang w:val="uk-UA"/>
        </w:rPr>
        <w:t xml:space="preserve">Розробити технологічну карту на тему: </w:t>
      </w:r>
    </w:p>
    <w:p w:rsidR="00DA22B3" w:rsidRDefault="00FD3D40" w:rsidP="00FD3D4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DA22B3">
        <w:rPr>
          <w:rFonts w:ascii="Times New Roman" w:hAnsi="Times New Roman" w:cs="Times New Roman"/>
          <w:sz w:val="28"/>
          <w:szCs w:val="28"/>
          <w:lang w:val="uk-UA"/>
        </w:rPr>
        <w:t>Насікання поверхонь ручним електровідбійним молотком</w:t>
      </w:r>
      <w:r>
        <w:rPr>
          <w:rFonts w:ascii="Times New Roman" w:hAnsi="Times New Roman" w:cs="Times New Roman"/>
          <w:sz w:val="28"/>
          <w:szCs w:val="28"/>
          <w:lang w:val="uk-UA"/>
        </w:rPr>
        <w:t>.»</w:t>
      </w:r>
    </w:p>
    <w:p w:rsidR="00FD3D40" w:rsidRPr="00271548" w:rsidRDefault="00021FBD" w:rsidP="00FD3D4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D3D40">
        <w:rPr>
          <w:rFonts w:ascii="Times New Roman" w:hAnsi="Times New Roman" w:cs="Times New Roman"/>
          <w:sz w:val="28"/>
          <w:szCs w:val="28"/>
          <w:lang w:val="uk-UA"/>
        </w:rPr>
        <w:t xml:space="preserve">Відповіді  надсилати  </w:t>
      </w:r>
      <w:r w:rsidR="00FD3D40">
        <w:rPr>
          <w:rFonts w:ascii="Times New Roman" w:hAnsi="Times New Roman" w:cs="Times New Roman"/>
          <w:b/>
          <w:sz w:val="28"/>
          <w:szCs w:val="28"/>
          <w:lang w:val="uk-UA"/>
        </w:rPr>
        <w:t>з  13:00 – 14</w:t>
      </w:r>
      <w:r w:rsidR="00FD3D40" w:rsidRPr="004F7390">
        <w:rPr>
          <w:rFonts w:ascii="Times New Roman" w:hAnsi="Times New Roman" w:cs="Times New Roman"/>
          <w:b/>
          <w:sz w:val="28"/>
          <w:szCs w:val="28"/>
          <w:lang w:val="uk-UA"/>
        </w:rPr>
        <w:t>:30</w:t>
      </w:r>
      <w:r w:rsidR="00FD3D40">
        <w:rPr>
          <w:rFonts w:ascii="Times New Roman" w:hAnsi="Times New Roman" w:cs="Times New Roman"/>
          <w:sz w:val="28"/>
          <w:szCs w:val="28"/>
          <w:lang w:val="uk-UA"/>
        </w:rPr>
        <w:t xml:space="preserve">  на </w:t>
      </w:r>
      <w:r w:rsidR="00FD3D40" w:rsidRPr="00AC797C">
        <w:rPr>
          <w:rFonts w:ascii="Times New Roman" w:hAnsi="Times New Roman" w:cs="Times New Roman"/>
          <w:sz w:val="28"/>
          <w:szCs w:val="28"/>
          <w:lang w:val="uk-UA"/>
        </w:rPr>
        <w:t xml:space="preserve">вайбер </w:t>
      </w:r>
      <w:r w:rsidR="00FD3D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3D40" w:rsidRPr="00AC797C">
        <w:rPr>
          <w:rFonts w:ascii="Times New Roman" w:hAnsi="Times New Roman" w:cs="Times New Roman"/>
          <w:color w:val="FF0000"/>
          <w:sz w:val="28"/>
          <w:szCs w:val="28"/>
          <w:u w:val="single"/>
          <w:lang w:val="uk-UA"/>
        </w:rPr>
        <w:t>096-25-18-113</w:t>
      </w:r>
      <w:r w:rsidR="00FD3D40">
        <w:rPr>
          <w:rFonts w:ascii="Times New Roman" w:hAnsi="Times New Roman" w:cs="Times New Roman"/>
          <w:sz w:val="28"/>
          <w:szCs w:val="28"/>
          <w:u w:val="single"/>
          <w:lang w:val="uk-UA"/>
        </w:rPr>
        <w:t>.</w:t>
      </w:r>
    </w:p>
    <w:p w:rsidR="00FD3D40" w:rsidRPr="00A7545D" w:rsidRDefault="00FD3D40" w:rsidP="00FD3D4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21C31" w:rsidRPr="001A0357" w:rsidRDefault="00021FBD" w:rsidP="001A0357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FD3D4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Майстер виробничого навчання : </w:t>
      </w:r>
      <w:r w:rsidR="00FD3D40">
        <w:rPr>
          <w:rFonts w:ascii="Times New Roman" w:hAnsi="Times New Roman" w:cs="Times New Roman"/>
          <w:sz w:val="28"/>
          <w:szCs w:val="28"/>
          <w:lang w:val="uk-UA"/>
        </w:rPr>
        <w:t>Гончаренко С.М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sectPr w:rsidR="00421C31" w:rsidRPr="001A0357" w:rsidSect="00E262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028DC"/>
    <w:multiLevelType w:val="hybridMultilevel"/>
    <w:tmpl w:val="B66CEE66"/>
    <w:lvl w:ilvl="0" w:tplc="10F8583E">
      <w:numFmt w:val="bullet"/>
      <w:lvlText w:val="-"/>
      <w:lvlJc w:val="left"/>
      <w:pPr>
        <w:ind w:left="49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">
    <w:nsid w:val="2DC80A2A"/>
    <w:multiLevelType w:val="multilevel"/>
    <w:tmpl w:val="3A86A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552D40"/>
    <w:multiLevelType w:val="multilevel"/>
    <w:tmpl w:val="6C7A20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AE121E"/>
    <w:multiLevelType w:val="hybridMultilevel"/>
    <w:tmpl w:val="E7E87150"/>
    <w:lvl w:ilvl="0" w:tplc="E7265A6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1D526C"/>
    <w:multiLevelType w:val="multilevel"/>
    <w:tmpl w:val="9C9A6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552462"/>
    <w:multiLevelType w:val="multilevel"/>
    <w:tmpl w:val="EA1E1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2FA12C9"/>
    <w:multiLevelType w:val="hybridMultilevel"/>
    <w:tmpl w:val="ECCAC88C"/>
    <w:lvl w:ilvl="0" w:tplc="34F8899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5C7B9F"/>
    <w:multiLevelType w:val="multilevel"/>
    <w:tmpl w:val="CE345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424407"/>
    <w:multiLevelType w:val="hybridMultilevel"/>
    <w:tmpl w:val="B0B4828C"/>
    <w:lvl w:ilvl="0" w:tplc="20C0DB88">
      <w:start w:val="3"/>
      <w:numFmt w:val="bullet"/>
      <w:lvlText w:val="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>
    <w:nsid w:val="7E0A169D"/>
    <w:multiLevelType w:val="hybridMultilevel"/>
    <w:tmpl w:val="15F0DC60"/>
    <w:lvl w:ilvl="0" w:tplc="38E6514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7"/>
  </w:num>
  <w:num w:numId="6">
    <w:abstractNumId w:val="6"/>
  </w:num>
  <w:num w:numId="7">
    <w:abstractNumId w:val="0"/>
  </w:num>
  <w:num w:numId="8">
    <w:abstractNumId w:val="9"/>
  </w:num>
  <w:num w:numId="9">
    <w:abstractNumId w:val="3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savePreviewPicture/>
  <w:compat/>
  <w:rsids>
    <w:rsidRoot w:val="00FF23A4"/>
    <w:rsid w:val="00006185"/>
    <w:rsid w:val="00016608"/>
    <w:rsid w:val="00021FBD"/>
    <w:rsid w:val="00045A29"/>
    <w:rsid w:val="00055D84"/>
    <w:rsid w:val="000E1D2E"/>
    <w:rsid w:val="0019740F"/>
    <w:rsid w:val="001A0357"/>
    <w:rsid w:val="001D5E63"/>
    <w:rsid w:val="001F7DB7"/>
    <w:rsid w:val="0024666A"/>
    <w:rsid w:val="003C5A70"/>
    <w:rsid w:val="003D25BC"/>
    <w:rsid w:val="003E6C7B"/>
    <w:rsid w:val="00421C31"/>
    <w:rsid w:val="00475FE1"/>
    <w:rsid w:val="004A4871"/>
    <w:rsid w:val="005140C3"/>
    <w:rsid w:val="00536C7A"/>
    <w:rsid w:val="00545528"/>
    <w:rsid w:val="00560316"/>
    <w:rsid w:val="00585C2F"/>
    <w:rsid w:val="00671DF2"/>
    <w:rsid w:val="006E27CA"/>
    <w:rsid w:val="008D35B0"/>
    <w:rsid w:val="008F0A67"/>
    <w:rsid w:val="00901010"/>
    <w:rsid w:val="00902719"/>
    <w:rsid w:val="009553E0"/>
    <w:rsid w:val="0096791C"/>
    <w:rsid w:val="009C1E97"/>
    <w:rsid w:val="009E51F0"/>
    <w:rsid w:val="00A605D8"/>
    <w:rsid w:val="00AA6B2B"/>
    <w:rsid w:val="00AD70CD"/>
    <w:rsid w:val="00AE695D"/>
    <w:rsid w:val="00B7190C"/>
    <w:rsid w:val="00B75014"/>
    <w:rsid w:val="00B936D5"/>
    <w:rsid w:val="00BA264E"/>
    <w:rsid w:val="00BE2C18"/>
    <w:rsid w:val="00C44519"/>
    <w:rsid w:val="00C659D8"/>
    <w:rsid w:val="00C7159E"/>
    <w:rsid w:val="00CC28E8"/>
    <w:rsid w:val="00CD6595"/>
    <w:rsid w:val="00DA22B3"/>
    <w:rsid w:val="00DA2E56"/>
    <w:rsid w:val="00DB0949"/>
    <w:rsid w:val="00DF2366"/>
    <w:rsid w:val="00E12911"/>
    <w:rsid w:val="00E262F7"/>
    <w:rsid w:val="00EF3948"/>
    <w:rsid w:val="00F8529F"/>
    <w:rsid w:val="00F9565B"/>
    <w:rsid w:val="00FB6641"/>
    <w:rsid w:val="00FC3806"/>
    <w:rsid w:val="00FC4979"/>
    <w:rsid w:val="00FD3D40"/>
    <w:rsid w:val="00FF2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2F7"/>
  </w:style>
  <w:style w:type="paragraph" w:styleId="2">
    <w:name w:val="heading 2"/>
    <w:basedOn w:val="a"/>
    <w:link w:val="20"/>
    <w:uiPriority w:val="9"/>
    <w:qFormat/>
    <w:rsid w:val="000061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F23A4"/>
    <w:rPr>
      <w:color w:val="0000FF"/>
      <w:u w:val="single"/>
    </w:rPr>
  </w:style>
  <w:style w:type="character" w:styleId="a4">
    <w:name w:val="Strong"/>
    <w:basedOn w:val="a0"/>
    <w:uiPriority w:val="22"/>
    <w:qFormat/>
    <w:rsid w:val="0000618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0618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006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C7159E"/>
  </w:style>
  <w:style w:type="character" w:customStyle="1" w:styleId="mw-editsection">
    <w:name w:val="mw-editsection"/>
    <w:basedOn w:val="a0"/>
    <w:rsid w:val="00C7159E"/>
  </w:style>
  <w:style w:type="character" w:customStyle="1" w:styleId="mw-editsection-bracket">
    <w:name w:val="mw-editsection-bracket"/>
    <w:basedOn w:val="a0"/>
    <w:rsid w:val="00C7159E"/>
  </w:style>
  <w:style w:type="character" w:customStyle="1" w:styleId="mw-editsection-divider">
    <w:name w:val="mw-editsection-divider"/>
    <w:basedOn w:val="a0"/>
    <w:rsid w:val="00C7159E"/>
  </w:style>
  <w:style w:type="paragraph" w:styleId="a6">
    <w:name w:val="Balloon Text"/>
    <w:basedOn w:val="a"/>
    <w:link w:val="a7"/>
    <w:uiPriority w:val="99"/>
    <w:semiHidden/>
    <w:unhideWhenUsed/>
    <w:rsid w:val="000E1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1D2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E2C18"/>
    <w:pPr>
      <w:ind w:left="720"/>
      <w:contextualSpacing/>
    </w:pPr>
  </w:style>
  <w:style w:type="table" w:styleId="a9">
    <w:name w:val="Table Grid"/>
    <w:basedOn w:val="a1"/>
    <w:uiPriority w:val="59"/>
    <w:rsid w:val="00021F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5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663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6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198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933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0166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www.youtube.com/watch?v=fb_4W7UfiI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FB2631-B7A4-4575-9C46-B4E7CD2DA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1041</Words>
  <Characters>5937</Characters>
  <Application>Microsoft Office Word</Application>
  <DocSecurity>4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2020-05-31T08:33:00Z</dcterms:created>
  <dcterms:modified xsi:type="dcterms:W3CDTF">2020-05-31T08:33:00Z</dcterms:modified>
</cp:coreProperties>
</file>