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446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0470C7" w:rsidRPr="008A4431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0470C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0470C7" w:rsidRPr="00094546" w:rsidRDefault="000470C7" w:rsidP="000470C7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70C7" w:rsidRP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E735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</w:t>
      </w:r>
      <w:r w:rsidR="00D971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</w:p>
    <w:p w:rsidR="000470C7" w:rsidRPr="00A45E65" w:rsidRDefault="000470C7" w:rsidP="0004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1508" w:rsidRPr="00CB1508" w:rsidRDefault="000470C7" w:rsidP="00CB150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оштукатурених </w:t>
      </w:r>
      <w:r w:rsidR="00CB1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</w:t>
      </w:r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2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високоякісне </w:t>
      </w:r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обштукатурених </w:t>
      </w:r>
      <w:r w:rsidR="00D5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оштукатурених </w:t>
      </w:r>
      <w:r w:rsidR="00CB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DA53E8"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оштукатурених </w:t>
      </w:r>
      <w:r w:rsidR="00CB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поверхонь під високоякісне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A86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 w:rsidR="00DA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</w:t>
      </w:r>
      <w:proofErr w:type="spellStart"/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гіпсокартонних</w:t>
      </w:r>
      <w:proofErr w:type="spellEnd"/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поверхонь під високоякісне водне пофарбування із використанням матеріалів </w:t>
      </w:r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274456"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4456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відп</w:t>
      </w:r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овідайте письмово та присилайте на </w:t>
      </w:r>
      <w:proofErr w:type="spellStart"/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D9710D" w:rsidRPr="00656196" w:rsidRDefault="00D9710D" w:rsidP="00D971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складається підготовка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гіпсокартонних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поверхонь під високоякісне пофарбування?   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гіпсокортонних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під фарбування?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гіпсокартонних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поверхні під фарбування?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 Чи потрібно ґрунтувати цегляну поверхню ?                                                                   7. В чому відмінність  сучасних шпаклівок від звичайних ?                                               8. Чи входить в склад шпаклівки крейда?                                                                             9. Які є види ґрунтовок під водяне пофарбування ?                                </w:t>
      </w:r>
    </w:p>
    <w:p w:rsidR="0017708A" w:rsidRDefault="0017708A" w:rsidP="00A6669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690" w:rsidRPr="00A66690" w:rsidRDefault="00A66690" w:rsidP="00A6669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A66690" w:rsidRPr="00900C05" w:rsidRDefault="00A66690" w:rsidP="00A666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A66690" w:rsidRDefault="00A6669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F53D9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690" w:rsidRPr="00A66690" w:rsidRDefault="00A66690" w:rsidP="00A6669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17708A" w:rsidRDefault="00A66690" w:rsidP="0017708A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092167" w:rsidRDefault="00092167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</w:p>
    <w:p w:rsidR="00D9710D" w:rsidRPr="00D9710D" w:rsidRDefault="00D9710D" w:rsidP="00D971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підготовці під фарбування нові оштукатурені поверхні очищають, згладжують, тріщини розшивають. Потім виконують прооліфлення поверхонь, часткову підмазку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тріщин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вибоїн, шліфування підмазаних місць, суцільну шпаклівку за один або два рази в залежності від необхідного якості фарбування. </w:t>
      </w:r>
      <w:proofErr w:type="spellStart"/>
      <w:proofErr w:type="gram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виконати </w:t>
      </w:r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шліфування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обеспыливанием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пензлем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остаточної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шпаклювання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шліфування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Прооліфлення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волосяними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щітками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валиками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фарборозпилювачами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пропусків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оліфу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додавати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деяку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ігменту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710D" w:rsidRPr="004421FD" w:rsidRDefault="00D9710D" w:rsidP="00D971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шпаклюють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тонкими шарами 0,2-0,3 мм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дерев'яними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сталевими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шпателями з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шпаклювальних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Межі масляної і клейови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забарвлень відбивають шнуром, натертим сухим пігментом, щоб виробляти прооліфлення і всі наступні операції строго по горизонтальній лінії. </w:t>
      </w:r>
      <w:r w:rsidRPr="00442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Інтервал лінії тільки перед ґрунтуванням або забарвленням веде до неякісного виконання робіт на кордоні клейовою й олійною забарвлень.</w:t>
      </w:r>
    </w:p>
    <w:p w:rsidR="00D9710D" w:rsidRDefault="00D9710D" w:rsidP="00D971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68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Підготовка під неводні фарбування раніше пофарбованих оштукатурених поверхонь полягає у видаленні старих </w:t>
      </w:r>
      <w:proofErr w:type="spellStart"/>
      <w:r w:rsidRPr="001E68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набелов</w:t>
      </w:r>
      <w:proofErr w:type="spellEnd"/>
      <w:r w:rsidRPr="001E68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водних фарбувань або пошкоджених плівок масляних і інших неводних сумішей.</w:t>
      </w:r>
    </w:p>
    <w:p w:rsidR="004A0035" w:rsidRPr="004A0035" w:rsidRDefault="004A0035" w:rsidP="00D971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2FB1CAE" wp14:editId="57C486D8">
            <wp:extent cx="4714875" cy="2943225"/>
            <wp:effectExtent l="0" t="0" r="9525" b="9525"/>
            <wp:docPr id="1" name="Рисунок 1" descr="https://blox.com.ua/images/118-5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x.com.ua/images/118-51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0D" w:rsidRPr="00D9710D" w:rsidRDefault="00D9710D" w:rsidP="00D971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Клейові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з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описаних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значному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пошкодженні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штукатурки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ремонтують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перетирають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просохнути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прооліфлюють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продовжуючи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само, як і </w:t>
      </w:r>
      <w:proofErr w:type="gram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штукатурці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10D" w:rsidRPr="00D9710D" w:rsidRDefault="00D9710D" w:rsidP="00D971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пофарбована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олійними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складами і не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фарбуванням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3-5%-ним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кальцинованої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035" w:rsidRDefault="00D9710D" w:rsidP="00D971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Недостатньо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proofErr w:type="gram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масляні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зішкрібають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випалюють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хімічними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реактивами. Легко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відсталий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r w:rsidR="004A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4A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зскрібають</w:t>
      </w:r>
      <w:proofErr w:type="spellEnd"/>
      <w:r w:rsidR="004A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звичайним</w:t>
      </w:r>
      <w:proofErr w:type="spellEnd"/>
      <w:r w:rsidR="004A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шпателем</w:t>
      </w:r>
    </w:p>
    <w:p w:rsidR="004A0035" w:rsidRDefault="00D9710D" w:rsidP="00D971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шкребком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0035" w:rsidRPr="004A0035">
        <w:rPr>
          <w:noProof/>
          <w:lang w:eastAsia="ru-RU"/>
        </w:rPr>
        <w:t xml:space="preserve"> </w:t>
      </w:r>
      <w:r w:rsidR="004A0035">
        <w:rPr>
          <w:noProof/>
          <w:lang w:eastAsia="ru-RU"/>
        </w:rPr>
        <w:drawing>
          <wp:inline distT="0" distB="0" distL="0" distR="0" wp14:anchorId="5D794288" wp14:editId="0FFA36F9">
            <wp:extent cx="4029075" cy="2352675"/>
            <wp:effectExtent l="0" t="0" r="9525" b="9525"/>
            <wp:docPr id="3" name="Рисунок 3" descr="Смывка для старых лакокрасочных покрытий универсальная НОВБЫТХИ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ывка для старых лакокрасочных покрытий универсальная НОВБЫТХИМ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37" cy="23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0D" w:rsidRPr="00D9710D" w:rsidRDefault="00D9710D" w:rsidP="00D971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Випалюють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олійну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паяльною лампою,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видаляючи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вспучившуюся</w:t>
      </w:r>
      <w:proofErr w:type="gram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Паста для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хімічного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старої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олійної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5 кг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просіяної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крейди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5 кг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вапняного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тіста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розведених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густоти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шпатлевочной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20%-ним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каустичної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Накладена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1-2 мм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хімічна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паста через 0,5-1,5 год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розм'якшує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барвисте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шпателем. </w:t>
      </w:r>
      <w:proofErr w:type="spellStart"/>
      <w:proofErr w:type="gram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промивають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і 2%-ним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оцтової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Промиту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протирають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сухою </w:t>
      </w:r>
      <w:proofErr w:type="spellStart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ганчіркою</w:t>
      </w:r>
      <w:proofErr w:type="spellEnd"/>
      <w:r w:rsidRPr="00D9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5A0" w:rsidRPr="005B1C89" w:rsidRDefault="00E735A0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E735A0" w:rsidRPr="00E735A0" w:rsidRDefault="00E735A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6196" w:rsidRPr="00656196" w:rsidRDefault="005B1C89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 яких процесів с</w:t>
      </w:r>
      <w:r w:rsidR="000812E4">
        <w:rPr>
          <w:rFonts w:ascii="Times New Roman" w:hAnsi="Times New Roman" w:cs="Times New Roman"/>
          <w:sz w:val="28"/>
          <w:szCs w:val="28"/>
          <w:lang w:val="uk-UA"/>
        </w:rPr>
        <w:t>клада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>ється підготовка  оштукатурених</w:t>
      </w:r>
      <w:r w:rsidR="00081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поверхонь під високоякісне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неводне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пофарбування?                                                                                             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35A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>Які інструменти потрі</w:t>
      </w:r>
      <w:r w:rsidR="000812E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>ні для підготовки оштукатурених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оштукатурених поверхонь 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рбування сучасними матеріалами?      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6. Чи потрібно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>рунтувати оштукатурену поверхню перед пофарбуванням неводними фарбами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?    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В чому відмінність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сучасних шпаклівок від звичайних ?                                         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8. Чи входить в склад шпаклівки крейда?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9. Які є види ґрунтовок під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водяне пофарбування 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E735A0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446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</w:t>
      </w:r>
      <w:bookmarkStart w:id="0" w:name="_GoBack"/>
      <w:bookmarkEnd w:id="0"/>
      <w:r w:rsidR="00461F4C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E735A0" w:rsidRPr="006757E5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A0" w:rsidRDefault="00E735A0" w:rsidP="00E735A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5A0" w:rsidRPr="006757E5" w:rsidRDefault="00E735A0" w:rsidP="00E735A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3F80" w:rsidRPr="00DA53E8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53F80" w:rsidRPr="00DA53E8" w:rsidSect="00047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B51"/>
    <w:multiLevelType w:val="multilevel"/>
    <w:tmpl w:val="CC0C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A0D90"/>
    <w:multiLevelType w:val="multilevel"/>
    <w:tmpl w:val="FCB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63BD3"/>
    <w:multiLevelType w:val="multilevel"/>
    <w:tmpl w:val="AEBC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B86952"/>
    <w:multiLevelType w:val="multilevel"/>
    <w:tmpl w:val="61A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215A8"/>
    <w:multiLevelType w:val="multilevel"/>
    <w:tmpl w:val="014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B05F9"/>
    <w:multiLevelType w:val="multilevel"/>
    <w:tmpl w:val="AAB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F4016F"/>
    <w:multiLevelType w:val="multilevel"/>
    <w:tmpl w:val="5FDE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87778"/>
    <w:multiLevelType w:val="multilevel"/>
    <w:tmpl w:val="EB0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2">
    <w:abstractNumId w:val="14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23"/>
    <w:rsid w:val="000226B2"/>
    <w:rsid w:val="000470C7"/>
    <w:rsid w:val="000812E4"/>
    <w:rsid w:val="00092167"/>
    <w:rsid w:val="0009564B"/>
    <w:rsid w:val="000B4173"/>
    <w:rsid w:val="000D7063"/>
    <w:rsid w:val="0017708A"/>
    <w:rsid w:val="001B5CBB"/>
    <w:rsid w:val="001E6813"/>
    <w:rsid w:val="00274456"/>
    <w:rsid w:val="00374DF6"/>
    <w:rsid w:val="004421FD"/>
    <w:rsid w:val="004434B4"/>
    <w:rsid w:val="004462DD"/>
    <w:rsid w:val="00461F4C"/>
    <w:rsid w:val="004A0035"/>
    <w:rsid w:val="005B1C89"/>
    <w:rsid w:val="00654B1E"/>
    <w:rsid w:val="00656196"/>
    <w:rsid w:val="006841B2"/>
    <w:rsid w:val="0070733E"/>
    <w:rsid w:val="007B4E47"/>
    <w:rsid w:val="007D64ED"/>
    <w:rsid w:val="008124BA"/>
    <w:rsid w:val="008D2C98"/>
    <w:rsid w:val="008E06B4"/>
    <w:rsid w:val="0090239F"/>
    <w:rsid w:val="00945B7F"/>
    <w:rsid w:val="009C24D9"/>
    <w:rsid w:val="00A37E7E"/>
    <w:rsid w:val="00A66690"/>
    <w:rsid w:val="00B12CA0"/>
    <w:rsid w:val="00B709F8"/>
    <w:rsid w:val="00BC0383"/>
    <w:rsid w:val="00BE75E0"/>
    <w:rsid w:val="00C34213"/>
    <w:rsid w:val="00CB1508"/>
    <w:rsid w:val="00CE3E94"/>
    <w:rsid w:val="00D12BCC"/>
    <w:rsid w:val="00D5008D"/>
    <w:rsid w:val="00D75C52"/>
    <w:rsid w:val="00D9710D"/>
    <w:rsid w:val="00DA53E8"/>
    <w:rsid w:val="00DC4BC2"/>
    <w:rsid w:val="00E53F80"/>
    <w:rsid w:val="00E735A0"/>
    <w:rsid w:val="00EB09F1"/>
    <w:rsid w:val="00F41BFB"/>
    <w:rsid w:val="00F53D92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25</cp:revision>
  <dcterms:created xsi:type="dcterms:W3CDTF">2020-05-28T08:27:00Z</dcterms:created>
  <dcterms:modified xsi:type="dcterms:W3CDTF">2020-06-24T08:22:00Z</dcterms:modified>
</cp:coreProperties>
</file>