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6E91" w:rsidRPr="00D24CAA" w:rsidRDefault="00C47B22" w:rsidP="00EE6E91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26</w:t>
      </w:r>
      <w:r w:rsidR="00B130F5" w:rsidRPr="00D24CAA">
        <w:rPr>
          <w:rFonts w:ascii="Times New Roman" w:eastAsia="Calibri" w:hAnsi="Times New Roman" w:cs="Times New Roman"/>
          <w:b/>
          <w:sz w:val="28"/>
          <w:szCs w:val="28"/>
          <w:lang w:val="uk-UA"/>
        </w:rPr>
        <w:t>.05</w:t>
      </w:r>
      <w:r w:rsidR="00EE6E91" w:rsidRPr="00D24CAA">
        <w:rPr>
          <w:rFonts w:ascii="Times New Roman" w:eastAsia="Calibri" w:hAnsi="Times New Roman" w:cs="Times New Roman"/>
          <w:b/>
          <w:sz w:val="28"/>
          <w:szCs w:val="28"/>
          <w:lang w:val="uk-UA"/>
        </w:rPr>
        <w:t>.20р.</w:t>
      </w:r>
    </w:p>
    <w:p w:rsidR="00C47B22" w:rsidRPr="00C47B22" w:rsidRDefault="00C47B22" w:rsidP="00C47B22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C47B22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Група: О-4</w:t>
      </w:r>
    </w:p>
    <w:p w:rsidR="00C47B22" w:rsidRPr="00C47B22" w:rsidRDefault="00C47B22" w:rsidP="00C47B22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47B22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C47B22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C47B22" w:rsidRPr="00C47B22" w:rsidRDefault="00C47B22" w:rsidP="00C47B22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C47B22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Майстер в/н: Никоненко Тамара Володимирівна </w:t>
      </w:r>
      <w:proofErr w:type="spellStart"/>
      <w:r w:rsidRPr="00C47B22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вайбер</w:t>
      </w:r>
      <w:proofErr w:type="spellEnd"/>
      <w:r w:rsidRPr="00C47B22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– 0507335051</w:t>
      </w:r>
    </w:p>
    <w:p w:rsidR="00C47B22" w:rsidRDefault="00C47B22" w:rsidP="00C47B22">
      <w:pPr>
        <w:spacing w:after="0"/>
        <w:jc w:val="center"/>
        <w:rPr>
          <w:rFonts w:ascii="Calibri" w:eastAsia="Calibri" w:hAnsi="Calibri" w:cs="Times New Roman"/>
        </w:rPr>
      </w:pPr>
      <w:proofErr w:type="spellStart"/>
      <w:r w:rsidRPr="00C47B22">
        <w:rPr>
          <w:rFonts w:ascii="Times New Roman" w:eastAsia="Calibri" w:hAnsi="Times New Roman" w:cs="Times New Roman"/>
          <w:b/>
          <w:sz w:val="28"/>
          <w:szCs w:val="28"/>
          <w:lang w:val="uk-UA"/>
        </w:rPr>
        <w:t>ел</w:t>
      </w:r>
      <w:proofErr w:type="spellEnd"/>
      <w:r w:rsidRPr="00C47B22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.  Пошта </w:t>
      </w:r>
      <w:hyperlink r:id="rId6" w:history="1">
        <w:r w:rsidRPr="00C47B22">
          <w:rPr>
            <w:rFonts w:ascii="Times New Roman" w:eastAsia="Calibri" w:hAnsi="Times New Roman" w:cs="Times New Roman"/>
            <w:b/>
            <w:color w:val="0000FF" w:themeColor="hyperlink"/>
            <w:sz w:val="28"/>
            <w:szCs w:val="28"/>
            <w:u w:val="single"/>
            <w:lang w:val="en-US"/>
          </w:rPr>
          <w:t>toma</w:t>
        </w:r>
        <w:r w:rsidRPr="00C47B22">
          <w:rPr>
            <w:rFonts w:ascii="Times New Roman" w:eastAsia="Calibri" w:hAnsi="Times New Roman" w:cs="Times New Roman"/>
            <w:b/>
            <w:color w:val="0000FF" w:themeColor="hyperlink"/>
            <w:sz w:val="28"/>
            <w:szCs w:val="28"/>
            <w:u w:val="single"/>
          </w:rPr>
          <w:t>.</w:t>
        </w:r>
        <w:r w:rsidRPr="00C47B22">
          <w:rPr>
            <w:rFonts w:ascii="Times New Roman" w:eastAsia="Calibri" w:hAnsi="Times New Roman" w:cs="Times New Roman"/>
            <w:b/>
            <w:color w:val="0000FF" w:themeColor="hyperlink"/>
            <w:sz w:val="28"/>
            <w:szCs w:val="28"/>
            <w:u w:val="single"/>
            <w:lang w:val="en-US"/>
          </w:rPr>
          <w:t>n</w:t>
        </w:r>
        <w:r w:rsidRPr="00C47B22">
          <w:rPr>
            <w:rFonts w:ascii="Times New Roman" w:eastAsia="Calibri" w:hAnsi="Times New Roman" w:cs="Times New Roman"/>
            <w:b/>
            <w:color w:val="0000FF" w:themeColor="hyperlink"/>
            <w:sz w:val="28"/>
            <w:szCs w:val="28"/>
            <w:u w:val="single"/>
          </w:rPr>
          <w:t>.</w:t>
        </w:r>
        <w:r w:rsidRPr="00C47B22">
          <w:rPr>
            <w:rFonts w:ascii="Times New Roman" w:eastAsia="Calibri" w:hAnsi="Times New Roman" w:cs="Times New Roman"/>
            <w:b/>
            <w:color w:val="0000FF" w:themeColor="hyperlink"/>
            <w:sz w:val="28"/>
            <w:szCs w:val="28"/>
            <w:u w:val="single"/>
            <w:lang w:val="en-US"/>
          </w:rPr>
          <w:t>g</w:t>
        </w:r>
        <w:r w:rsidRPr="00C47B22">
          <w:rPr>
            <w:rFonts w:ascii="Times New Roman" w:eastAsia="Calibri" w:hAnsi="Times New Roman" w:cs="Times New Roman"/>
            <w:b/>
            <w:color w:val="0000FF" w:themeColor="hyperlink"/>
            <w:sz w:val="28"/>
            <w:szCs w:val="28"/>
            <w:u w:val="single"/>
          </w:rPr>
          <w:t>.611@</w:t>
        </w:r>
        <w:r w:rsidRPr="00C47B22">
          <w:rPr>
            <w:rFonts w:ascii="Times New Roman" w:eastAsia="Calibri" w:hAnsi="Times New Roman" w:cs="Times New Roman"/>
            <w:b/>
            <w:color w:val="0000FF" w:themeColor="hyperlink"/>
            <w:sz w:val="28"/>
            <w:szCs w:val="28"/>
            <w:u w:val="single"/>
            <w:lang w:val="en-US"/>
          </w:rPr>
          <w:t>ukr</w:t>
        </w:r>
        <w:r w:rsidRPr="00C47B22">
          <w:rPr>
            <w:rFonts w:ascii="Times New Roman" w:eastAsia="Calibri" w:hAnsi="Times New Roman" w:cs="Times New Roman"/>
            <w:b/>
            <w:color w:val="0000FF" w:themeColor="hyperlink"/>
            <w:sz w:val="28"/>
            <w:szCs w:val="28"/>
            <w:u w:val="single"/>
          </w:rPr>
          <w:t>.</w:t>
        </w:r>
        <w:r w:rsidRPr="00C47B22">
          <w:rPr>
            <w:rFonts w:ascii="Times New Roman" w:eastAsia="Calibri" w:hAnsi="Times New Roman" w:cs="Times New Roman"/>
            <w:b/>
            <w:color w:val="0000FF" w:themeColor="hyperlink"/>
            <w:sz w:val="28"/>
            <w:szCs w:val="28"/>
            <w:u w:val="single"/>
            <w:lang w:val="en-US"/>
          </w:rPr>
          <w:t>net</w:t>
        </w:r>
      </w:hyperlink>
    </w:p>
    <w:p w:rsidR="00C47B22" w:rsidRDefault="00C47B22" w:rsidP="00C47B22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:rsidR="00EE6E91" w:rsidRPr="00B130F5" w:rsidRDefault="00EE6E91" w:rsidP="00EE6E91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Урок </w:t>
      </w:r>
      <w:r w:rsidR="00B130F5"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№</w:t>
      </w:r>
      <w:r w:rsidR="00D24CAA">
        <w:rPr>
          <w:rFonts w:ascii="Times New Roman" w:eastAsia="Calibri" w:hAnsi="Times New Roman" w:cs="Times New Roman"/>
          <w:b/>
          <w:sz w:val="28"/>
          <w:szCs w:val="28"/>
          <w:lang w:val="uk-UA"/>
        </w:rPr>
        <w:t>20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B130F5" w:rsidRPr="00B130F5" w:rsidRDefault="00B130F5" w:rsidP="00B130F5">
      <w:pPr>
        <w:spacing w:after="0"/>
        <w:ind w:left="2410" w:hanging="2410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B130F5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Тема 2. 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Самостійне виконання  робіт складністю 2(1-2)-го розряду.</w:t>
      </w: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</w:t>
      </w:r>
    </w:p>
    <w:p w:rsidR="00B130F5" w:rsidRPr="00B130F5" w:rsidRDefault="00EE6E91" w:rsidP="00EE6E91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Тема уроку: 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Садіння кущів. </w:t>
      </w:r>
    </w:p>
    <w:p w:rsidR="00FE7150" w:rsidRDefault="00EE6E91" w:rsidP="00EE6E91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>Навчальна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– Формування  спеціальних знань та умінь при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садінню кущів</w:t>
      </w:r>
      <w:r w:rsidR="00FE7150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FE7150" w:rsidRDefault="00EE6E91" w:rsidP="00EE6E91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>Виховна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– Виховувати відповідальність за якісне виконання роботи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</w:t>
      </w:r>
      <w:r w:rsidR="00FE7150">
        <w:rPr>
          <w:rFonts w:ascii="Times New Roman" w:eastAsia="Calibri" w:hAnsi="Times New Roman" w:cs="Times New Roman"/>
          <w:sz w:val="28"/>
          <w:szCs w:val="28"/>
          <w:lang w:val="uk-UA"/>
        </w:rPr>
        <w:t>кущів.</w:t>
      </w:r>
    </w:p>
    <w:p w:rsidR="00EE6E91" w:rsidRPr="00B130F5" w:rsidRDefault="00EE6E91" w:rsidP="00EE6E91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Розвиваюча 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>– Розвивати професійне мислення при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</w:t>
      </w:r>
      <w:r w:rsidR="00FE7150">
        <w:rPr>
          <w:rFonts w:ascii="Times New Roman" w:eastAsia="Calibri" w:hAnsi="Times New Roman" w:cs="Times New Roman"/>
          <w:sz w:val="28"/>
          <w:szCs w:val="28"/>
          <w:lang w:val="uk-UA"/>
        </w:rPr>
        <w:t>кущів.</w:t>
      </w:r>
    </w:p>
    <w:p w:rsidR="00EE6E91" w:rsidRPr="00B130F5" w:rsidRDefault="00EE6E91" w:rsidP="00EE6E91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Дидактичне забезпечення уроку: опорний конспект, відео-урок- посилання.</w:t>
      </w:r>
    </w:p>
    <w:p w:rsidR="00EE6E91" w:rsidRPr="00B130F5" w:rsidRDefault="00EE6E91" w:rsidP="00EE6E91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EE6E91" w:rsidRPr="00B130F5" w:rsidRDefault="00EE6E91" w:rsidP="00EE6E91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8.00-09.30</w:t>
      </w:r>
    </w:p>
    <w:p w:rsidR="00EE6E91" w:rsidRPr="00B130F5" w:rsidRDefault="00EE6E91" w:rsidP="00EE6E91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На минулому уроці ми вивчали тему «</w:t>
      </w:r>
      <w:r w:rsidR="00FE7150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Садіння дерев</w:t>
      </w: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». </w:t>
      </w:r>
    </w:p>
    <w:p w:rsidR="00EE6E91" w:rsidRDefault="00EE6E91" w:rsidP="00EE6E91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Будь ласка, дайте відповіді на питання (відповідайте письмово та присилайте відповіді на </w:t>
      </w:r>
      <w:proofErr w:type="spellStart"/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вайбер</w:t>
      </w:r>
      <w:proofErr w:type="spellEnd"/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) стосовно минулої теми уроку. Ці питання середнього та </w:t>
      </w: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FE7150" w:rsidRPr="00B130F5" w:rsidRDefault="00FE7150" w:rsidP="00EE6E91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</w:p>
    <w:p w:rsidR="00FE7150" w:rsidRPr="00B130F5" w:rsidRDefault="00FE7150" w:rsidP="00FE7150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1.Коли краще виконувати посадку дерев?</w:t>
      </w:r>
    </w:p>
    <w:p w:rsidR="00FE7150" w:rsidRPr="00B130F5" w:rsidRDefault="00FE7150" w:rsidP="00FE7150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2.Що використовують для поліпшення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приживлюваністі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саджанців?</w:t>
      </w:r>
    </w:p>
    <w:p w:rsidR="00FE7150" w:rsidRPr="00B130F5" w:rsidRDefault="00FE7150" w:rsidP="00FE7150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3.Яким чином виконують прив’язування саджанця до кілку?</w:t>
      </w:r>
    </w:p>
    <w:p w:rsidR="00FE7150" w:rsidRPr="00B130F5" w:rsidRDefault="00FE7150" w:rsidP="00FE7150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4.За допомогою якого інструменту вбивають кілок в яму для посадки?</w:t>
      </w:r>
    </w:p>
    <w:p w:rsidR="00FE7150" w:rsidRPr="00B130F5" w:rsidRDefault="00FE7150" w:rsidP="00FE7150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5.Опешітья, з яких етапів складається посадка дерев?</w:t>
      </w:r>
    </w:p>
    <w:p w:rsidR="00FE7150" w:rsidRPr="00B130F5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6.Від чого залежать розміри ям для посадки?</w:t>
      </w:r>
    </w:p>
    <w:p w:rsidR="00FE7150" w:rsidRPr="00B130F5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7.Чим можна мульчувати після посадки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приствольне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коло?</w:t>
      </w:r>
    </w:p>
    <w:p w:rsidR="00FE7150" w:rsidRPr="00B130F5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8.Скільки літрів води треба внести при поливі дерева після посадки?</w:t>
      </w:r>
    </w:p>
    <w:p w:rsidR="00FE7150" w:rsidRPr="00B130F5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9. Якщо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дарево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саджають на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пісчаному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грунті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 треба вносити в яму при посадці?</w:t>
      </w:r>
    </w:p>
    <w:p w:rsidR="00FE7150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10. Які правила безпеки праці  повинен виконувати озеленювач при виконанні робіт по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посадці дерев?</w:t>
      </w:r>
    </w:p>
    <w:p w:rsidR="00FE7150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FE7150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FE7150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FE7150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FE7150" w:rsidRPr="00B130F5" w:rsidRDefault="00FE7150" w:rsidP="00FE7150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EE6E91" w:rsidRPr="00B130F5" w:rsidRDefault="00EE6E91" w:rsidP="00EE6E91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EE6E91" w:rsidRPr="00B130F5" w:rsidRDefault="00EE6E91" w:rsidP="00EE6E91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2.Пояснення нового матеріалу 9.30-12.00</w:t>
      </w:r>
    </w:p>
    <w:p w:rsidR="00FE7150" w:rsidRDefault="00EE6E91" w:rsidP="00FE7150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</w:t>
      </w: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: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Садіння кущів. </w:t>
      </w:r>
    </w:p>
    <w:p w:rsidR="00EE6E91" w:rsidRPr="00B130F5" w:rsidRDefault="00EE6E91" w:rsidP="00FE7150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Інструктаж з ОП та БЖД</w:t>
      </w:r>
    </w:p>
    <w:p w:rsidR="00EE6E91" w:rsidRPr="00B130F5" w:rsidRDefault="00EE6E91" w:rsidP="00EE6E91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</w:t>
      </w:r>
      <w:r w:rsidR="00FE7150">
        <w:rPr>
          <w:rFonts w:ascii="Times New Roman" w:eastAsia="Calibri" w:hAnsi="Times New Roman" w:cs="Times New Roman"/>
          <w:sz w:val="28"/>
          <w:szCs w:val="28"/>
          <w:lang w:val="uk-UA"/>
        </w:rPr>
        <w:t>кущів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:</w:t>
      </w:r>
    </w:p>
    <w:p w:rsidR="00EE6E91" w:rsidRPr="00B130F5" w:rsidRDefault="00EE6E91" w:rsidP="00EE6E91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перед початком роботи перевірити справність інструменту, він повинен бути безпечним в роботі; 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треба одягти спецодяг, рукавички та взуття;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роботи виконуються в спекотний період, то обов’язково треба працювати в головному уборі;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 працювати несправними інструментами; 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помічені несправності інструменту повідомити майстру і без його вказівки до роботи не приступати;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пам’ятати про норми підняття ваги;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роботі з стимуляторами росту бути обережними;</w:t>
      </w:r>
    </w:p>
    <w:p w:rsidR="00EE6E91" w:rsidRPr="00B130F5" w:rsidRDefault="00EE6E91" w:rsidP="00EE6E91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дотримуватись правил дорожнього руху при виконанні робіт у місті;</w:t>
      </w:r>
    </w:p>
    <w:p w:rsidR="00EE6E91" w:rsidRPr="00B130F5" w:rsidRDefault="00EE6E91" w:rsidP="00EE6E91">
      <w:pPr>
        <w:spacing w:line="240" w:lineRule="auto"/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виконувати тільки ту роботу, яка доручена майстром і по якій дано інструктаж</w:t>
      </w:r>
      <w:r w:rsidRPr="00B130F5"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  <w:t xml:space="preserve"> .</w:t>
      </w:r>
    </w:p>
    <w:p w:rsidR="00EE6E91" w:rsidRPr="00B130F5" w:rsidRDefault="00EE6E91" w:rsidP="00EE6E91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Організація робочого місця </w:t>
      </w:r>
    </w:p>
    <w:p w:rsidR="00EE6E91" w:rsidRPr="00B130F5" w:rsidRDefault="00EE6E91" w:rsidP="00EE6E91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    Озеленювач виконує роботи по садінню кущів, застосуванню </w:t>
      </w:r>
      <w:proofErr w:type="spellStart"/>
      <w:r w:rsidRPr="00B130F5">
        <w:rPr>
          <w:rFonts w:ascii="Times New Roman" w:hAnsi="Times New Roman" w:cs="Times New Roman"/>
          <w:sz w:val="28"/>
          <w:szCs w:val="28"/>
          <w:lang w:val="uk-UA"/>
        </w:rPr>
        <w:t>стимуліторів</w:t>
      </w:r>
      <w:proofErr w:type="spellEnd"/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росту під час садіння, поливу рослин:на вулиці - на об’єкті озеленення, тому весь інструмент та інвентар він повинен брати з собою на ділянку з складського приміщення разом з аптечкою для першої медичної допомоги (перекис, зеленка, пластир, бинт,вата).</w:t>
      </w:r>
    </w:p>
    <w:p w:rsidR="00EE6E91" w:rsidRPr="00B130F5" w:rsidRDefault="00EE6E91" w:rsidP="00EE6E91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При виконанні робіт інструмент та інвентар треба розташовувати біля себе, щоб було зручно та швидко виконувати роботу.</w:t>
      </w:r>
    </w:p>
    <w:p w:rsidR="00EE6E91" w:rsidRPr="00B130F5" w:rsidRDefault="00EE6E91" w:rsidP="00EE6E91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Після закінчення роботи інструмент треба очистити та віднести на місто його зберігання.</w:t>
      </w:r>
    </w:p>
    <w:p w:rsidR="00EE6E91" w:rsidRPr="00B130F5" w:rsidRDefault="00EE6E91" w:rsidP="00EE6E91">
      <w:pPr>
        <w:pStyle w:val="a3"/>
        <w:numPr>
          <w:ilvl w:val="0"/>
          <w:numId w:val="2"/>
        </w:numPr>
        <w:spacing w:after="36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Мотиваційна постанова.</w:t>
      </w:r>
    </w:p>
    <w:tbl>
      <w:tblPr>
        <w:tblW w:w="29736" w:type="dxa"/>
        <w:jc w:val="center"/>
        <w:tblCellSpacing w:w="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36"/>
      </w:tblGrid>
      <w:tr w:rsidR="00EE6E91" w:rsidRPr="00B130F5" w:rsidTr="004446F2">
        <w:trPr>
          <w:tblCellSpacing w:w="30" w:type="dxa"/>
          <w:jc w:val="center"/>
        </w:trPr>
        <w:tc>
          <w:tcPr>
            <w:tcW w:w="29616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EE6E91" w:rsidRPr="00B130F5" w:rsidRDefault="00FE7150" w:rsidP="004446F2">
            <w:pPr>
              <w:pStyle w:val="a3"/>
              <w:tabs>
                <w:tab w:val="left" w:pos="8946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К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ущі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EE6E91" w:rsidRPr="00FE715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весною і </w:t>
            </w:r>
            <w:proofErr w:type="spellStart"/>
            <w:r w:rsidR="00EE6E91" w:rsidRPr="00FE715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восени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посадку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тоді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стан грунту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дозволяє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проводити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роботи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EE6E91" w:rsidRPr="00B130F5" w:rsidRDefault="00EE6E91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пізній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весняній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погано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приживаються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частина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гине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EE6E91" w:rsidRPr="00B130F5" w:rsidRDefault="00FE7150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посадку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відбувається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масове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пожовтіння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листя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запізнитися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осінньою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посадкою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не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потрібно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чекати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того моменту, коли на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саджанцях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розсадниках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відпадуть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листки.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Ч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агарники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місяць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морозів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нарізах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зими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утворився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калюс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деяких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і зачатки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корінців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хвойних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рекомендується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висаджувати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весною.</w:t>
            </w:r>
          </w:p>
          <w:p w:rsidR="00EE6E91" w:rsidRPr="00B130F5" w:rsidRDefault="00FE7150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 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Кущі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висаджують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так же, як і дерева, але для них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копають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менші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ями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(30 </w:t>
            </w:r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x 30 см, 40 х 40 см) і не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ставлять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кілки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EE6E91" w:rsidRPr="00B130F5" w:rsidRDefault="00FE7150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 </w:t>
            </w:r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осінній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кущі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зиму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підгортають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грунтом на 15-20 см над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кореневою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шийкою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необхідно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попередження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випирання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морозами і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захисту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вимерзання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взимку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цей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обережно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знімають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знову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роблять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лунку.</w:t>
            </w:r>
          </w:p>
          <w:p w:rsidR="00EE6E91" w:rsidRPr="00B130F5" w:rsidRDefault="00FE7150" w:rsidP="004446F2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садивних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залежать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віку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Середня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глибина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для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чагарників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- 30 - 70 см.</w:t>
            </w:r>
          </w:p>
          <w:p w:rsidR="00EE6E91" w:rsidRPr="00B130F5" w:rsidRDefault="00FE7150" w:rsidP="004446F2">
            <w:pPr>
              <w:pStyle w:val="a3"/>
              <w:tabs>
                <w:tab w:val="left" w:pos="8946"/>
                <w:tab w:val="left" w:pos="9323"/>
              </w:tabs>
              <w:spacing w:after="360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    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Для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створення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живоплотів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із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чагарників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викопують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траншеї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: для 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  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однорядних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живоплотів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розмірами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50 х 50 см, для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дворядних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- 70 х 50 см і для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трирядних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- 90 х 50 см.</w:t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</w:p>
          <w:p w:rsidR="00D47CAF" w:rsidRPr="00B130F5" w:rsidRDefault="00D47CAF" w:rsidP="00D47CAF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10998" w:right="1417"/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Технологічний процес</w:t>
            </w:r>
            <w:r w:rsidR="00EE6E91" w:rsidRPr="00B130F5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 xml:space="preserve"> садіння кущів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.</w:t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1.Для посадки деревинних </w:t>
            </w:r>
            <w:proofErr w:type="spellStart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садженців</w:t>
            </w:r>
            <w:proofErr w:type="spellEnd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з оголеною кореневою системою викопують ями  круглої форми розміром 0,8х0,6м (розміри ям залежать від </w:t>
            </w:r>
            <w:proofErr w:type="spellStart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розміра</w:t>
            </w:r>
            <w:proofErr w:type="spellEnd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рослин).</w:t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1F9A15" wp14:editId="5E66ED1F">
                  <wp:extent cx="1747381" cy="1443373"/>
                  <wp:effectExtent l="0" t="0" r="5715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963" cy="1444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Готуючи ями, верхній шар землі відкидають в один бік, а нижній, менш родючий – в інший.</w:t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A3A1C5" wp14:editId="7981BE6E">
                  <wp:extent cx="2422077" cy="1842654"/>
                  <wp:effectExtent l="0" t="0" r="0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11" cy="1842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EE6E91" w:rsidRDefault="00EE6E91" w:rsidP="004446F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</w:p>
          <w:p w:rsidR="00D47CAF" w:rsidRDefault="00D47CAF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lastRenderedPageBreak/>
              <w:t>Садивні ями та траншеї викопують за 7 - 10 днів до висаджування.</w:t>
            </w:r>
            <w:r w:rsid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За цей час  проходить «провітрювання»,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збагадшення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нижніх горизонтів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грунту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киснем. Ями для зелених насаджень найкраще викопувати восени, утеплюючи їх на зиму опалим листям або соломою, якщо висадка буде проходити навесні.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Відстань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оголених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коренів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до дна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стінок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10 - 15 см.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ґрунту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яма повинна бути на 20 - 30 см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більшою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EE6E91" w:rsidRPr="00B130F5" w:rsidRDefault="00EE6E91" w:rsidP="00D47CAF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1738730" wp14:editId="4815EE44">
                  <wp:extent cx="1980103" cy="1486084"/>
                  <wp:effectExtent l="0" t="0" r="127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492" cy="1485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приклад</w:t>
            </w:r>
            <w:proofErr w:type="gram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:м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ала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яма для посадки)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2.Дно ями розрихлюють на глибину 10-12см.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розпушених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піщаних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ґрунтах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дно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укладають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шар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завтовшки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10 см.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682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3. Перед садінням у дно ями міцно  забивають за допомогою кувалди спеціальний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крепіжний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кілок на глибину 12-15см (краще з добре окорованої соснової чи ялинової деревини) завдовжки близько 2 м і завтовшки 4 см, до якого потім прив'язують саджанець але кілки не повинні досягати крони, щоб не травмувати гілок.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C627888" wp14:editId="38B69F78">
                  <wp:extent cx="1757968" cy="1454728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449" cy="1453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47CAF" w:rsidRDefault="00D47CAF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2072005" cy="1382395"/>
                  <wp:effectExtent l="0" t="0" r="4445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005" cy="1382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4.Рослину оглядають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. У процесі садіння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кущів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їх кореневу систему вкорочують секатором, а крону підрізають, щоб привести у відповідність підземну і надземну частину дерева. 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Сильно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розвинуті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верхні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бокові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пагони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підрізають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половину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довжини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слабкі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нижні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приблизно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третину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</w:p>
          <w:p w:rsidR="00D47CAF" w:rsidRDefault="00D47CAF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 w:eastAsia="ru-RU"/>
              </w:rPr>
              <w:t xml:space="preserve">При розкладці рослин на місця посадки в сонячні дні не можна залишати їх </w:t>
            </w:r>
            <w:r w:rsidRPr="00B130F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 w:eastAsia="ru-RU"/>
              </w:rPr>
              <w:lastRenderedPageBreak/>
              <w:t xml:space="preserve">відкритими більш чим 15хвилин. 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5.Для кращої приживлюваності великих саджанців деревних рослин їх кореневу систему вмочують у сметаноподібну "бовтанку" з глини і торфового дрібняку з домішкою стимуляторів росту (гетероауксину, лентехніну, триману-1 тощо). Досвіт показує, що такий спосіб стимулює ріст нових коренів та підвищує приживлюваність рослин в цілому.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0B917B7" wp14:editId="07CFCA29">
                  <wp:extent cx="2453414" cy="1496291"/>
                  <wp:effectExtent l="0" t="0" r="4445" b="889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057" cy="14985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98B31FA" wp14:editId="7C092EAA">
                  <wp:extent cx="1790660" cy="935831"/>
                  <wp:effectExtent l="0" t="0" r="63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872" cy="9369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75030B7" wp14:editId="2A6980D3">
                  <wp:extent cx="1449631" cy="964406"/>
                  <wp:effectExtent l="0" t="0" r="0" b="762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767" cy="964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C7FD5CD" wp14:editId="3F39E753">
                  <wp:extent cx="1271587" cy="953113"/>
                  <wp:effectExtent l="0" t="0" r="508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144" cy="96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6.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центрі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викопаної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дно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насипають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рослинний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поживний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шар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вигляді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горбочка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висота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якого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менше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1/2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B6C2A6E" wp14:editId="6FA4782D">
                  <wp:extent cx="1870364" cy="130011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395" cy="13001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D47CAF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Для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хвойних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кущів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також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вічнозелених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листяних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бажано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додавати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до ям торф,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сприяє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кращому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вкоріненню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proofErr w:type="gram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Ц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ей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грунт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злегка притоптують  ногами.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7.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нього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опускають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саджанець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розправленим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корінням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так,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було</w:t>
            </w:r>
            <w:proofErr w:type="spellEnd"/>
            <w:r w:rsidRPr="00B130F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жодного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корінця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підверненого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або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загнутого догори.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3A35BB9" wp14:editId="7D0287F8">
                  <wp:extent cx="1094509" cy="118326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159" cy="1182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5272509" wp14:editId="29C4B259">
                  <wp:extent cx="1414145" cy="1152525"/>
                  <wp:effectExtent l="0" t="0" r="0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145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8.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Встановлюють </w:t>
            </w:r>
            <w:r w:rsid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кущ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в яму так, щоб к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оренева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шийка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садіння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на 2 - 3 см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вище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рівня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ямки,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оскільки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поливання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земля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осідає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разом з </w:t>
            </w:r>
            <w:r w:rsid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кущем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(</w:t>
            </w:r>
            <w:r w:rsid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Кущі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посаджені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якій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вони росли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розсаднику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)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9FABF45" wp14:editId="2388AA16">
                  <wp:extent cx="2026152" cy="1614248"/>
                  <wp:effectExtent l="0" t="0" r="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524" cy="1614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CF1D6BF" wp14:editId="74C84589">
                  <wp:extent cx="2107168" cy="1579418"/>
                  <wp:effectExtent l="0" t="0" r="762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526" cy="1584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220850B" wp14:editId="749CBC9A">
                  <wp:extent cx="2036618" cy="1528498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660" cy="1527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BFC5655" wp14:editId="5A88D46B">
                  <wp:extent cx="2022764" cy="151399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114" cy="1525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E49E908" wp14:editId="047DC1C9">
                  <wp:extent cx="1648691" cy="1421953"/>
                  <wp:effectExtent l="0" t="0" r="889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275" cy="1420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D47CAF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>9.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Яму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засипають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поступово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невеликими шарами 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так,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нижній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шар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землі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зверху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B130F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7FE261" wp14:editId="301CA371">
                  <wp:extent cx="2621280" cy="1993265"/>
                  <wp:effectExtent l="0" t="0" r="762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99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B6F7B9" wp14:editId="674A4D98">
                  <wp:extent cx="2815771" cy="1957280"/>
                  <wp:effectExtent l="0" t="0" r="3810" b="5080"/>
                  <wp:docPr id="19" name="Рисунок 19" descr="https://blog.florium.ua/wp-content/uploads/2019/11/posadka-plodovih-de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blog.florium.ua/wp-content/uploads/2019/11/posadka-plodovih-de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039" cy="1958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proofErr w:type="gram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центру.</w:t>
            </w:r>
          </w:p>
          <w:p w:rsidR="00EE6E91" w:rsidRPr="00B130F5" w:rsidRDefault="00D47CAF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5965406</wp:posOffset>
                  </wp:positionH>
                  <wp:positionV relativeFrom="paragraph">
                    <wp:posOffset>1594</wp:posOffset>
                  </wp:positionV>
                  <wp:extent cx="2127651" cy="1653702"/>
                  <wp:effectExtent l="0" t="0" r="6350" b="3810"/>
                  <wp:wrapTight wrapText="bothSides">
                    <wp:wrapPolygon edited="0">
                      <wp:start x="0" y="0"/>
                      <wp:lineTo x="0" y="21401"/>
                      <wp:lineTo x="21471" y="21401"/>
                      <wp:lineTo x="21471" y="0"/>
                      <wp:lineTo x="0" y="0"/>
                    </wp:wrapPolygon>
                  </wp:wrapTight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651" cy="16537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10.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Після того, як 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коріння 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будуть засипан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proofErr w:type="spellStart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доверха</w:t>
            </w:r>
            <w:proofErr w:type="spellEnd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ями, а </w:t>
            </w:r>
            <w:proofErr w:type="spellStart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грунт</w:t>
            </w:r>
            <w:proofErr w:type="spellEnd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proofErr w:type="spellStart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ущ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льнен</w:t>
            </w:r>
            <w:proofErr w:type="spellEnd"/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(притоптаний ногами),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кущ 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п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дв’язують </w:t>
            </w:r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до кілочку мотузкою методом «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висмки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»</w:t>
            </w:r>
            <w:r w:rsidR="00EE6E91" w:rsidRP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, без сильної натяжки з огляду на осідання землі.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Верхню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підв'язку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роблять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кроною,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нижню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на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висоті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0,5 м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поверхні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землі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час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висаджування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великорозмірних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з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глибою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ґрунту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використовують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розтяжки</w:t>
            </w:r>
            <w:proofErr w:type="spellEnd"/>
            <w:r w:rsidR="00EE6E91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дроту.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7B4409E" wp14:editId="191FCE49">
                  <wp:extent cx="1630807" cy="3505200"/>
                  <wp:effectExtent l="0" t="0" r="762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178" cy="3512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43974AC" wp14:editId="5B3DE67D">
                  <wp:extent cx="1481455" cy="2255520"/>
                  <wp:effectExtent l="0" t="0" r="444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2255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0C03AED" wp14:editId="19A1770F">
                  <wp:extent cx="2078182" cy="1555935"/>
                  <wp:effectExtent l="0" t="0" r="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790" cy="1558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11.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Довкола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посадкової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ямки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формується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земляна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лунка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заввишки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6 - 10 см.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62612F92" wp14:editId="456AEBED">
                  <wp:extent cx="1402285" cy="1871662"/>
                  <wp:effectExtent l="0" t="0" r="762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607" cy="1881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12.Рясно поливають рослину водою до повного насичення ями (приблизно 20-30 л</w:t>
            </w:r>
            <w:r w:rsidR="00D47CA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)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="00D47CAF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F7D59D4" wp14:editId="06EC046B">
                  <wp:extent cx="2886075" cy="156628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16" cy="1567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47CAF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57ABD81" wp14:editId="10C4DE00">
                  <wp:extent cx="1657350" cy="1185163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36" cy="1185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EE6E91" w:rsidRPr="00B130F5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13.О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сівший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першого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поливу грунт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підсипають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вдруге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ли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вают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ь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у водою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  <w:p w:rsidR="007571A4" w:rsidRDefault="00EE6E91" w:rsidP="004446F2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lastRenderedPageBreak/>
              <w:t xml:space="preserve">14.Після поливання ямку мульчують тонким шаром торфу або перегною або соломи, </w:t>
            </w:r>
            <w:r w:rsidR="00D47CAF"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F72BB1" wp14:editId="3C53D854">
                  <wp:extent cx="1906621" cy="185610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587" cy="18589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47CAF"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2BDFBC" wp14:editId="63330098">
                  <wp:extent cx="2344366" cy="1864686"/>
                  <wp:effectExtent l="0" t="0" r="0" b="254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479" cy="187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E6E91" w:rsidRPr="00B130F5" w:rsidRDefault="00EE6E91" w:rsidP="007571A4">
            <w:pPr>
              <w:shd w:val="clear" w:color="auto" w:fill="FFFFFF"/>
              <w:spacing w:after="0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 xml:space="preserve">щоб знизити інтенсивність випаровування. </w:t>
            </w:r>
          </w:p>
          <w:p w:rsidR="00EE6E91" w:rsidRPr="00B130F5" w:rsidRDefault="00EE6E91" w:rsidP="007571A4">
            <w:pPr>
              <w:shd w:val="clear" w:color="auto" w:fill="FFFFFF"/>
              <w:spacing w:after="0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>Протягом першого року рослинам потрібне регулярне поливання, яке поліпшує їх приживлюваність.</w:t>
            </w:r>
          </w:p>
          <w:p w:rsidR="00EE6E91" w:rsidRDefault="00EE6E91" w:rsidP="00262910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B9F0116" wp14:editId="2DF97ABE">
                  <wp:extent cx="2502658" cy="4105072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293" cy="4104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56E68504" wp14:editId="6489DAEB">
                  <wp:extent cx="4200525" cy="4062527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7144" cy="4068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3FD4A5" wp14:editId="48CD88B8">
                  <wp:extent cx="2326099" cy="1964987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406" cy="1970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ab/>
            </w:r>
          </w:p>
          <w:p w:rsidR="007571A4" w:rsidRPr="00B130F5" w:rsidRDefault="007571A4" w:rsidP="00262910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</w:tbl>
    <w:p w:rsidR="00EE6E91" w:rsidRPr="00B130F5" w:rsidRDefault="00EE6E91" w:rsidP="007571A4">
      <w:pPr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Переглянути відеоролики за посиланням:</w:t>
      </w:r>
    </w:p>
    <w:p w:rsidR="00EE6E91" w:rsidRPr="00B130F5" w:rsidRDefault="00EE6E91" w:rsidP="00EE6E91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http://www.youtube.com/watch?v=ubLhijT2ziI</w:t>
      </w:r>
    </w:p>
    <w:p w:rsidR="00EE6E91" w:rsidRPr="00B130F5" w:rsidRDefault="00EE6E91" w:rsidP="00EE6E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hAnsi="Times New Roman" w:cs="Times New Roman"/>
          <w:color w:val="333333"/>
          <w:sz w:val="28"/>
          <w:szCs w:val="28"/>
          <w:shd w:val="clear" w:color="auto" w:fill="C7C9C5"/>
          <w:lang w:val="uk-UA"/>
        </w:rPr>
        <w:br/>
      </w:r>
      <w:hyperlink r:id="rId38" w:history="1">
        <w:r w:rsidRPr="00B130F5">
          <w:rPr>
            <w:rStyle w:val="a5"/>
            <w:rFonts w:ascii="Times New Roman" w:eastAsia="Times New Roman" w:hAnsi="Times New Roman" w:cs="Times New Roman"/>
            <w:sz w:val="28"/>
            <w:szCs w:val="28"/>
            <w:lang w:val="uk-UA" w:eastAsia="ru-RU"/>
          </w:rPr>
          <w:t>http://www.youtube.com/watch?v=dSsnhqh35So</w:t>
        </w:r>
      </w:hyperlink>
    </w:p>
    <w:p w:rsidR="00EE6E91" w:rsidRPr="00B130F5" w:rsidRDefault="00EE6E91" w:rsidP="00EE6E91">
      <w:pPr>
        <w:pStyle w:val="a4"/>
        <w:shd w:val="clear" w:color="auto" w:fill="FFFFFF"/>
        <w:spacing w:after="150"/>
        <w:rPr>
          <w:color w:val="333333"/>
          <w:sz w:val="28"/>
          <w:szCs w:val="28"/>
          <w:lang w:val="uk-UA"/>
        </w:rPr>
      </w:pPr>
      <w:r w:rsidRPr="00B130F5">
        <w:rPr>
          <w:b/>
          <w:sz w:val="28"/>
          <w:szCs w:val="28"/>
          <w:lang w:val="uk-UA"/>
        </w:rPr>
        <w:t>3.Закріплення нового матеріалу</w:t>
      </w:r>
      <w:r w:rsidRPr="00B130F5">
        <w:rPr>
          <w:sz w:val="28"/>
          <w:szCs w:val="28"/>
          <w:lang w:val="uk-UA"/>
        </w:rPr>
        <w:t xml:space="preserve"> з12.30 до13.30. </w:t>
      </w:r>
    </w:p>
    <w:p w:rsidR="00EE6E91" w:rsidRPr="00B130F5" w:rsidRDefault="00EE6E91" w:rsidP="00EE6E91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1.Коли краще виконувати посадку дерев?</w:t>
      </w:r>
    </w:p>
    <w:p w:rsidR="00EE6E91" w:rsidRPr="00B130F5" w:rsidRDefault="00EE6E91" w:rsidP="00EE6E91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2.Що використовують для поліпшення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приживлюваністі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саджанців?</w:t>
      </w:r>
    </w:p>
    <w:p w:rsidR="00EE6E91" w:rsidRPr="00B130F5" w:rsidRDefault="00EE6E91" w:rsidP="00EE6E91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3.Яким чином виконують прив’язування саджанця до кілку?</w:t>
      </w:r>
    </w:p>
    <w:p w:rsidR="00EE6E91" w:rsidRPr="00B130F5" w:rsidRDefault="00EE6E91" w:rsidP="00EE6E91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4.За допомогою якого інструменту вбивають кілок в яму для посадки?</w:t>
      </w:r>
    </w:p>
    <w:p w:rsidR="00EE6E91" w:rsidRPr="00B130F5" w:rsidRDefault="00EE6E91" w:rsidP="00EE6E91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5.Опешітья, з яких етапів складається посадка дерев?</w:t>
      </w:r>
    </w:p>
    <w:p w:rsidR="00EE6E91" w:rsidRPr="00B130F5" w:rsidRDefault="00EE6E91" w:rsidP="00EE6E91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6.Від чого залежать розміри ям для посадки?</w:t>
      </w:r>
    </w:p>
    <w:p w:rsidR="00EE6E91" w:rsidRPr="00B130F5" w:rsidRDefault="00EE6E91" w:rsidP="00EE6E91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7.Чим можна мульчувати після посадки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приствольне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коло?</w:t>
      </w:r>
    </w:p>
    <w:p w:rsidR="00EE6E91" w:rsidRPr="00B130F5" w:rsidRDefault="00EE6E91" w:rsidP="00EE6E91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8.Скільки літрів води треба внести при поливі дерева після посадки?</w:t>
      </w:r>
    </w:p>
    <w:p w:rsidR="00EE6E91" w:rsidRPr="00B130F5" w:rsidRDefault="00EE6E91" w:rsidP="00EE6E91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9. Якщо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дарево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саджають на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пісчаному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грунті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 треба вносити в яму при посадці?</w:t>
      </w:r>
    </w:p>
    <w:p w:rsidR="00EE6E91" w:rsidRPr="00B130F5" w:rsidRDefault="00EE6E91" w:rsidP="00EE6E91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10. Які правила безпеки праці  повинен виконувати озеленювач при виконанні робіт по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посадці дерев та кущів?</w:t>
      </w:r>
    </w:p>
    <w:p w:rsidR="00EE6E91" w:rsidRPr="00B130F5" w:rsidRDefault="00EE6E91" w:rsidP="00EE6E91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:rsidR="00C47B22" w:rsidRPr="00C47B22" w:rsidRDefault="00EE6E91" w:rsidP="00C47B22">
      <w:pPr>
        <w:spacing w:after="0" w:line="240" w:lineRule="auto"/>
        <w:ind w:left="-720" w:hanging="72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 w:rsidR="00C47B2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</w:t>
      </w:r>
      <w:r w:rsidR="00C47B22" w:rsidRPr="00C47B2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Відповіді надсилати 26</w:t>
      </w:r>
      <w:r w:rsidR="007571A4" w:rsidRPr="00C47B2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.05</w:t>
      </w:r>
      <w:r w:rsidRPr="00C47B2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.20р. з 12.00-13.30  </w:t>
      </w:r>
      <w:r w:rsidR="00C47B22" w:rsidRPr="00C47B2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на </w:t>
      </w:r>
      <w:proofErr w:type="spellStart"/>
      <w:r w:rsidR="00C47B22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вайбер</w:t>
      </w:r>
      <w:proofErr w:type="spellEnd"/>
      <w:r w:rsidR="00C47B22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C47B22" w:rsidRDefault="00C47B22" w:rsidP="00C47B22">
      <w:pPr>
        <w:spacing w:after="0" w:line="240" w:lineRule="auto"/>
        <w:ind w:left="-720" w:hanging="720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EE6E91" w:rsidRPr="00B130F5" w:rsidRDefault="00C47B22" w:rsidP="00C47B22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                </w:t>
      </w:r>
      <w:r w:rsidR="00EE6E91"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Домашнє завдання: </w:t>
      </w:r>
    </w:p>
    <w:p w:rsidR="00EE6E91" w:rsidRDefault="00EE6E91" w:rsidP="00C47B22">
      <w:pPr>
        <w:spacing w:after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Знайдіть в Інтернеті та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переглянте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відео по приготуванню та обробці кореневої системи дерев та кущів глиняною «бовтанкою».</w:t>
      </w:r>
    </w:p>
    <w:p w:rsidR="00C47B22" w:rsidRPr="00B130F5" w:rsidRDefault="00C47B22" w:rsidP="00C47B22">
      <w:pPr>
        <w:spacing w:after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EE6E91" w:rsidRPr="00C47B22" w:rsidRDefault="00C47B22" w:rsidP="00C47B22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C47B22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Майстер виробничого навчання: Т.В. Никоненко.</w:t>
      </w:r>
    </w:p>
    <w:p w:rsidR="00EE6E91" w:rsidRPr="00B130F5" w:rsidRDefault="00EE6E91" w:rsidP="00C47B2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EE6E91" w:rsidRPr="00B130F5" w:rsidRDefault="00EE6E91" w:rsidP="00C47B2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DB7F93" w:rsidRDefault="00DB7F93">
      <w:bookmarkStart w:id="0" w:name="_GoBack"/>
      <w:bookmarkEnd w:id="0"/>
    </w:p>
    <w:sectPr w:rsidR="00DB7F9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D12EB9"/>
    <w:multiLevelType w:val="hybridMultilevel"/>
    <w:tmpl w:val="402E824A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4E2073BE"/>
    <w:multiLevelType w:val="hybridMultilevel"/>
    <w:tmpl w:val="D4EA8B32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FA34517"/>
    <w:multiLevelType w:val="hybridMultilevel"/>
    <w:tmpl w:val="7A0A50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570E"/>
    <w:rsid w:val="000B2059"/>
    <w:rsid w:val="00262910"/>
    <w:rsid w:val="0061570E"/>
    <w:rsid w:val="007571A4"/>
    <w:rsid w:val="008A0BBA"/>
    <w:rsid w:val="00B130F5"/>
    <w:rsid w:val="00C47B22"/>
    <w:rsid w:val="00D24CAA"/>
    <w:rsid w:val="00D47CAF"/>
    <w:rsid w:val="00DB7F93"/>
    <w:rsid w:val="00EE6E91"/>
    <w:rsid w:val="00FE7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6E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6E9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E6E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EE6E91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E6E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E6E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6E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6E91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E6E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EE6E91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E6E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E6E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3416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hyperlink" Target="http://www.youtube.com/watch?v=dSsnhqh35So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mailto:toma.n.g.611@ukr.net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9</Pages>
  <Words>1362</Words>
  <Characters>7765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PCSHOP</dc:creator>
  <cp:keywords/>
  <dc:description/>
  <cp:lastModifiedBy>LG</cp:lastModifiedBy>
  <cp:revision>8</cp:revision>
  <dcterms:created xsi:type="dcterms:W3CDTF">2020-06-06T18:13:00Z</dcterms:created>
  <dcterms:modified xsi:type="dcterms:W3CDTF">2020-06-27T03:04:00Z</dcterms:modified>
</cp:coreProperties>
</file>