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E00" w:rsidRPr="0063785F" w:rsidRDefault="00113E00" w:rsidP="00113E00">
      <w:pPr>
        <w:spacing w:after="0" w:line="240" w:lineRule="auto"/>
        <w:ind w:left="-1134"/>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Дата </w:t>
      </w:r>
      <w:r>
        <w:rPr>
          <w:rFonts w:ascii="Times New Roman" w:hAnsi="Times New Roman"/>
          <w:b/>
          <w:color w:val="000000" w:themeColor="text1"/>
          <w:sz w:val="28"/>
          <w:szCs w:val="28"/>
          <w:u w:val="single"/>
          <w:lang w:val="uk-UA"/>
        </w:rPr>
        <w:t>1</w:t>
      </w:r>
      <w:r w:rsidR="006E0008">
        <w:rPr>
          <w:rFonts w:ascii="Times New Roman" w:hAnsi="Times New Roman"/>
          <w:b/>
          <w:color w:val="000000" w:themeColor="text1"/>
          <w:sz w:val="28"/>
          <w:szCs w:val="28"/>
          <w:u w:val="single"/>
          <w:lang w:val="uk-UA"/>
        </w:rPr>
        <w:t>2</w:t>
      </w:r>
      <w:r w:rsidRPr="007D5C82">
        <w:rPr>
          <w:rFonts w:ascii="Times New Roman" w:hAnsi="Times New Roman"/>
          <w:b/>
          <w:color w:val="000000" w:themeColor="text1"/>
          <w:sz w:val="28"/>
          <w:szCs w:val="28"/>
          <w:u w:val="single"/>
          <w:lang w:val="uk-UA"/>
        </w:rPr>
        <w:t>.0</w:t>
      </w:r>
      <w:r w:rsidR="006E0008">
        <w:rPr>
          <w:rFonts w:ascii="Times New Roman" w:hAnsi="Times New Roman"/>
          <w:b/>
          <w:color w:val="000000" w:themeColor="text1"/>
          <w:sz w:val="28"/>
          <w:szCs w:val="28"/>
          <w:u w:val="single"/>
          <w:lang w:val="uk-UA"/>
        </w:rPr>
        <w:t>6</w:t>
      </w:r>
      <w:r w:rsidRPr="007D5C82">
        <w:rPr>
          <w:rFonts w:ascii="Times New Roman" w:hAnsi="Times New Roman"/>
          <w:b/>
          <w:color w:val="000000" w:themeColor="text1"/>
          <w:sz w:val="28"/>
          <w:szCs w:val="28"/>
          <w:u w:val="single"/>
          <w:lang w:val="uk-UA"/>
        </w:rPr>
        <w:t>.2020</w:t>
      </w:r>
    </w:p>
    <w:p w:rsidR="00113E00" w:rsidRDefault="00113E00" w:rsidP="00113E00">
      <w:pPr>
        <w:spacing w:after="0" w:line="240" w:lineRule="auto"/>
        <w:ind w:left="-1134"/>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Група: Е-</w:t>
      </w:r>
      <w:r>
        <w:rPr>
          <w:rFonts w:ascii="Times New Roman" w:hAnsi="Times New Roman"/>
          <w:b/>
          <w:color w:val="000000" w:themeColor="text1"/>
          <w:sz w:val="28"/>
          <w:szCs w:val="28"/>
          <w:lang w:val="uk-UA"/>
        </w:rPr>
        <w:t>8</w:t>
      </w:r>
      <w:r w:rsidRPr="0063785F">
        <w:rPr>
          <w:rFonts w:ascii="Times New Roman" w:hAnsi="Times New Roman"/>
          <w:b/>
          <w:color w:val="000000" w:themeColor="text1"/>
          <w:sz w:val="28"/>
          <w:szCs w:val="28"/>
          <w:lang w:val="uk-UA"/>
        </w:rPr>
        <w:t>1</w:t>
      </w:r>
    </w:p>
    <w:p w:rsidR="00113E00" w:rsidRPr="0063785F" w:rsidRDefault="00113E00" w:rsidP="00113E00">
      <w:pPr>
        <w:spacing w:after="0" w:line="240" w:lineRule="auto"/>
        <w:ind w:left="-1134"/>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Професія: Електромонтажник з освітлення та освітлювальних мереж</w:t>
      </w:r>
    </w:p>
    <w:p w:rsidR="00113E00" w:rsidRPr="0063785F" w:rsidRDefault="00113E00" w:rsidP="00113E00">
      <w:pPr>
        <w:spacing w:after="0" w:line="240" w:lineRule="auto"/>
        <w:ind w:left="-1134"/>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Майстер в/н Карафєтов В.І.</w:t>
      </w:r>
    </w:p>
    <w:p w:rsidR="00113E00" w:rsidRDefault="00113E00" w:rsidP="00113E00">
      <w:pPr>
        <w:spacing w:after="0" w:line="240" w:lineRule="auto"/>
        <w:ind w:left="-1134"/>
        <w:rPr>
          <w:rFonts w:ascii="Times New Roman" w:eastAsia="Times New Roman" w:hAnsi="Times New Roman"/>
          <w:color w:val="000000" w:themeColor="text1"/>
          <w:sz w:val="32"/>
          <w:szCs w:val="32"/>
          <w:u w:val="single"/>
          <w:lang w:val="uk-UA" w:eastAsia="ru-RU"/>
        </w:rPr>
      </w:pPr>
      <w:r w:rsidRPr="0063785F">
        <w:rPr>
          <w:rFonts w:ascii="Times New Roman" w:hAnsi="Times New Roman"/>
          <w:b/>
          <w:color w:val="000000" w:themeColor="text1"/>
          <w:sz w:val="28"/>
          <w:szCs w:val="28"/>
          <w:lang w:val="uk-UA"/>
        </w:rPr>
        <w:t xml:space="preserve">Контакти: </w:t>
      </w:r>
      <w:r w:rsidRPr="0063785F">
        <w:rPr>
          <w:rFonts w:ascii="Times New Roman" w:eastAsia="Times New Roman" w:hAnsi="Times New Roman"/>
          <w:color w:val="000000" w:themeColor="text1"/>
          <w:sz w:val="32"/>
          <w:szCs w:val="32"/>
          <w:u w:val="single"/>
          <w:lang w:val="en-US" w:eastAsia="ru-RU"/>
        </w:rPr>
        <w:t>Viber</w:t>
      </w:r>
      <w:r w:rsidRPr="0063785F">
        <w:rPr>
          <w:rFonts w:ascii="Times New Roman" w:eastAsia="Times New Roman" w:hAnsi="Times New Roman"/>
          <w:color w:val="000000" w:themeColor="text1"/>
          <w:sz w:val="32"/>
          <w:szCs w:val="32"/>
          <w:u w:val="single"/>
          <w:lang w:val="uk-UA" w:eastAsia="ru-RU"/>
        </w:rPr>
        <w:t xml:space="preserve"> та </w:t>
      </w:r>
      <w:r w:rsidRPr="0063785F">
        <w:rPr>
          <w:rFonts w:ascii="Times New Roman" w:eastAsia="Times New Roman" w:hAnsi="Times New Roman"/>
          <w:color w:val="000000" w:themeColor="text1"/>
          <w:sz w:val="32"/>
          <w:szCs w:val="32"/>
          <w:u w:val="single"/>
          <w:lang w:val="en-US" w:eastAsia="ru-RU"/>
        </w:rPr>
        <w:t>Telegram</w:t>
      </w:r>
      <w:r w:rsidRPr="0063785F">
        <w:rPr>
          <w:rFonts w:ascii="Times New Roman" w:eastAsia="Times New Roman" w:hAnsi="Times New Roman"/>
          <w:color w:val="000000" w:themeColor="text1"/>
          <w:sz w:val="32"/>
          <w:szCs w:val="32"/>
          <w:u w:val="single"/>
          <w:lang w:val="uk-UA" w:eastAsia="ru-RU"/>
        </w:rPr>
        <w:t xml:space="preserve"> тел: 0679529308</w:t>
      </w:r>
    </w:p>
    <w:p w:rsidR="00113E00" w:rsidRDefault="00113E00" w:rsidP="00113E00">
      <w:pPr>
        <w:spacing w:after="0" w:line="240" w:lineRule="auto"/>
        <w:ind w:left="-1134"/>
        <w:jc w:val="center"/>
        <w:rPr>
          <w:rFonts w:ascii="Times New Roman" w:eastAsia="Times New Roman" w:hAnsi="Times New Roman"/>
          <w:color w:val="000000" w:themeColor="text1"/>
          <w:sz w:val="32"/>
          <w:szCs w:val="32"/>
          <w:u w:val="single"/>
          <w:lang w:val="uk-UA" w:eastAsia="ru-RU"/>
        </w:rPr>
      </w:pPr>
    </w:p>
    <w:p w:rsidR="00113E00" w:rsidRPr="006F5AC8" w:rsidRDefault="00113E00" w:rsidP="00113E00">
      <w:pPr>
        <w:spacing w:after="0" w:line="240" w:lineRule="auto"/>
        <w:ind w:firstLine="709"/>
        <w:jc w:val="center"/>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Урок </w:t>
      </w:r>
      <w:r w:rsidRPr="009C1E07">
        <w:rPr>
          <w:rFonts w:ascii="Times New Roman" w:hAnsi="Times New Roman"/>
          <w:b/>
          <w:color w:val="000000" w:themeColor="text1"/>
          <w:sz w:val="28"/>
          <w:szCs w:val="28"/>
          <w:lang w:val="uk-UA"/>
        </w:rPr>
        <w:t xml:space="preserve">№ </w:t>
      </w:r>
      <w:r>
        <w:rPr>
          <w:rFonts w:ascii="Times New Roman" w:hAnsi="Times New Roman"/>
          <w:b/>
          <w:color w:val="000000" w:themeColor="text1"/>
          <w:sz w:val="28"/>
          <w:szCs w:val="28"/>
          <w:lang w:val="uk-UA"/>
        </w:rPr>
        <w:t>24</w:t>
      </w:r>
    </w:p>
    <w:p w:rsidR="00113E00" w:rsidRDefault="00113E00" w:rsidP="00113E00">
      <w:pPr>
        <w:spacing w:after="0" w:line="240" w:lineRule="auto"/>
        <w:ind w:left="-1134"/>
        <w:rPr>
          <w:rFonts w:ascii="Times New Roman" w:hAnsi="Times New Roman"/>
          <w:b/>
          <w:color w:val="000000" w:themeColor="text1"/>
          <w:sz w:val="28"/>
          <w:szCs w:val="28"/>
          <w:u w:val="single"/>
          <w:lang w:val="uk-UA"/>
        </w:rPr>
      </w:pPr>
      <w:r>
        <w:rPr>
          <w:rFonts w:ascii="Times New Roman" w:hAnsi="Times New Roman"/>
          <w:b/>
          <w:color w:val="000000" w:themeColor="text1"/>
          <w:sz w:val="28"/>
          <w:szCs w:val="28"/>
          <w:u w:val="single"/>
          <w:lang w:val="uk-UA"/>
        </w:rPr>
        <w:t xml:space="preserve">Тема програми: </w:t>
      </w:r>
      <w:r w:rsidRPr="00D37E3B">
        <w:rPr>
          <w:rFonts w:ascii="Times New Roman" w:hAnsi="Times New Roman"/>
          <w:b/>
          <w:color w:val="000000" w:themeColor="text1"/>
          <w:sz w:val="28"/>
          <w:szCs w:val="28"/>
          <w:u w:val="single"/>
          <w:lang w:val="uk-UA"/>
        </w:rPr>
        <w:t>«</w:t>
      </w:r>
      <w:r w:rsidRPr="00232C34">
        <w:rPr>
          <w:rFonts w:ascii="Times New Roman" w:hAnsi="Times New Roman" w:cs="Times New Roman"/>
          <w:bCs/>
          <w:color w:val="000000" w:themeColor="text1"/>
          <w:spacing w:val="7"/>
          <w:sz w:val="28"/>
          <w:szCs w:val="28"/>
        </w:rPr>
        <w:t xml:space="preserve">Самостійне </w:t>
      </w:r>
      <w:r w:rsidRPr="00232C34">
        <w:rPr>
          <w:rFonts w:ascii="Times New Roman" w:hAnsi="Times New Roman" w:cs="Times New Roman"/>
          <w:color w:val="000000" w:themeColor="text1"/>
          <w:spacing w:val="6"/>
          <w:sz w:val="28"/>
          <w:szCs w:val="28"/>
          <w:shd w:val="clear" w:color="auto" w:fill="FFFFFF"/>
        </w:rPr>
        <w:t xml:space="preserve">виконання </w:t>
      </w:r>
      <w:r w:rsidRPr="00232C34">
        <w:rPr>
          <w:rFonts w:ascii="Times New Roman" w:hAnsi="Times New Roman" w:cs="Times New Roman"/>
          <w:bCs/>
          <w:color w:val="000000" w:themeColor="text1"/>
          <w:spacing w:val="7"/>
          <w:sz w:val="28"/>
          <w:szCs w:val="28"/>
        </w:rPr>
        <w:t>робіт електромонтажника з осв</w:t>
      </w:r>
      <w:r w:rsidRPr="00232C34">
        <w:rPr>
          <w:rFonts w:ascii="Times New Roman" w:hAnsi="Times New Roman" w:cs="Times New Roman"/>
          <w:bCs/>
          <w:color w:val="000000" w:themeColor="text1"/>
          <w:spacing w:val="7"/>
          <w:sz w:val="28"/>
          <w:szCs w:val="28"/>
          <w:lang w:val="uk-UA"/>
        </w:rPr>
        <w:t>ітлення та освітлювальних мереж</w:t>
      </w:r>
      <w:r w:rsidRPr="00232C34">
        <w:rPr>
          <w:rFonts w:ascii="Times New Roman" w:hAnsi="Times New Roman" w:cs="Times New Roman"/>
          <w:bCs/>
          <w:color w:val="000000" w:themeColor="text1"/>
          <w:spacing w:val="7"/>
          <w:sz w:val="28"/>
          <w:szCs w:val="28"/>
        </w:rPr>
        <w:t xml:space="preserve"> </w:t>
      </w:r>
      <w:r>
        <w:rPr>
          <w:rFonts w:ascii="Times New Roman" w:hAnsi="Times New Roman" w:cs="Times New Roman"/>
          <w:bCs/>
          <w:color w:val="000000" w:themeColor="text1"/>
          <w:spacing w:val="7"/>
          <w:sz w:val="28"/>
          <w:szCs w:val="28"/>
          <w:lang w:val="uk-UA"/>
        </w:rPr>
        <w:t>4</w:t>
      </w:r>
      <w:r w:rsidRPr="00232C34">
        <w:rPr>
          <w:rFonts w:ascii="Times New Roman" w:hAnsi="Times New Roman" w:cs="Times New Roman"/>
          <w:bCs/>
          <w:color w:val="000000" w:themeColor="text1"/>
          <w:spacing w:val="7"/>
          <w:sz w:val="28"/>
          <w:szCs w:val="28"/>
        </w:rPr>
        <w:t xml:space="preserve"> розряду</w:t>
      </w:r>
      <w:r w:rsidRPr="00232C34">
        <w:rPr>
          <w:rFonts w:ascii="Times New Roman" w:eastAsia="Times New Roman" w:hAnsi="Times New Roman" w:cs="Times New Roman"/>
          <w:color w:val="000000" w:themeColor="text1"/>
          <w:sz w:val="28"/>
          <w:szCs w:val="28"/>
          <w:lang w:val="uk-UA"/>
        </w:rPr>
        <w:t>»</w:t>
      </w:r>
    </w:p>
    <w:p w:rsidR="00113E00" w:rsidRPr="00D37E3B" w:rsidRDefault="00113E00" w:rsidP="00113E00">
      <w:pPr>
        <w:spacing w:after="0" w:line="240" w:lineRule="auto"/>
        <w:ind w:left="-1134"/>
        <w:rPr>
          <w:rFonts w:ascii="Times New Roman" w:hAnsi="Times New Roman"/>
          <w:color w:val="000000" w:themeColor="text1"/>
          <w:sz w:val="28"/>
          <w:szCs w:val="28"/>
          <w:lang w:val="uk-UA"/>
        </w:rPr>
      </w:pPr>
      <w:r w:rsidRPr="00D37E3B">
        <w:rPr>
          <w:rFonts w:ascii="Times New Roman" w:hAnsi="Times New Roman"/>
          <w:b/>
          <w:color w:val="000000" w:themeColor="text1"/>
          <w:sz w:val="28"/>
          <w:szCs w:val="28"/>
          <w:u w:val="single"/>
          <w:lang w:val="uk-UA"/>
        </w:rPr>
        <w:t>Тема уроку:</w:t>
      </w:r>
      <w:r w:rsidRPr="00D37E3B">
        <w:rPr>
          <w:rFonts w:ascii="Times New Roman" w:hAnsi="Times New Roman"/>
          <w:b/>
          <w:color w:val="000000" w:themeColor="text1"/>
          <w:sz w:val="28"/>
          <w:szCs w:val="28"/>
          <w:lang w:val="uk-UA"/>
        </w:rPr>
        <w:t xml:space="preserve"> «</w:t>
      </w:r>
      <w:r w:rsidRPr="00F151F5">
        <w:rPr>
          <w:rFonts w:ascii="Times New Roman" w:eastAsia="Times New Roman" w:hAnsi="Times New Roman" w:cs="Times New Roman"/>
          <w:color w:val="000000" w:themeColor="text1"/>
          <w:sz w:val="28"/>
          <w:szCs w:val="28"/>
          <w:lang w:val="uk"/>
        </w:rPr>
        <w:t>Установлювання захисних пристроїв, кожухів та загорож.</w:t>
      </w:r>
      <w:r w:rsidRPr="00D37E3B">
        <w:rPr>
          <w:rFonts w:ascii="Times New Roman" w:hAnsi="Times New Roman"/>
          <w:color w:val="000000" w:themeColor="text1"/>
          <w:sz w:val="28"/>
          <w:szCs w:val="28"/>
          <w:lang w:val="uk-UA"/>
        </w:rPr>
        <w:t>»</w:t>
      </w:r>
    </w:p>
    <w:p w:rsidR="00113E00" w:rsidRPr="00E06FE4" w:rsidRDefault="00113E00" w:rsidP="00113E00">
      <w:pPr>
        <w:spacing w:after="0" w:line="240" w:lineRule="auto"/>
        <w:ind w:left="-1134"/>
        <w:rPr>
          <w:rFonts w:ascii="Times New Roman" w:hAnsi="Times New Roman" w:cs="Times New Roman"/>
          <w:sz w:val="28"/>
          <w:szCs w:val="28"/>
          <w:lang w:val="uk-UA"/>
        </w:rPr>
      </w:pPr>
      <w:r w:rsidRPr="00E06FE4">
        <w:rPr>
          <w:rFonts w:ascii="Times New Roman" w:hAnsi="Times New Roman" w:cs="Times New Roman"/>
          <w:b/>
          <w:i/>
          <w:sz w:val="28"/>
          <w:szCs w:val="28"/>
        </w:rPr>
        <w:t>НАВЧАЛЬНА:</w:t>
      </w:r>
      <w:r w:rsidRPr="00E06FE4">
        <w:rPr>
          <w:rFonts w:ascii="Times New Roman" w:hAnsi="Times New Roman" w:cs="Times New Roman"/>
          <w:sz w:val="28"/>
          <w:szCs w:val="28"/>
        </w:rPr>
        <w:t xml:space="preserve">  Навчити  учнів </w:t>
      </w:r>
      <w:r>
        <w:rPr>
          <w:rFonts w:ascii="Times New Roman" w:eastAsia="SimSun" w:hAnsi="Times New Roman" w:cs="Times New Roman"/>
          <w:color w:val="000000" w:themeColor="text1"/>
          <w:spacing w:val="-2"/>
          <w:sz w:val="28"/>
          <w:szCs w:val="28"/>
          <w:lang w:val="uk-UA" w:eastAsia="ru-RU"/>
        </w:rPr>
        <w:t xml:space="preserve">устанавлювати </w:t>
      </w:r>
      <w:r w:rsidRPr="00F151F5">
        <w:rPr>
          <w:rFonts w:ascii="Times New Roman" w:eastAsia="Times New Roman" w:hAnsi="Times New Roman" w:cs="Times New Roman"/>
          <w:color w:val="000000" w:themeColor="text1"/>
          <w:sz w:val="28"/>
          <w:szCs w:val="28"/>
          <w:lang w:val="uk"/>
        </w:rPr>
        <w:t>захисн</w:t>
      </w:r>
      <w:r>
        <w:rPr>
          <w:rFonts w:ascii="Times New Roman" w:eastAsia="Times New Roman" w:hAnsi="Times New Roman" w:cs="Times New Roman"/>
          <w:color w:val="000000" w:themeColor="text1"/>
          <w:sz w:val="28"/>
          <w:szCs w:val="28"/>
          <w:lang w:val="uk"/>
        </w:rPr>
        <w:t>і</w:t>
      </w:r>
      <w:r w:rsidRPr="00F151F5">
        <w:rPr>
          <w:rFonts w:ascii="Times New Roman" w:eastAsia="Times New Roman" w:hAnsi="Times New Roman" w:cs="Times New Roman"/>
          <w:color w:val="000000" w:themeColor="text1"/>
          <w:sz w:val="28"/>
          <w:szCs w:val="28"/>
          <w:lang w:val="uk"/>
        </w:rPr>
        <w:t xml:space="preserve"> пристрої</w:t>
      </w:r>
      <w:r>
        <w:rPr>
          <w:rFonts w:ascii="Times New Roman" w:eastAsia="Times New Roman" w:hAnsi="Times New Roman" w:cs="Times New Roman"/>
          <w:color w:val="000000" w:themeColor="text1"/>
          <w:sz w:val="28"/>
          <w:szCs w:val="28"/>
          <w:lang w:val="uk"/>
        </w:rPr>
        <w:t xml:space="preserve"> </w:t>
      </w:r>
      <w:r w:rsidRPr="00F151F5">
        <w:rPr>
          <w:rFonts w:ascii="Times New Roman" w:eastAsia="Times New Roman" w:hAnsi="Times New Roman" w:cs="Times New Roman"/>
          <w:color w:val="000000" w:themeColor="text1"/>
          <w:sz w:val="28"/>
          <w:szCs w:val="28"/>
          <w:lang w:val="uk"/>
        </w:rPr>
        <w:t>, кожухів та загорож</w:t>
      </w:r>
    </w:p>
    <w:p w:rsidR="00113E00" w:rsidRDefault="00113E00" w:rsidP="00113E00">
      <w:pPr>
        <w:spacing w:after="0" w:line="240" w:lineRule="auto"/>
        <w:ind w:left="-1134"/>
        <w:rPr>
          <w:rFonts w:ascii="Times New Roman" w:hAnsi="Times New Roman" w:cs="Times New Roman"/>
          <w:b/>
          <w:i/>
          <w:sz w:val="28"/>
          <w:szCs w:val="28"/>
          <w:lang w:val="uk-UA"/>
        </w:rPr>
      </w:pPr>
      <w:r w:rsidRPr="00E06FE4">
        <w:rPr>
          <w:rFonts w:ascii="Times New Roman" w:hAnsi="Times New Roman" w:cs="Times New Roman"/>
          <w:b/>
          <w:i/>
          <w:sz w:val="28"/>
          <w:szCs w:val="28"/>
        </w:rPr>
        <w:t>РОЗВИВАЮЧА</w:t>
      </w:r>
      <w:r w:rsidRPr="00E06FE4">
        <w:rPr>
          <w:rFonts w:ascii="Times New Roman" w:hAnsi="Times New Roman" w:cs="Times New Roman"/>
          <w:b/>
          <w:sz w:val="28"/>
          <w:szCs w:val="28"/>
        </w:rPr>
        <w:t>:</w:t>
      </w:r>
      <w:r w:rsidRPr="00E06FE4">
        <w:rPr>
          <w:rFonts w:ascii="Times New Roman" w:hAnsi="Times New Roman" w:cs="Times New Roman"/>
          <w:sz w:val="28"/>
          <w:szCs w:val="28"/>
        </w:rPr>
        <w:t xml:space="preserve">  Розвивати  раціональне  мислення  та  творчість</w:t>
      </w:r>
      <w:r>
        <w:rPr>
          <w:rFonts w:ascii="Times New Roman" w:hAnsi="Times New Roman" w:cs="Times New Roman"/>
          <w:sz w:val="28"/>
          <w:szCs w:val="28"/>
          <w:lang w:val="uk-UA"/>
        </w:rPr>
        <w:t xml:space="preserve"> при установленні </w:t>
      </w:r>
      <w:r w:rsidRPr="00F151F5">
        <w:rPr>
          <w:rFonts w:ascii="Times New Roman" w:eastAsia="Times New Roman" w:hAnsi="Times New Roman" w:cs="Times New Roman"/>
          <w:color w:val="000000" w:themeColor="text1"/>
          <w:sz w:val="28"/>
          <w:szCs w:val="28"/>
          <w:lang w:val="uk"/>
        </w:rPr>
        <w:t>захисних пристроїв, кожухів та загорож</w:t>
      </w:r>
      <w:r w:rsidRPr="00E06FE4">
        <w:rPr>
          <w:rFonts w:ascii="Times New Roman" w:hAnsi="Times New Roman" w:cs="Times New Roman"/>
          <w:b/>
          <w:i/>
          <w:sz w:val="28"/>
          <w:szCs w:val="28"/>
        </w:rPr>
        <w:t xml:space="preserve"> </w:t>
      </w:r>
    </w:p>
    <w:p w:rsidR="00113E00" w:rsidRPr="00E06FE4" w:rsidRDefault="00113E00" w:rsidP="00113E00">
      <w:pPr>
        <w:spacing w:after="0" w:line="240" w:lineRule="auto"/>
        <w:ind w:left="-1134"/>
        <w:rPr>
          <w:rFonts w:ascii="Times New Roman" w:hAnsi="Times New Roman" w:cs="Times New Roman"/>
          <w:sz w:val="28"/>
          <w:szCs w:val="28"/>
        </w:rPr>
      </w:pPr>
      <w:r w:rsidRPr="00E06FE4">
        <w:rPr>
          <w:rFonts w:ascii="Times New Roman" w:hAnsi="Times New Roman" w:cs="Times New Roman"/>
          <w:b/>
          <w:i/>
          <w:sz w:val="28"/>
          <w:szCs w:val="28"/>
        </w:rPr>
        <w:t>ВИХОВНА:</w:t>
      </w:r>
      <w:r w:rsidRPr="00E06FE4">
        <w:rPr>
          <w:rFonts w:ascii="Times New Roman" w:hAnsi="Times New Roman" w:cs="Times New Roman"/>
          <w:sz w:val="28"/>
          <w:szCs w:val="28"/>
        </w:rPr>
        <w:t xml:space="preserve">  Виховувати  старанність,  відповідальність при  </w:t>
      </w:r>
      <w:r>
        <w:rPr>
          <w:rFonts w:ascii="Times New Roman" w:eastAsia="SimSun" w:hAnsi="Times New Roman" w:cs="Times New Roman"/>
          <w:color w:val="000000" w:themeColor="text1"/>
          <w:spacing w:val="-2"/>
          <w:sz w:val="28"/>
          <w:szCs w:val="28"/>
          <w:lang w:val="uk-UA" w:eastAsia="ru-RU"/>
        </w:rPr>
        <w:t xml:space="preserve">установленні </w:t>
      </w:r>
      <w:r w:rsidRPr="00F151F5">
        <w:rPr>
          <w:rFonts w:ascii="Times New Roman" w:eastAsia="Times New Roman" w:hAnsi="Times New Roman" w:cs="Times New Roman"/>
          <w:color w:val="000000" w:themeColor="text1"/>
          <w:sz w:val="28"/>
          <w:szCs w:val="28"/>
          <w:lang w:val="uk"/>
        </w:rPr>
        <w:t>захисних пристроїв, кожухів та загорож</w:t>
      </w:r>
      <w:r w:rsidRPr="001864EF">
        <w:rPr>
          <w:rFonts w:ascii="Times New Roman" w:eastAsia="SimSun" w:hAnsi="Times New Roman" w:cs="Times New Roman"/>
          <w:color w:val="000000" w:themeColor="text1"/>
          <w:spacing w:val="-2"/>
          <w:sz w:val="28"/>
          <w:szCs w:val="28"/>
          <w:lang w:val="uk-UA" w:eastAsia="ru-RU"/>
        </w:rPr>
        <w:t>.</w:t>
      </w:r>
    </w:p>
    <w:p w:rsidR="00113E00" w:rsidRPr="0063785F" w:rsidRDefault="00113E00" w:rsidP="00113E00">
      <w:pPr>
        <w:pStyle w:val="a3"/>
        <w:spacing w:after="0"/>
        <w:ind w:left="-1134"/>
        <w:rPr>
          <w:rFonts w:ascii="Times New Roman" w:hAnsi="Times New Roman"/>
          <w:color w:val="000000" w:themeColor="text1"/>
          <w:sz w:val="28"/>
          <w:szCs w:val="28"/>
          <w:lang w:val="uk-UA"/>
        </w:rPr>
      </w:pPr>
      <w:r w:rsidRPr="0063785F">
        <w:rPr>
          <w:rFonts w:ascii="Times New Roman" w:hAnsi="Times New Roman"/>
          <w:color w:val="000000" w:themeColor="text1"/>
          <w:sz w:val="28"/>
          <w:szCs w:val="28"/>
          <w:lang w:val="uk-UA"/>
        </w:rPr>
        <w:t xml:space="preserve"> </w:t>
      </w:r>
      <w:r w:rsidRPr="0063785F">
        <w:rPr>
          <w:rFonts w:ascii="Times New Roman" w:hAnsi="Times New Roman"/>
          <w:b/>
          <w:color w:val="000000" w:themeColor="text1"/>
          <w:sz w:val="28"/>
          <w:szCs w:val="28"/>
          <w:u w:val="single"/>
          <w:lang w:val="uk-UA"/>
        </w:rPr>
        <w:t>Дидактичний матеріал</w:t>
      </w:r>
      <w:r w:rsidRPr="0063785F">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опорний конспект, </w:t>
      </w:r>
      <w:r w:rsidRPr="00FC3B92">
        <w:rPr>
          <w:rFonts w:ascii="Times New Roman" w:eastAsia="Times New Roman" w:hAnsi="Times New Roman"/>
          <w:color w:val="000000" w:themeColor="text1"/>
          <w:sz w:val="28"/>
          <w:szCs w:val="28"/>
          <w:lang w:val="uk-UA" w:eastAsia="ru-RU"/>
        </w:rPr>
        <w:t>відео урок + посилання</w:t>
      </w:r>
    </w:p>
    <w:p w:rsidR="00113E00" w:rsidRPr="0063785F" w:rsidRDefault="00113E00" w:rsidP="00113E00">
      <w:pPr>
        <w:pStyle w:val="a3"/>
        <w:spacing w:after="0" w:line="240" w:lineRule="auto"/>
        <w:ind w:left="0"/>
        <w:textAlignment w:val="baseline"/>
        <w:rPr>
          <w:rFonts w:ascii="Times New Roman" w:eastAsia="Times New Roman" w:hAnsi="Times New Roman"/>
          <w:color w:val="000000" w:themeColor="text1"/>
          <w:sz w:val="28"/>
          <w:szCs w:val="28"/>
          <w:lang w:eastAsia="ru-RU"/>
        </w:rPr>
      </w:pPr>
      <w:r w:rsidRPr="0063785F">
        <w:rPr>
          <w:rFonts w:ascii="Times New Roman" w:eastAsia="Calibri" w:hAnsi="Times New Roman" w:cs="Times New Roman"/>
          <w:b/>
          <w:color w:val="000000" w:themeColor="text1"/>
          <w:sz w:val="28"/>
          <w:szCs w:val="28"/>
          <w:lang w:val="uk-UA"/>
        </w:rPr>
        <w:t xml:space="preserve">                                       Структура уроку:</w:t>
      </w:r>
    </w:p>
    <w:p w:rsidR="00113E00" w:rsidRPr="005E5E9E" w:rsidRDefault="00113E00" w:rsidP="00113E00">
      <w:pPr>
        <w:pStyle w:val="a6"/>
        <w:rPr>
          <w:b/>
          <w:sz w:val="28"/>
          <w:szCs w:val="28"/>
        </w:rPr>
      </w:pPr>
      <w:r>
        <w:rPr>
          <w:rFonts w:eastAsia="Times New Roman"/>
          <w:b/>
          <w:color w:val="000000" w:themeColor="text1"/>
          <w:sz w:val="28"/>
          <w:szCs w:val="28"/>
        </w:rPr>
        <w:t>1.</w:t>
      </w:r>
      <w:r w:rsidRPr="0063785F">
        <w:rPr>
          <w:rFonts w:eastAsia="Times New Roman"/>
          <w:b/>
          <w:color w:val="000000" w:themeColor="text1"/>
          <w:sz w:val="28"/>
          <w:szCs w:val="28"/>
        </w:rPr>
        <w:t xml:space="preserve">Повторення пройденого матеріалу: </w:t>
      </w:r>
      <w:r w:rsidRPr="00E122A3">
        <w:rPr>
          <w:rFonts w:eastAsia="Times New Roman"/>
          <w:b/>
          <w:color w:val="000000" w:themeColor="text1"/>
          <w:sz w:val="28"/>
          <w:szCs w:val="28"/>
        </w:rPr>
        <w:t>«</w:t>
      </w:r>
      <w:r w:rsidR="00E122A3" w:rsidRPr="00E122A3">
        <w:rPr>
          <w:b/>
          <w:color w:val="000000" w:themeColor="text1"/>
          <w:sz w:val="28"/>
          <w:szCs w:val="28"/>
        </w:rPr>
        <w:t xml:space="preserve">Заряджання </w:t>
      </w:r>
      <w:r w:rsidR="00E122A3" w:rsidRPr="00E122A3">
        <w:rPr>
          <w:b/>
          <w:sz w:val="28"/>
          <w:szCs w:val="28"/>
        </w:rPr>
        <w:t>люмінесцентних світильників, що мають не більше 4 ламп</w:t>
      </w:r>
      <w:r w:rsidRPr="005E5E9E">
        <w:rPr>
          <w:b/>
          <w:sz w:val="28"/>
          <w:szCs w:val="28"/>
        </w:rPr>
        <w:t xml:space="preserve">» </w:t>
      </w:r>
      <w:r w:rsidRPr="005E5E9E">
        <w:rPr>
          <w:rFonts w:eastAsia="Times New Roman"/>
          <w:b/>
          <w:color w:val="000000" w:themeColor="text1"/>
          <w:sz w:val="28"/>
          <w:szCs w:val="28"/>
        </w:rPr>
        <w:t>8.00 – 9.30</w:t>
      </w:r>
    </w:p>
    <w:p w:rsidR="00113E00" w:rsidRPr="0063785F" w:rsidRDefault="00113E00" w:rsidP="00113E00">
      <w:pPr>
        <w:spacing w:after="0" w:line="240" w:lineRule="auto"/>
        <w:textAlignment w:val="baseline"/>
        <w:rPr>
          <w:rFonts w:ascii="Times New Roman" w:eastAsia="Times New Roman" w:hAnsi="Times New Roman"/>
          <w:color w:val="000000" w:themeColor="text1"/>
          <w:sz w:val="28"/>
          <w:szCs w:val="28"/>
          <w:lang w:val="uk-UA" w:eastAsia="ru-RU"/>
        </w:rPr>
      </w:pPr>
      <w:r w:rsidRPr="0063785F">
        <w:rPr>
          <w:rFonts w:ascii="Times New Roman" w:eastAsia="Times New Roman" w:hAnsi="Times New Roman"/>
          <w:color w:val="000000" w:themeColor="text1"/>
          <w:sz w:val="28"/>
          <w:szCs w:val="28"/>
          <w:lang w:val="uk-UA" w:eastAsia="ru-RU"/>
        </w:rPr>
        <w:t>( учні надають, письмово, відповіді на поставлені запитання)</w:t>
      </w:r>
    </w:p>
    <w:p w:rsidR="00E122A3" w:rsidRPr="004F6BC9" w:rsidRDefault="00E122A3" w:rsidP="00E122A3">
      <w:pPr>
        <w:pStyle w:val="a3"/>
        <w:numPr>
          <w:ilvl w:val="0"/>
          <w:numId w:val="9"/>
        </w:numPr>
        <w:spacing w:after="0" w:line="240" w:lineRule="auto"/>
        <w:rPr>
          <w:rFonts w:ascii="Times New Roman" w:hAnsi="Times New Roman" w:cs="Times New Roman"/>
          <w:sz w:val="28"/>
          <w:szCs w:val="28"/>
          <w:lang w:val="uk-UA"/>
        </w:rPr>
      </w:pPr>
      <w:r w:rsidRPr="004F6BC9">
        <w:rPr>
          <w:rFonts w:ascii="Times New Roman" w:eastAsia="Times New Roman" w:hAnsi="Times New Roman" w:cs="Times New Roman"/>
          <w:color w:val="000000" w:themeColor="text1"/>
          <w:sz w:val="28"/>
          <w:szCs w:val="28"/>
          <w:lang w:val="uk-UA" w:eastAsia="ru-RU"/>
        </w:rPr>
        <w:t xml:space="preserve">Опишіть технологію виконання монтажу за допомогою </w:t>
      </w:r>
      <w:r w:rsidRPr="004F6BC9">
        <w:rPr>
          <w:rFonts w:ascii="Times New Roman" w:hAnsi="Times New Roman" w:cs="Times New Roman"/>
          <w:sz w:val="28"/>
          <w:szCs w:val="28"/>
          <w:lang w:val="uk-UA"/>
        </w:rPr>
        <w:t>крюка для кріплення угвинчуванням?</w:t>
      </w:r>
    </w:p>
    <w:p w:rsidR="00E122A3" w:rsidRPr="004F6BC9" w:rsidRDefault="00E122A3" w:rsidP="00E122A3">
      <w:pPr>
        <w:pStyle w:val="a3"/>
        <w:numPr>
          <w:ilvl w:val="0"/>
          <w:numId w:val="9"/>
        </w:numPr>
        <w:spacing w:after="0" w:line="240" w:lineRule="auto"/>
        <w:rPr>
          <w:rFonts w:ascii="Times New Roman" w:hAnsi="Times New Roman" w:cs="Times New Roman"/>
          <w:sz w:val="28"/>
          <w:szCs w:val="28"/>
          <w:lang w:val="uk-UA"/>
        </w:rPr>
      </w:pPr>
      <w:r w:rsidRPr="004F6BC9">
        <w:rPr>
          <w:rFonts w:ascii="Times New Roman" w:hAnsi="Times New Roman" w:cs="Times New Roman"/>
          <w:sz w:val="28"/>
          <w:szCs w:val="28"/>
          <w:lang w:val="uk-UA"/>
        </w:rPr>
        <w:t xml:space="preserve">Опишіть </w:t>
      </w:r>
      <w:r w:rsidRPr="004F6BC9">
        <w:rPr>
          <w:rFonts w:ascii="Times New Roman" w:hAnsi="Times New Roman" w:cs="Times New Roman"/>
          <w:bCs/>
          <w:sz w:val="28"/>
          <w:szCs w:val="28"/>
          <w:lang w:val="uk-UA"/>
        </w:rPr>
        <w:t>які прилади освітлювальних електроустановок?</w:t>
      </w:r>
    </w:p>
    <w:p w:rsidR="00E122A3" w:rsidRPr="001E2AB9" w:rsidRDefault="00E122A3" w:rsidP="00E122A3">
      <w:pPr>
        <w:pStyle w:val="a3"/>
        <w:numPr>
          <w:ilvl w:val="0"/>
          <w:numId w:val="9"/>
        </w:numPr>
        <w:spacing w:after="0" w:line="240" w:lineRule="auto"/>
        <w:rPr>
          <w:rFonts w:ascii="Times New Roman" w:hAnsi="Times New Roman" w:cs="Times New Roman"/>
          <w:sz w:val="28"/>
          <w:szCs w:val="28"/>
          <w:lang w:val="uk-UA"/>
        </w:rPr>
      </w:pPr>
      <w:r w:rsidRPr="001E2AB9">
        <w:rPr>
          <w:rFonts w:ascii="Times New Roman" w:hAnsi="Times New Roman" w:cs="Times New Roman"/>
          <w:sz w:val="28"/>
          <w:szCs w:val="28"/>
          <w:lang w:val="uk-UA"/>
        </w:rPr>
        <w:t>Що таке освітлювальні щитки?</w:t>
      </w:r>
    </w:p>
    <w:p w:rsidR="00E122A3" w:rsidRPr="001E2AB9" w:rsidRDefault="00E122A3" w:rsidP="00E122A3">
      <w:pPr>
        <w:pStyle w:val="a3"/>
        <w:numPr>
          <w:ilvl w:val="0"/>
          <w:numId w:val="9"/>
        </w:numPr>
        <w:spacing w:after="0" w:line="240" w:lineRule="auto"/>
        <w:rPr>
          <w:rFonts w:ascii="Times New Roman" w:hAnsi="Times New Roman" w:cs="Times New Roman"/>
          <w:sz w:val="28"/>
          <w:szCs w:val="28"/>
          <w:lang w:val="uk-UA"/>
        </w:rPr>
      </w:pPr>
      <w:r w:rsidRPr="001E2AB9">
        <w:rPr>
          <w:rFonts w:ascii="Times New Roman" w:hAnsi="Times New Roman" w:cs="Times New Roman"/>
          <w:bCs/>
          <w:sz w:val="28"/>
          <w:szCs w:val="28"/>
          <w:lang w:val="uk-UA"/>
        </w:rPr>
        <w:t>Описати технологію монтажу світильників з лампами розжарювання?</w:t>
      </w:r>
    </w:p>
    <w:p w:rsidR="00E122A3" w:rsidRPr="001E2AB9" w:rsidRDefault="00E122A3" w:rsidP="00E122A3">
      <w:pPr>
        <w:pStyle w:val="a3"/>
        <w:spacing w:before="100" w:beforeAutospacing="1" w:after="100" w:afterAutospacing="1" w:line="240" w:lineRule="auto"/>
        <w:ind w:left="142"/>
        <w:rPr>
          <w:rFonts w:ascii="Times New Roman" w:eastAsia="Times New Roman" w:hAnsi="Times New Roman" w:cs="Times New Roman"/>
          <w:color w:val="000000" w:themeColor="text1"/>
          <w:sz w:val="28"/>
          <w:szCs w:val="28"/>
          <w:lang w:val="uk-UA" w:eastAsia="ru-RU"/>
        </w:rPr>
      </w:pPr>
      <w:r w:rsidRPr="001E2AB9">
        <w:rPr>
          <w:rFonts w:ascii="Times New Roman" w:eastAsia="Times New Roman" w:hAnsi="Times New Roman" w:cs="Times New Roman"/>
          <w:color w:val="000000" w:themeColor="text1"/>
          <w:sz w:val="28"/>
          <w:szCs w:val="28"/>
          <w:lang w:val="uk-UA" w:eastAsia="ru-RU"/>
        </w:rPr>
        <w:t xml:space="preserve">5. З яких елементів складається </w:t>
      </w:r>
      <w:r>
        <w:rPr>
          <w:rFonts w:ascii="Times New Roman" w:eastAsia="Times New Roman" w:hAnsi="Times New Roman" w:cs="Times New Roman"/>
          <w:color w:val="000000" w:themeColor="text1"/>
          <w:sz w:val="28"/>
          <w:szCs w:val="28"/>
          <w:lang w:val="uk-UA" w:eastAsia="ru-RU"/>
        </w:rPr>
        <w:t xml:space="preserve">люмінесцентна </w:t>
      </w:r>
      <w:r w:rsidRPr="001E2AB9">
        <w:rPr>
          <w:rFonts w:ascii="Times New Roman" w:eastAsia="Times New Roman" w:hAnsi="Times New Roman" w:cs="Times New Roman"/>
          <w:color w:val="000000" w:themeColor="text1"/>
          <w:sz w:val="28"/>
          <w:szCs w:val="28"/>
          <w:lang w:val="uk-UA" w:eastAsia="ru-RU"/>
        </w:rPr>
        <w:t>лампа?</w:t>
      </w:r>
    </w:p>
    <w:p w:rsidR="00113E00" w:rsidRDefault="00113E00" w:rsidP="00113E00">
      <w:pPr>
        <w:pStyle w:val="a3"/>
        <w:numPr>
          <w:ilvl w:val="0"/>
          <w:numId w:val="8"/>
        </w:numPr>
        <w:spacing w:after="0" w:line="240" w:lineRule="auto"/>
        <w:ind w:left="0" w:firstLine="0"/>
        <w:rPr>
          <w:rFonts w:ascii="Times New Roman" w:eastAsia="Times New Roman" w:hAnsi="Times New Roman"/>
          <w:color w:val="000000" w:themeColor="text1"/>
          <w:sz w:val="28"/>
          <w:szCs w:val="28"/>
          <w:lang w:val="uk-UA" w:eastAsia="ru-RU"/>
        </w:rPr>
      </w:pPr>
      <w:r w:rsidRPr="0063785F">
        <w:rPr>
          <w:rFonts w:ascii="Times New Roman" w:eastAsia="Times New Roman" w:hAnsi="Times New Roman"/>
          <w:color w:val="000000" w:themeColor="text1"/>
          <w:sz w:val="28"/>
          <w:szCs w:val="28"/>
          <w:lang w:val="uk-UA" w:eastAsia="ru-RU"/>
        </w:rPr>
        <w:t>П</w:t>
      </w:r>
      <w:r w:rsidRPr="0063785F">
        <w:rPr>
          <w:rFonts w:ascii="Times New Roman" w:eastAsia="Times New Roman" w:hAnsi="Times New Roman"/>
          <w:color w:val="000000" w:themeColor="text1"/>
          <w:sz w:val="28"/>
          <w:szCs w:val="28"/>
          <w:lang w:eastAsia="ru-RU"/>
        </w:rPr>
        <w:t>о</w:t>
      </w:r>
      <w:r w:rsidRPr="0063785F">
        <w:rPr>
          <w:rFonts w:ascii="Times New Roman" w:eastAsia="Times New Roman" w:hAnsi="Times New Roman"/>
          <w:color w:val="000000" w:themeColor="text1"/>
          <w:sz w:val="28"/>
          <w:szCs w:val="28"/>
          <w:lang w:val="uk-UA" w:eastAsia="ru-RU"/>
        </w:rPr>
        <w:t xml:space="preserve">яснення нового матеріалу    9.30 </w:t>
      </w:r>
      <w:r w:rsidRPr="0063785F">
        <w:rPr>
          <w:rFonts w:ascii="Times New Roman" w:eastAsia="Times New Roman" w:hAnsi="Times New Roman"/>
          <w:color w:val="000000" w:themeColor="text1"/>
          <w:sz w:val="28"/>
          <w:szCs w:val="28"/>
          <w:lang w:eastAsia="ru-RU"/>
        </w:rPr>
        <w:t xml:space="preserve"> - 1</w:t>
      </w:r>
      <w:r>
        <w:rPr>
          <w:rFonts w:ascii="Times New Roman" w:eastAsia="Times New Roman" w:hAnsi="Times New Roman"/>
          <w:color w:val="000000" w:themeColor="text1"/>
          <w:sz w:val="28"/>
          <w:szCs w:val="28"/>
          <w:lang w:val="uk-UA" w:eastAsia="ru-RU"/>
        </w:rPr>
        <w:t>3.00</w:t>
      </w:r>
    </w:p>
    <w:p w:rsidR="00113E00" w:rsidRPr="004D77CE" w:rsidRDefault="00113E00" w:rsidP="00113E00">
      <w:pPr>
        <w:pStyle w:val="a3"/>
        <w:spacing w:after="0" w:line="240" w:lineRule="auto"/>
        <w:ind w:left="0"/>
        <w:textAlignment w:val="baseline"/>
        <w:rPr>
          <w:rFonts w:ascii="Times New Roman" w:eastAsia="Times New Roman" w:hAnsi="Times New Roman" w:cs="Times New Roman"/>
          <w:b/>
          <w:sz w:val="28"/>
          <w:szCs w:val="28"/>
          <w:lang w:val="uk-UA" w:eastAsia="ru-RU"/>
        </w:rPr>
      </w:pPr>
    </w:p>
    <w:p w:rsidR="00113E00" w:rsidRPr="00297939" w:rsidRDefault="00113E00" w:rsidP="00113E00">
      <w:pPr>
        <w:numPr>
          <w:ilvl w:val="1"/>
          <w:numId w:val="7"/>
        </w:numPr>
        <w:tabs>
          <w:tab w:val="left" w:pos="-284"/>
          <w:tab w:val="num" w:pos="360"/>
        </w:tabs>
        <w:spacing w:after="0" w:line="240" w:lineRule="auto"/>
        <w:ind w:left="-284" w:right="-851"/>
        <w:textAlignment w:val="baseline"/>
        <w:rPr>
          <w:rFonts w:ascii="Times New Roman" w:eastAsia="Times New Roman" w:hAnsi="Times New Roman" w:cs="Times New Roman"/>
          <w:b/>
          <w:i/>
          <w:color w:val="000000" w:themeColor="text1"/>
          <w:sz w:val="28"/>
          <w:szCs w:val="28"/>
          <w:lang w:eastAsia="ru-RU"/>
        </w:rPr>
      </w:pPr>
      <w:r w:rsidRPr="00297939">
        <w:rPr>
          <w:rFonts w:ascii="Times New Roman" w:eastAsia="Times New Roman" w:hAnsi="Times New Roman" w:cs="Times New Roman"/>
          <w:b/>
          <w:i/>
          <w:color w:val="000000" w:themeColor="text1"/>
          <w:sz w:val="28"/>
          <w:szCs w:val="28"/>
          <w:lang w:val="uk-UA" w:eastAsia="ru-RU"/>
        </w:rPr>
        <w:t xml:space="preserve">Інструктаж з ОП та БЖД  </w:t>
      </w:r>
    </w:p>
    <w:p w:rsidR="00113E00" w:rsidRPr="00297939" w:rsidRDefault="00113E00" w:rsidP="00113E00">
      <w:pPr>
        <w:tabs>
          <w:tab w:val="left" w:pos="-284"/>
          <w:tab w:val="left" w:pos="567"/>
        </w:tabs>
        <w:spacing w:after="0" w:line="240" w:lineRule="auto"/>
        <w:ind w:left="-284" w:right="-1"/>
        <w:contextualSpacing/>
        <w:rPr>
          <w:rFonts w:ascii="Times New Roman" w:hAnsi="Times New Roman" w:cs="Times New Roman"/>
          <w:color w:val="000000" w:themeColor="text1"/>
          <w:sz w:val="28"/>
          <w:szCs w:val="28"/>
          <w:lang w:val="uk-UA"/>
        </w:rPr>
      </w:pPr>
      <w:r w:rsidRPr="00297939">
        <w:rPr>
          <w:rFonts w:ascii="Times New Roman" w:hAnsi="Times New Roman" w:cs="Times New Roman"/>
          <w:color w:val="000000" w:themeColor="text1"/>
          <w:sz w:val="28"/>
          <w:szCs w:val="28"/>
          <w:lang w:val="uk-UA"/>
        </w:rPr>
        <w:t>Одягти спецодяг. Підготувати інструмент, пристосування, відповідні засоби індивідуального захисту. Підготувати засоби підмащування, які будуть використовуватись під час роботи, виготовлені згідно з планом виконання робіт (ПВР). Перевірити справність інструмента, пристосувань і від</w:t>
      </w:r>
      <w:r w:rsidRPr="00297939">
        <w:rPr>
          <w:rFonts w:ascii="Times New Roman" w:hAnsi="Times New Roman" w:cs="Times New Roman"/>
          <w:color w:val="000000" w:themeColor="text1"/>
          <w:sz w:val="28"/>
          <w:szCs w:val="28"/>
          <w:lang w:val="uk-UA"/>
        </w:rPr>
        <w:softHyphen/>
        <w:t>повідність їх правилам охорони праці.  Впевнитись в достатньому освітленні робочої зони. При необхідності користуватись переносними електролампами з захисними сітками напругою 42 В - в приміщеннях без підвищеної небезпеки та 12 В - в особливо небезпечних.  Прибрати з робочої зони непотрібні предмети. Поли на робочому місці повинні бути сухими та чистими.</w:t>
      </w:r>
    </w:p>
    <w:p w:rsidR="00113E00" w:rsidRPr="00297939" w:rsidRDefault="00113E00" w:rsidP="00113E00">
      <w:pPr>
        <w:tabs>
          <w:tab w:val="left" w:pos="-284"/>
          <w:tab w:val="left" w:pos="567"/>
        </w:tabs>
        <w:spacing w:after="0" w:line="240" w:lineRule="auto"/>
        <w:ind w:left="-284" w:right="-1"/>
        <w:contextualSpacing/>
        <w:rPr>
          <w:rFonts w:ascii="Times New Roman" w:hAnsi="Times New Roman" w:cs="Times New Roman"/>
          <w:color w:val="000000" w:themeColor="text1"/>
          <w:sz w:val="28"/>
          <w:szCs w:val="28"/>
          <w:lang w:val="uk-UA"/>
        </w:rPr>
      </w:pPr>
      <w:r w:rsidRPr="00297939">
        <w:rPr>
          <w:rFonts w:ascii="Times New Roman" w:hAnsi="Times New Roman" w:cs="Times New Roman"/>
          <w:color w:val="000000" w:themeColor="text1"/>
          <w:sz w:val="28"/>
          <w:szCs w:val="28"/>
          <w:lang w:val="uk-UA"/>
        </w:rPr>
        <w:t>Забороняється виконувати електромонтажні роботи в неосвітлених або затемнених місцях.</w:t>
      </w:r>
    </w:p>
    <w:p w:rsidR="00113E00" w:rsidRPr="00297939" w:rsidRDefault="00113E00" w:rsidP="00113E00">
      <w:pPr>
        <w:tabs>
          <w:tab w:val="left" w:pos="-284"/>
          <w:tab w:val="left" w:pos="567"/>
        </w:tabs>
        <w:spacing w:after="0" w:line="240" w:lineRule="auto"/>
        <w:ind w:left="-284" w:right="-1"/>
        <w:contextualSpacing/>
        <w:rPr>
          <w:rFonts w:ascii="Times New Roman" w:eastAsia="Times New Roman" w:hAnsi="Times New Roman" w:cs="Times New Roman"/>
          <w:color w:val="000000" w:themeColor="text1"/>
          <w:sz w:val="28"/>
          <w:szCs w:val="28"/>
          <w:lang w:val="uk-UA" w:eastAsia="ar-SA"/>
        </w:rPr>
      </w:pPr>
      <w:r w:rsidRPr="00297939">
        <w:rPr>
          <w:rFonts w:ascii="Times New Roman" w:hAnsi="Times New Roman" w:cs="Times New Roman"/>
          <w:color w:val="000000" w:themeColor="text1"/>
          <w:sz w:val="28"/>
          <w:szCs w:val="28"/>
          <w:lang w:val="uk-UA"/>
        </w:rPr>
        <w:t xml:space="preserve">Подачу напруги для випробування реле, автоматів, вимикачів та інших приладів і апаратів необхідно виконувати за вказівкою керівника робіт після перевірки правильності виконання робіт. Під час монтажу тросових проводок їх остаточний натяг слід виконувати із застосуванням спеціальних натяжних </w:t>
      </w:r>
      <w:r w:rsidRPr="00297939">
        <w:rPr>
          <w:rFonts w:ascii="Times New Roman" w:hAnsi="Times New Roman" w:cs="Times New Roman"/>
          <w:color w:val="000000" w:themeColor="text1"/>
          <w:sz w:val="28"/>
          <w:szCs w:val="28"/>
          <w:lang w:val="uk-UA"/>
        </w:rPr>
        <w:lastRenderedPageBreak/>
        <w:t>пристроїв та тільки після встановлення проміжних підвісок. Вмикати в мережу електроінструмент, прилади освітлення та інші струмоприймачі дозволяється тільки за допомогою спеціальних пускових (вмикаючих) апаратів та приладів (магнітні пускачі, рубильники та інше).</w:t>
      </w:r>
      <w:r w:rsidRPr="00297939">
        <w:rPr>
          <w:rFonts w:ascii="Times New Roman" w:eastAsia="Times New Roman" w:hAnsi="Times New Roman" w:cs="Times New Roman"/>
          <w:color w:val="000000" w:themeColor="text1"/>
          <w:sz w:val="28"/>
          <w:szCs w:val="28"/>
          <w:lang w:val="uk-UA" w:eastAsia="ar-SA"/>
        </w:rPr>
        <w:t xml:space="preserve"> </w:t>
      </w:r>
    </w:p>
    <w:p w:rsidR="00113E00" w:rsidRPr="00297939" w:rsidRDefault="00113E00" w:rsidP="00113E00">
      <w:pPr>
        <w:tabs>
          <w:tab w:val="left" w:pos="-284"/>
          <w:tab w:val="left" w:pos="567"/>
        </w:tabs>
        <w:spacing w:after="0" w:line="240" w:lineRule="auto"/>
        <w:ind w:left="-284" w:right="-1"/>
        <w:contextualSpacing/>
        <w:rPr>
          <w:rFonts w:ascii="Times New Roman" w:eastAsia="Times New Roman" w:hAnsi="Times New Roman" w:cs="Times New Roman"/>
          <w:color w:val="000000" w:themeColor="text1"/>
          <w:sz w:val="28"/>
          <w:szCs w:val="28"/>
          <w:lang w:val="uk-UA" w:eastAsia="ar-SA"/>
        </w:rPr>
      </w:pPr>
      <w:r w:rsidRPr="00297939">
        <w:rPr>
          <w:rFonts w:ascii="Times New Roman" w:eastAsia="Times New Roman" w:hAnsi="Times New Roman" w:cs="Times New Roman"/>
          <w:color w:val="000000" w:themeColor="text1"/>
          <w:sz w:val="28"/>
          <w:szCs w:val="28"/>
          <w:lang w:val="uk-UA" w:eastAsia="ar-SA"/>
        </w:rPr>
        <w:t>Після закінчення робіт електромонтажник повинен прибрати робоче місце. Інструмент, пристосування, засоби індивідуального за</w:t>
      </w:r>
      <w:r w:rsidRPr="00297939">
        <w:rPr>
          <w:rFonts w:ascii="Times New Roman" w:eastAsia="Times New Roman" w:hAnsi="Times New Roman" w:cs="Times New Roman"/>
          <w:color w:val="000000" w:themeColor="text1"/>
          <w:sz w:val="28"/>
          <w:szCs w:val="28"/>
          <w:lang w:val="uk-UA" w:eastAsia="ar-SA"/>
        </w:rPr>
        <w:softHyphen/>
        <w:t>хисту скласти у відведене для них місце. Зняти спецодяг, спецвзуття, помити руки, обличчя з милом, при можливості, прийняти душ. Доповісти майстру про всі недоліки, які мали місце під час роботи.</w:t>
      </w:r>
    </w:p>
    <w:p w:rsidR="00113E00" w:rsidRPr="00297939" w:rsidRDefault="00113E00" w:rsidP="00113E00">
      <w:pPr>
        <w:numPr>
          <w:ilvl w:val="0"/>
          <w:numId w:val="3"/>
        </w:numPr>
        <w:tabs>
          <w:tab w:val="left" w:pos="-284"/>
        </w:tabs>
        <w:spacing w:after="0" w:line="240" w:lineRule="auto"/>
        <w:ind w:left="-284" w:right="-851"/>
        <w:contextualSpacing/>
        <w:textAlignment w:val="baseline"/>
        <w:rPr>
          <w:rFonts w:ascii="Times New Roman" w:eastAsia="Times New Roman" w:hAnsi="Times New Roman" w:cs="Times New Roman"/>
          <w:b/>
          <w:color w:val="000000" w:themeColor="text1"/>
          <w:sz w:val="28"/>
          <w:szCs w:val="28"/>
          <w:lang w:eastAsia="ru-RU"/>
        </w:rPr>
      </w:pPr>
      <w:r w:rsidRPr="00297939">
        <w:rPr>
          <w:rFonts w:ascii="Times New Roman" w:eastAsia="Times New Roman" w:hAnsi="Times New Roman" w:cs="Times New Roman"/>
          <w:b/>
          <w:color w:val="000000" w:themeColor="text1"/>
          <w:sz w:val="28"/>
          <w:szCs w:val="28"/>
          <w:lang w:eastAsia="ru-RU"/>
        </w:rPr>
        <w:t>О</w:t>
      </w:r>
      <w:r w:rsidRPr="00297939">
        <w:rPr>
          <w:rFonts w:ascii="Times New Roman" w:eastAsia="Times New Roman" w:hAnsi="Times New Roman" w:cs="Times New Roman"/>
          <w:b/>
          <w:color w:val="000000" w:themeColor="text1"/>
          <w:sz w:val="28"/>
          <w:szCs w:val="28"/>
          <w:lang w:val="uk-UA" w:eastAsia="ru-RU"/>
        </w:rPr>
        <w:t xml:space="preserve">рганізація робочого місця </w:t>
      </w:r>
    </w:p>
    <w:p w:rsidR="00113E00" w:rsidRPr="00297939" w:rsidRDefault="00113E00" w:rsidP="00113E00">
      <w:pPr>
        <w:tabs>
          <w:tab w:val="left" w:pos="-284"/>
        </w:tabs>
        <w:spacing w:after="0" w:line="240" w:lineRule="auto"/>
        <w:ind w:left="-284" w:right="-851"/>
        <w:textAlignment w:val="baseline"/>
        <w:rPr>
          <w:rFonts w:ascii="Times New Roman" w:eastAsia="Times New Roman" w:hAnsi="Times New Roman" w:cs="Times New Roman"/>
          <w:b/>
          <w:color w:val="000000" w:themeColor="text1"/>
          <w:sz w:val="28"/>
          <w:szCs w:val="28"/>
          <w:lang w:val="uk-UA" w:eastAsia="ru-RU"/>
        </w:rPr>
      </w:pPr>
      <w:r w:rsidRPr="00297939">
        <w:rPr>
          <w:rFonts w:ascii="Times New Roman" w:eastAsia="Times New Roman" w:hAnsi="Times New Roman" w:cs="Times New Roman"/>
          <w:b/>
          <w:noProof/>
          <w:color w:val="000000" w:themeColor="text1"/>
          <w:sz w:val="28"/>
          <w:szCs w:val="28"/>
          <w:lang w:eastAsia="ru-RU"/>
        </w:rPr>
        <w:drawing>
          <wp:inline distT="0" distB="0" distL="0" distR="0" wp14:anchorId="37DA7080" wp14:editId="521ABD95">
            <wp:extent cx="4059534" cy="3043021"/>
            <wp:effectExtent l="0" t="0" r="0" b="5080"/>
            <wp:docPr id="1" name="Рисунок 1" descr="C:\Users\Ольга\Desktop\6d633f4b70d011e69bf4f80f412ab6e7_6d633f4d70d011e69bf4f80f412ab6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6d633f4b70d011e69bf4f80f412ab6e7_6d633f4d70d011e69bf4f80f412ab6e7.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8748" cy="3042432"/>
                    </a:xfrm>
                    <a:prstGeom prst="rect">
                      <a:avLst/>
                    </a:prstGeom>
                    <a:noFill/>
                    <a:ln>
                      <a:noFill/>
                    </a:ln>
                  </pic:spPr>
                </pic:pic>
              </a:graphicData>
            </a:graphic>
          </wp:inline>
        </w:drawing>
      </w:r>
    </w:p>
    <w:p w:rsidR="00113E00" w:rsidRPr="00297939" w:rsidRDefault="00113E00" w:rsidP="00113E00">
      <w:pPr>
        <w:tabs>
          <w:tab w:val="left" w:pos="-284"/>
        </w:tabs>
        <w:spacing w:after="0" w:line="240" w:lineRule="auto"/>
        <w:ind w:left="-284" w:right="-851"/>
        <w:textAlignment w:val="baseline"/>
        <w:rPr>
          <w:rFonts w:ascii="Times New Roman" w:eastAsia="Times New Roman" w:hAnsi="Times New Roman" w:cs="Times New Roman"/>
          <w:b/>
          <w:color w:val="000000" w:themeColor="text1"/>
          <w:sz w:val="28"/>
          <w:szCs w:val="28"/>
          <w:lang w:val="uk-UA" w:eastAsia="ru-RU"/>
        </w:rPr>
      </w:pPr>
    </w:p>
    <w:p w:rsidR="00113E00" w:rsidRPr="00297939" w:rsidRDefault="00113E00" w:rsidP="00113E00">
      <w:pPr>
        <w:tabs>
          <w:tab w:val="left" w:pos="-284"/>
        </w:tabs>
        <w:spacing w:after="0" w:line="240" w:lineRule="auto"/>
        <w:ind w:left="-284" w:right="-851"/>
        <w:textAlignment w:val="baseline"/>
        <w:rPr>
          <w:rFonts w:ascii="Times New Roman" w:eastAsia="Times New Roman" w:hAnsi="Times New Roman" w:cs="Times New Roman"/>
          <w:b/>
          <w:color w:val="000000" w:themeColor="text1"/>
          <w:sz w:val="28"/>
          <w:szCs w:val="28"/>
          <w:lang w:val="uk-UA" w:eastAsia="ru-RU"/>
        </w:rPr>
      </w:pPr>
    </w:p>
    <w:p w:rsidR="00113E00" w:rsidRPr="00297939" w:rsidRDefault="00113E00" w:rsidP="00113E00">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297939">
        <w:rPr>
          <w:rFonts w:ascii="Times New Roman" w:hAnsi="Times New Roman" w:cs="Times New Roman"/>
          <w:b/>
          <w:color w:val="000000" w:themeColor="text1"/>
          <w:sz w:val="28"/>
          <w:szCs w:val="28"/>
          <w:shd w:val="clear" w:color="auto" w:fill="FFFFFF"/>
          <w:lang w:val="uk-UA"/>
        </w:rPr>
        <w:t>На робочому місці повинен бути зразковий порядок</w:t>
      </w:r>
      <w:r w:rsidRPr="00297939">
        <w:rPr>
          <w:rFonts w:ascii="Times New Roman" w:hAnsi="Times New Roman" w:cs="Times New Roman"/>
          <w:color w:val="000000" w:themeColor="text1"/>
          <w:sz w:val="28"/>
          <w:szCs w:val="28"/>
          <w:shd w:val="clear" w:color="auto" w:fill="FFFFFF"/>
          <w:lang w:val="uk-UA"/>
        </w:rPr>
        <w:t xml:space="preserve">: </w:t>
      </w:r>
    </w:p>
    <w:p w:rsidR="00113E00" w:rsidRPr="00297939" w:rsidRDefault="00113E00" w:rsidP="00113E00">
      <w:pPr>
        <w:numPr>
          <w:ilvl w:val="0"/>
          <w:numId w:val="2"/>
        </w:numPr>
        <w:tabs>
          <w:tab w:val="left" w:pos="-284"/>
        </w:tabs>
        <w:spacing w:after="0" w:line="240" w:lineRule="auto"/>
        <w:ind w:left="-284" w:right="-851"/>
        <w:contextualSpacing/>
        <w:textAlignment w:val="baseline"/>
        <w:rPr>
          <w:rFonts w:ascii="Times New Roman" w:hAnsi="Times New Roman" w:cs="Times New Roman"/>
          <w:color w:val="000000" w:themeColor="text1"/>
          <w:sz w:val="28"/>
          <w:szCs w:val="28"/>
          <w:shd w:val="clear" w:color="auto" w:fill="FFFFFF"/>
          <w:lang w:val="uk-UA"/>
        </w:rPr>
      </w:pPr>
      <w:r w:rsidRPr="00297939">
        <w:rPr>
          <w:rFonts w:ascii="Times New Roman" w:hAnsi="Times New Roman" w:cs="Times New Roman"/>
          <w:color w:val="000000" w:themeColor="text1"/>
          <w:sz w:val="28"/>
          <w:szCs w:val="28"/>
          <w:shd w:val="clear" w:color="auto" w:fill="FFFFFF"/>
          <w:lang w:val="uk-UA"/>
        </w:rPr>
        <w:t xml:space="preserve">інструменти, пристосування ( дозволяється користуватися лише справним інструментом) необхідно розміщувати на відповідних місцях, туди ж треба класти інструмент після закінчення роботи з тим ,що на робочому місці не повинно бути нічого зайвого, не потрібної для виконання даної роботи. </w:t>
      </w:r>
    </w:p>
    <w:p w:rsidR="00113E00" w:rsidRPr="00297939" w:rsidRDefault="00113E00" w:rsidP="00113E00">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297939">
        <w:rPr>
          <w:rFonts w:ascii="Times New Roman" w:hAnsi="Times New Roman" w:cs="Times New Roman"/>
          <w:color w:val="000000" w:themeColor="text1"/>
          <w:sz w:val="28"/>
          <w:szCs w:val="28"/>
          <w:shd w:val="clear" w:color="auto" w:fill="FFFFFF"/>
          <w:lang w:val="uk-UA"/>
        </w:rPr>
        <w:t xml:space="preserve">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 </w:t>
      </w:r>
    </w:p>
    <w:p w:rsidR="00113E00" w:rsidRPr="00297939" w:rsidRDefault="00113E00" w:rsidP="00113E00">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297939">
        <w:rPr>
          <w:rFonts w:ascii="Times New Roman" w:hAnsi="Times New Roman" w:cs="Times New Roman"/>
          <w:color w:val="000000" w:themeColor="text1"/>
          <w:sz w:val="28"/>
          <w:szCs w:val="28"/>
          <w:shd w:val="clear" w:color="auto" w:fill="FFFFFF"/>
          <w:lang w:val="uk-UA"/>
        </w:rPr>
        <w:t>Обладнання та утримання робочого місця повинно строго відповідати всім вимогам охорони праці, техніки безпеки, виробничої санітарії і гігієни та виключати можливість виникнення пожежі.</w:t>
      </w:r>
    </w:p>
    <w:p w:rsidR="00113E00" w:rsidRPr="00322CA5" w:rsidRDefault="00113E00" w:rsidP="00113E00">
      <w:pPr>
        <w:numPr>
          <w:ilvl w:val="1"/>
          <w:numId w:val="7"/>
        </w:numPr>
        <w:tabs>
          <w:tab w:val="left" w:pos="-284"/>
        </w:tabs>
        <w:spacing w:after="0" w:line="240" w:lineRule="auto"/>
        <w:ind w:left="-284" w:right="-851"/>
        <w:textAlignment w:val="baseline"/>
        <w:rPr>
          <w:rFonts w:ascii="Times New Roman" w:eastAsia="Times New Roman" w:hAnsi="Times New Roman" w:cs="Times New Roman"/>
          <w:color w:val="000000" w:themeColor="text1"/>
          <w:sz w:val="28"/>
          <w:szCs w:val="28"/>
          <w:lang w:eastAsia="ru-RU"/>
        </w:rPr>
      </w:pPr>
      <w:r w:rsidRPr="00297939">
        <w:rPr>
          <w:rFonts w:ascii="Times New Roman" w:eastAsia="Times New Roman" w:hAnsi="Times New Roman" w:cs="Times New Roman"/>
          <w:b/>
          <w:color w:val="000000" w:themeColor="text1"/>
          <w:sz w:val="28"/>
          <w:szCs w:val="28"/>
          <w:lang w:val="uk-UA" w:eastAsia="ru-RU"/>
        </w:rPr>
        <w:t>Опис технологічного процесу</w:t>
      </w:r>
    </w:p>
    <w:p w:rsidR="00113E00" w:rsidRPr="00E122A3" w:rsidRDefault="00113E00" w:rsidP="00113E00">
      <w:pPr>
        <w:pStyle w:val="a3"/>
        <w:spacing w:before="100" w:beforeAutospacing="1" w:after="100" w:afterAutospacing="1" w:line="240" w:lineRule="auto"/>
        <w:ind w:left="0" w:firstLine="709"/>
        <w:outlineLvl w:val="0"/>
        <w:rPr>
          <w:rFonts w:ascii="Times New Roman" w:eastAsia="Times New Roman" w:hAnsi="Times New Roman" w:cs="Times New Roman"/>
          <w:b/>
          <w:kern w:val="36"/>
          <w:sz w:val="28"/>
          <w:szCs w:val="28"/>
          <w:lang w:eastAsia="ru-RU"/>
        </w:rPr>
      </w:pPr>
      <w:r w:rsidRPr="00E122A3">
        <w:rPr>
          <w:rFonts w:ascii="Times New Roman" w:eastAsia="Times New Roman" w:hAnsi="Times New Roman" w:cs="Times New Roman"/>
          <w:b/>
          <w:kern w:val="36"/>
          <w:sz w:val="28"/>
          <w:szCs w:val="28"/>
          <w:lang w:eastAsia="ru-RU"/>
        </w:rPr>
        <w:t>Огороджувальні пристрої</w:t>
      </w:r>
    </w:p>
    <w:p w:rsidR="00113E00" w:rsidRPr="00E122A3" w:rsidRDefault="00113E00" w:rsidP="00113E00">
      <w:pPr>
        <w:pStyle w:val="a3"/>
        <w:spacing w:after="0" w:line="240" w:lineRule="auto"/>
        <w:ind w:left="0" w:firstLine="709"/>
        <w:rPr>
          <w:rFonts w:ascii="Times New Roman" w:eastAsia="Times New Roman" w:hAnsi="Times New Roman" w:cs="Times New Roman"/>
          <w:sz w:val="28"/>
          <w:szCs w:val="28"/>
          <w:lang w:eastAsia="ru-RU"/>
        </w:rPr>
      </w:pPr>
      <w:r w:rsidRPr="00E122A3">
        <w:rPr>
          <w:rFonts w:ascii="Times New Roman" w:eastAsia="Times New Roman" w:hAnsi="Times New Roman" w:cs="Times New Roman"/>
          <w:sz w:val="28"/>
          <w:szCs w:val="28"/>
          <w:lang w:eastAsia="ru-RU"/>
        </w:rPr>
        <w:t xml:space="preserve">Роль огороджувальної техніки у створенні безпечних умов праці виключно велика. Огородження влаштовують для ізоляції рухомих частин машин, верстатів та механізмів, місць виділення часток, що відлітають оброблюваного матеріалу, небезпечних по напрузі струмоведучих частин </w:t>
      </w:r>
      <w:r w:rsidRPr="00E122A3">
        <w:rPr>
          <w:rFonts w:ascii="Times New Roman" w:eastAsia="Times New Roman" w:hAnsi="Times New Roman" w:cs="Times New Roman"/>
          <w:sz w:val="28"/>
          <w:szCs w:val="28"/>
          <w:lang w:eastAsia="ru-RU"/>
        </w:rPr>
        <w:lastRenderedPageBreak/>
        <w:t>обладнання, зон високих температур і шкідливих випромінювань, ділянок, на яких внаслідок порушення технологічного процесу може статися вибух. Огороджують люки, отвори, різні канали у виробничих приміщеннях і на території підприємства для попередження нещасних випадків. Конструкція огородження робочих майданчиків, розташованих на висоті, повинна перешкоджати падінню з висоти людей і важких предметів (робочого і допоміжного інструменту, матеріалів та ін.).</w:t>
      </w:r>
    </w:p>
    <w:p w:rsidR="00113E00" w:rsidRPr="00E122A3" w:rsidRDefault="00113E00" w:rsidP="00113E00">
      <w:pPr>
        <w:pStyle w:val="a5"/>
        <w:spacing w:before="0" w:beforeAutospacing="0" w:after="0" w:afterAutospacing="0"/>
        <w:ind w:firstLine="709"/>
        <w:rPr>
          <w:sz w:val="28"/>
          <w:szCs w:val="28"/>
        </w:rPr>
      </w:pPr>
      <w:r w:rsidRPr="00E122A3">
        <w:rPr>
          <w:sz w:val="28"/>
          <w:szCs w:val="28"/>
        </w:rPr>
        <w:t>Огороджувальні пристрої відрізняються різноманіттям конструктивних форм, крім того, в залежності від призначення і умов роботи їх виконують з різних матеріалів. Ці пристрої діляться на дві основні групи: </w:t>
      </w:r>
      <w:r w:rsidRPr="00E122A3">
        <w:rPr>
          <w:i/>
          <w:iCs/>
          <w:sz w:val="28"/>
          <w:szCs w:val="28"/>
        </w:rPr>
        <w:t>нерухомі</w:t>
      </w:r>
      <w:r w:rsidRPr="00E122A3">
        <w:rPr>
          <w:sz w:val="28"/>
          <w:szCs w:val="28"/>
        </w:rPr>
        <w:t> (знімаються тільки</w:t>
      </w:r>
      <w:r w:rsidRPr="00E122A3">
        <w:rPr>
          <w:sz w:val="28"/>
          <w:szCs w:val="28"/>
          <w:lang w:val="uk-UA"/>
        </w:rPr>
        <w:t xml:space="preserve"> </w:t>
      </w:r>
      <w:r w:rsidRPr="00E122A3">
        <w:rPr>
          <w:sz w:val="28"/>
          <w:szCs w:val="28"/>
        </w:rPr>
        <w:t> на період ремонту, налагодження і т.д.) і </w:t>
      </w:r>
      <w:r w:rsidRPr="00E122A3">
        <w:rPr>
          <w:i/>
          <w:iCs/>
          <w:sz w:val="28"/>
          <w:szCs w:val="28"/>
        </w:rPr>
        <w:t>періодично відкриваються</w:t>
      </w:r>
      <w:r w:rsidRPr="00E122A3">
        <w:rPr>
          <w:sz w:val="28"/>
          <w:szCs w:val="28"/>
        </w:rPr>
        <w:t> в процесі роботи для виконання допоміжних операцій (наприклад, зміни робочого інструменту, вимірювання оброблюваного вироби).</w:t>
      </w:r>
    </w:p>
    <w:p w:rsidR="00113E00" w:rsidRPr="00E122A3" w:rsidRDefault="00113E00" w:rsidP="00113E00">
      <w:pPr>
        <w:pStyle w:val="a5"/>
        <w:spacing w:before="0" w:beforeAutospacing="0" w:after="0" w:afterAutospacing="0"/>
        <w:rPr>
          <w:sz w:val="28"/>
          <w:szCs w:val="28"/>
        </w:rPr>
      </w:pPr>
      <w:r w:rsidRPr="00E122A3">
        <w:rPr>
          <w:sz w:val="28"/>
          <w:szCs w:val="28"/>
        </w:rPr>
        <w:t>Всі приводні та передавальні механізми машин, верстатів та їх частини (шківи, ремені, ланцюги, шестерні, обертові гвинти, вали) розміщують в корпусі машини або відгороджують відповідними нерухомими пристроями, які, як правило, виготовляють з металу або з міцних неметалічних матеріалів (пластмас ). Огородження з дротяної сітки або з перфорованих листів влаштовують в тих випадках, коли захищається деталь повинна бути видна під час роботи або коли до неї необхідний вільний приплив повітря. Приводні та передавальні механізми огороджують знімними або відкриваються кожухами залежно від того, як часто до цих механізмів необхідний доступ для змащення, регулювання, зміни частин.</w:t>
      </w:r>
    </w:p>
    <w:p w:rsidR="00113E00" w:rsidRPr="00E122A3" w:rsidRDefault="00113E00" w:rsidP="00113E00">
      <w:pPr>
        <w:pStyle w:val="a5"/>
        <w:spacing w:before="0" w:beforeAutospacing="0" w:after="0" w:afterAutospacing="0"/>
        <w:rPr>
          <w:sz w:val="28"/>
          <w:szCs w:val="28"/>
        </w:rPr>
      </w:pPr>
      <w:r w:rsidRPr="00E122A3">
        <w:rPr>
          <w:sz w:val="28"/>
          <w:szCs w:val="28"/>
        </w:rPr>
        <w:t>Робочі площадки, розташовані на висоті, постачають нерухомими огородженнями. Це в рівній мірі відноситься до різноманітних машинам, установкам, споруд і допоміжних пристроїв. Майданчики, розташовані на висоті, огороджують і в тому випадку, коли перебування на них робітників буває короткочасним (наприклад, для змащення, налагодження або ремонту обладнання).</w:t>
      </w:r>
    </w:p>
    <w:p w:rsidR="00113E00" w:rsidRPr="00E122A3" w:rsidRDefault="00113E00" w:rsidP="00113E00">
      <w:pPr>
        <w:pStyle w:val="1"/>
        <w:spacing w:before="0" w:beforeAutospacing="0" w:after="0" w:afterAutospacing="0"/>
        <w:rPr>
          <w:bCs w:val="0"/>
          <w:sz w:val="28"/>
          <w:szCs w:val="28"/>
        </w:rPr>
      </w:pPr>
      <w:r w:rsidRPr="00E122A3">
        <w:rPr>
          <w:bCs w:val="0"/>
          <w:sz w:val="28"/>
          <w:szCs w:val="28"/>
        </w:rPr>
        <w:t>Запобіжні пристрої</w:t>
      </w:r>
    </w:p>
    <w:p w:rsidR="00113E00" w:rsidRPr="00E122A3" w:rsidRDefault="00113E00" w:rsidP="00113E00">
      <w:pPr>
        <w:pStyle w:val="a5"/>
        <w:spacing w:before="0" w:beforeAutospacing="0" w:after="0" w:afterAutospacing="0"/>
        <w:rPr>
          <w:sz w:val="28"/>
          <w:szCs w:val="28"/>
        </w:rPr>
      </w:pPr>
      <w:r w:rsidRPr="00E122A3">
        <w:rPr>
          <w:sz w:val="28"/>
          <w:szCs w:val="28"/>
        </w:rPr>
        <w:t>Запобіжні пристрої служать для попередження аварій і поломок окремих частин обладнання і пов'язаних з цим небезпечних травм. Аварії та поломки можуть бути викликані перевантаженням обладнання або переходом його рухомих частин за встановлені межі, раптовим надмірним підвищенням тиску пари, газу та води, температури, збільшенням швидкості руху, сили електричного струму. Причиною аварії може бути вибух або займання деяких речовин.</w:t>
      </w:r>
    </w:p>
    <w:p w:rsidR="00113E00" w:rsidRPr="00E122A3" w:rsidRDefault="00113E00" w:rsidP="00113E00">
      <w:pPr>
        <w:pStyle w:val="a5"/>
        <w:spacing w:before="0" w:beforeAutospacing="0" w:after="0" w:afterAutospacing="0"/>
        <w:rPr>
          <w:sz w:val="28"/>
          <w:szCs w:val="28"/>
        </w:rPr>
      </w:pPr>
      <w:r w:rsidRPr="00E122A3">
        <w:rPr>
          <w:sz w:val="28"/>
          <w:szCs w:val="28"/>
        </w:rPr>
        <w:t>Запобіжні пристрої автоматично спрацьовують, відключаючи обладнання або його вузол при виході будь-якого параметра за межі допустимих значень. За способом відновлення працездатності виключеною ланцюга вони поділяються на три групи:</w:t>
      </w:r>
    </w:p>
    <w:p w:rsidR="00113E00" w:rsidRPr="00E122A3" w:rsidRDefault="00113E00" w:rsidP="00113E00">
      <w:pPr>
        <w:numPr>
          <w:ilvl w:val="0"/>
          <w:numId w:val="4"/>
        </w:numPr>
        <w:spacing w:after="0" w:line="240" w:lineRule="auto"/>
        <w:rPr>
          <w:rFonts w:ascii="Times New Roman" w:hAnsi="Times New Roman" w:cs="Times New Roman"/>
          <w:sz w:val="28"/>
          <w:szCs w:val="28"/>
        </w:rPr>
      </w:pPr>
      <w:r w:rsidRPr="00E122A3">
        <w:rPr>
          <w:rFonts w:ascii="Times New Roman" w:hAnsi="Times New Roman" w:cs="Times New Roman"/>
          <w:sz w:val="28"/>
          <w:szCs w:val="28"/>
        </w:rPr>
        <w:t>- Системи з автоматичним відновленням ланцюга після того, як контрольований параметр прийшов у норму (наприклад, фрикційна муфта);</w:t>
      </w:r>
    </w:p>
    <w:p w:rsidR="00113E00" w:rsidRPr="00E122A3" w:rsidRDefault="00113E00" w:rsidP="00113E00">
      <w:pPr>
        <w:numPr>
          <w:ilvl w:val="0"/>
          <w:numId w:val="4"/>
        </w:numPr>
        <w:spacing w:after="0" w:line="240" w:lineRule="auto"/>
        <w:rPr>
          <w:rFonts w:ascii="Times New Roman" w:hAnsi="Times New Roman" w:cs="Times New Roman"/>
          <w:sz w:val="28"/>
          <w:szCs w:val="28"/>
        </w:rPr>
      </w:pPr>
      <w:r w:rsidRPr="00E122A3">
        <w:rPr>
          <w:rFonts w:ascii="Times New Roman" w:hAnsi="Times New Roman" w:cs="Times New Roman"/>
          <w:sz w:val="28"/>
          <w:szCs w:val="28"/>
        </w:rPr>
        <w:lastRenderedPageBreak/>
        <w:t>- Системи з ручним відновленням ланцюга органом управління (наприклад, механізм падаючого черв'яка);</w:t>
      </w:r>
    </w:p>
    <w:p w:rsidR="00113E00" w:rsidRPr="00E122A3" w:rsidRDefault="00113E00" w:rsidP="00113E00">
      <w:pPr>
        <w:numPr>
          <w:ilvl w:val="0"/>
          <w:numId w:val="4"/>
        </w:numPr>
        <w:spacing w:after="0" w:line="240" w:lineRule="auto"/>
        <w:rPr>
          <w:rFonts w:ascii="Times New Roman" w:hAnsi="Times New Roman" w:cs="Times New Roman"/>
          <w:sz w:val="28"/>
          <w:szCs w:val="28"/>
        </w:rPr>
      </w:pPr>
      <w:r w:rsidRPr="00E122A3">
        <w:rPr>
          <w:rFonts w:ascii="Times New Roman" w:hAnsi="Times New Roman" w:cs="Times New Roman"/>
          <w:sz w:val="28"/>
          <w:szCs w:val="28"/>
        </w:rPr>
        <w:t>- Системи з відновленням ланцюга шляхом заміни на нову частину запобіжного пристрою, що є спеціально передбаченим слабкою ланкою (наприклад, плавкі запобіжники, зрізати штифти).</w:t>
      </w:r>
    </w:p>
    <w:p w:rsidR="00113E00" w:rsidRPr="00E122A3" w:rsidRDefault="00113E00" w:rsidP="00113E00">
      <w:pPr>
        <w:pStyle w:val="a5"/>
        <w:spacing w:before="0" w:beforeAutospacing="0" w:after="0" w:afterAutospacing="0"/>
        <w:rPr>
          <w:sz w:val="28"/>
          <w:szCs w:val="28"/>
        </w:rPr>
      </w:pPr>
      <w:r w:rsidRPr="00E122A3">
        <w:rPr>
          <w:sz w:val="28"/>
          <w:szCs w:val="28"/>
        </w:rPr>
        <w:t>Жодна машина або установка не може вважатися придатною для роботи, якщо вона не забезпечена відповідним запобіжним пристроєм. Принципові їх вирішення та конструктивне оформлення різноманітні і залежать від особливостей обладнання і технологічного процесу.</w:t>
      </w:r>
    </w:p>
    <w:p w:rsidR="00113E00" w:rsidRPr="00E122A3" w:rsidRDefault="00113E00" w:rsidP="00113E00">
      <w:pPr>
        <w:pStyle w:val="a3"/>
        <w:spacing w:after="0" w:line="240" w:lineRule="auto"/>
        <w:ind w:left="0"/>
        <w:rPr>
          <w:rFonts w:ascii="Times New Roman" w:eastAsia="Times New Roman" w:hAnsi="Times New Roman" w:cs="Times New Roman"/>
          <w:sz w:val="28"/>
          <w:szCs w:val="28"/>
          <w:lang w:eastAsia="ru-RU"/>
        </w:rPr>
      </w:pPr>
      <w:r w:rsidRPr="00E122A3">
        <w:rPr>
          <w:rFonts w:ascii="Times New Roman" w:eastAsia="Times New Roman" w:hAnsi="Times New Roman" w:cs="Times New Roman"/>
          <w:b/>
          <w:sz w:val="28"/>
          <w:szCs w:val="28"/>
          <w:lang w:eastAsia="ru-RU"/>
        </w:rPr>
        <w:t>Захисні пристрої умовно поділяються на</w:t>
      </w:r>
      <w:r w:rsidRPr="00E122A3">
        <w:rPr>
          <w:rFonts w:ascii="Times New Roman" w:eastAsia="Times New Roman" w:hAnsi="Times New Roman" w:cs="Times New Roman"/>
          <w:sz w:val="28"/>
          <w:szCs w:val="28"/>
          <w:lang w:eastAsia="ru-RU"/>
        </w:rPr>
        <w:t xml:space="preserve"> :</w:t>
      </w:r>
    </w:p>
    <w:p w:rsidR="00113E00" w:rsidRPr="00E122A3" w:rsidRDefault="00113E00" w:rsidP="00113E00">
      <w:pPr>
        <w:pStyle w:val="a3"/>
        <w:spacing w:after="0" w:line="240" w:lineRule="auto"/>
        <w:ind w:left="851"/>
        <w:rPr>
          <w:rFonts w:ascii="Times New Roman" w:eastAsia="Times New Roman" w:hAnsi="Times New Roman" w:cs="Times New Roman"/>
          <w:sz w:val="28"/>
          <w:szCs w:val="28"/>
          <w:lang w:eastAsia="ru-RU"/>
        </w:rPr>
      </w:pPr>
    </w:p>
    <w:p w:rsidR="00113E00" w:rsidRPr="00E122A3" w:rsidRDefault="00113E00" w:rsidP="00113E00">
      <w:pPr>
        <w:pStyle w:val="a3"/>
        <w:numPr>
          <w:ilvl w:val="0"/>
          <w:numId w:val="5"/>
        </w:numPr>
        <w:spacing w:after="0" w:line="240" w:lineRule="auto"/>
        <w:ind w:left="851" w:firstLine="0"/>
        <w:rPr>
          <w:rFonts w:ascii="Times New Roman" w:eastAsia="Times New Roman" w:hAnsi="Times New Roman" w:cs="Times New Roman"/>
          <w:sz w:val="28"/>
          <w:szCs w:val="28"/>
          <w:lang w:eastAsia="ru-RU"/>
        </w:rPr>
      </w:pPr>
      <w:r w:rsidRPr="00E122A3">
        <w:rPr>
          <w:rFonts w:ascii="Times New Roman" w:eastAsia="Times New Roman" w:hAnsi="Times New Roman" w:cs="Times New Roman"/>
          <w:sz w:val="28"/>
          <w:szCs w:val="28"/>
          <w:lang w:eastAsia="ru-RU"/>
        </w:rPr>
        <w:t xml:space="preserve"> огороджувальні;</w:t>
      </w:r>
    </w:p>
    <w:p w:rsidR="00113E00" w:rsidRPr="00E122A3" w:rsidRDefault="00113E00" w:rsidP="00113E00">
      <w:pPr>
        <w:pStyle w:val="a3"/>
        <w:spacing w:after="0" w:line="240" w:lineRule="auto"/>
        <w:ind w:left="851"/>
        <w:rPr>
          <w:rFonts w:ascii="Times New Roman" w:eastAsia="Times New Roman" w:hAnsi="Times New Roman" w:cs="Times New Roman"/>
          <w:sz w:val="28"/>
          <w:szCs w:val="28"/>
          <w:lang w:eastAsia="ru-RU"/>
        </w:rPr>
      </w:pPr>
    </w:p>
    <w:p w:rsidR="00113E00" w:rsidRPr="00E122A3" w:rsidRDefault="00113E00" w:rsidP="00113E00">
      <w:pPr>
        <w:pStyle w:val="a3"/>
        <w:numPr>
          <w:ilvl w:val="0"/>
          <w:numId w:val="6"/>
        </w:numPr>
        <w:spacing w:after="0" w:line="240" w:lineRule="auto"/>
        <w:ind w:left="851" w:firstLine="0"/>
        <w:rPr>
          <w:rFonts w:ascii="Times New Roman" w:eastAsia="Times New Roman" w:hAnsi="Times New Roman" w:cs="Times New Roman"/>
          <w:sz w:val="28"/>
          <w:szCs w:val="28"/>
          <w:lang w:eastAsia="ru-RU"/>
        </w:rPr>
      </w:pPr>
      <w:r w:rsidRPr="00E122A3">
        <w:rPr>
          <w:rFonts w:ascii="Times New Roman" w:eastAsia="Times New Roman" w:hAnsi="Times New Roman" w:cs="Times New Roman"/>
          <w:sz w:val="28"/>
          <w:szCs w:val="28"/>
          <w:lang w:eastAsia="ru-RU"/>
        </w:rPr>
        <w:t>обмежувальні;</w:t>
      </w:r>
    </w:p>
    <w:p w:rsidR="00113E00" w:rsidRPr="00E122A3" w:rsidRDefault="00113E00" w:rsidP="00113E00">
      <w:pPr>
        <w:pStyle w:val="a3"/>
        <w:spacing w:after="0" w:line="240" w:lineRule="auto"/>
        <w:ind w:left="851"/>
        <w:rPr>
          <w:rFonts w:ascii="Times New Roman" w:eastAsia="Times New Roman" w:hAnsi="Times New Roman" w:cs="Times New Roman"/>
          <w:sz w:val="28"/>
          <w:szCs w:val="28"/>
          <w:lang w:eastAsia="ru-RU"/>
        </w:rPr>
      </w:pPr>
    </w:p>
    <w:p w:rsidR="00113E00" w:rsidRPr="00E122A3" w:rsidRDefault="00113E00" w:rsidP="00113E00">
      <w:pPr>
        <w:pStyle w:val="a3"/>
        <w:numPr>
          <w:ilvl w:val="0"/>
          <w:numId w:val="6"/>
        </w:numPr>
        <w:spacing w:after="0" w:line="240" w:lineRule="auto"/>
        <w:ind w:left="851" w:firstLine="0"/>
        <w:rPr>
          <w:rFonts w:ascii="Times New Roman" w:eastAsia="Times New Roman" w:hAnsi="Times New Roman" w:cs="Times New Roman"/>
          <w:sz w:val="28"/>
          <w:szCs w:val="28"/>
          <w:lang w:eastAsia="ru-RU"/>
        </w:rPr>
      </w:pPr>
      <w:r w:rsidRPr="00E122A3">
        <w:rPr>
          <w:rFonts w:ascii="Times New Roman" w:eastAsia="Times New Roman" w:hAnsi="Times New Roman" w:cs="Times New Roman"/>
          <w:sz w:val="28"/>
          <w:szCs w:val="28"/>
          <w:lang w:eastAsia="ru-RU"/>
        </w:rPr>
        <w:t>запобіжні;</w:t>
      </w:r>
    </w:p>
    <w:p w:rsidR="00113E00" w:rsidRPr="00E122A3" w:rsidRDefault="00113E00" w:rsidP="00113E00">
      <w:pPr>
        <w:pStyle w:val="a3"/>
        <w:spacing w:after="0" w:line="240" w:lineRule="auto"/>
        <w:ind w:left="851"/>
        <w:rPr>
          <w:rFonts w:ascii="Times New Roman" w:eastAsia="Times New Roman" w:hAnsi="Times New Roman" w:cs="Times New Roman"/>
          <w:sz w:val="28"/>
          <w:szCs w:val="28"/>
          <w:lang w:eastAsia="ru-RU"/>
        </w:rPr>
      </w:pPr>
    </w:p>
    <w:p w:rsidR="00113E00" w:rsidRPr="00E122A3" w:rsidRDefault="00113E00" w:rsidP="00113E00">
      <w:pPr>
        <w:pStyle w:val="a3"/>
        <w:numPr>
          <w:ilvl w:val="0"/>
          <w:numId w:val="6"/>
        </w:numPr>
        <w:spacing w:after="0" w:line="240" w:lineRule="auto"/>
        <w:ind w:left="851" w:firstLine="0"/>
        <w:rPr>
          <w:rFonts w:ascii="Times New Roman" w:eastAsia="Times New Roman" w:hAnsi="Times New Roman" w:cs="Times New Roman"/>
          <w:sz w:val="28"/>
          <w:szCs w:val="28"/>
          <w:lang w:eastAsia="ru-RU"/>
        </w:rPr>
      </w:pPr>
      <w:r w:rsidRPr="00E122A3">
        <w:rPr>
          <w:rFonts w:ascii="Times New Roman" w:eastAsia="Times New Roman" w:hAnsi="Times New Roman" w:cs="Times New Roman"/>
          <w:sz w:val="28"/>
          <w:szCs w:val="28"/>
          <w:lang w:eastAsia="ru-RU"/>
        </w:rPr>
        <w:t>блокувальні;</w:t>
      </w:r>
    </w:p>
    <w:p w:rsidR="00113E00" w:rsidRPr="00E122A3" w:rsidRDefault="00113E00" w:rsidP="00113E00">
      <w:pPr>
        <w:pStyle w:val="a3"/>
        <w:spacing w:after="0" w:line="240" w:lineRule="auto"/>
        <w:ind w:left="851"/>
        <w:rPr>
          <w:rFonts w:ascii="Times New Roman" w:eastAsia="Times New Roman" w:hAnsi="Times New Roman" w:cs="Times New Roman"/>
          <w:sz w:val="28"/>
          <w:szCs w:val="28"/>
          <w:lang w:eastAsia="ru-RU"/>
        </w:rPr>
      </w:pPr>
    </w:p>
    <w:p w:rsidR="00113E00" w:rsidRPr="00E122A3" w:rsidRDefault="00113E00" w:rsidP="00113E00">
      <w:pPr>
        <w:pStyle w:val="a3"/>
        <w:numPr>
          <w:ilvl w:val="0"/>
          <w:numId w:val="6"/>
        </w:numPr>
        <w:spacing w:after="0" w:line="240" w:lineRule="auto"/>
        <w:ind w:left="851" w:firstLine="0"/>
        <w:rPr>
          <w:rFonts w:ascii="Times New Roman" w:eastAsia="Times New Roman" w:hAnsi="Times New Roman" w:cs="Times New Roman"/>
          <w:sz w:val="28"/>
          <w:szCs w:val="28"/>
          <w:lang w:eastAsia="ru-RU"/>
        </w:rPr>
      </w:pPr>
      <w:r w:rsidRPr="00E122A3">
        <w:rPr>
          <w:rFonts w:ascii="Times New Roman" w:eastAsia="Times New Roman" w:hAnsi="Times New Roman" w:cs="Times New Roman"/>
          <w:sz w:val="28"/>
          <w:szCs w:val="28"/>
          <w:lang w:eastAsia="ru-RU"/>
        </w:rPr>
        <w:t>дистанційного управління;</w:t>
      </w:r>
    </w:p>
    <w:p w:rsidR="00113E00" w:rsidRPr="00E122A3" w:rsidRDefault="00113E00" w:rsidP="00113E00">
      <w:pPr>
        <w:pStyle w:val="a3"/>
        <w:spacing w:after="0" w:line="240" w:lineRule="auto"/>
        <w:ind w:left="0"/>
        <w:rPr>
          <w:rFonts w:ascii="Times New Roman" w:eastAsia="Times New Roman" w:hAnsi="Times New Roman" w:cs="Times New Roman"/>
          <w:sz w:val="28"/>
          <w:szCs w:val="28"/>
          <w:lang w:val="uk-UA" w:eastAsia="ru-RU"/>
        </w:rPr>
      </w:pPr>
      <w:r w:rsidRPr="00E122A3">
        <w:rPr>
          <w:rFonts w:ascii="Times New Roman" w:eastAsia="Times New Roman" w:hAnsi="Times New Roman" w:cs="Times New Roman"/>
          <w:sz w:val="28"/>
          <w:szCs w:val="28"/>
          <w:lang w:eastAsia="ru-RU"/>
        </w:rPr>
        <w:t>Огороджувальні пристрої створюють фізичну перешкоду між людиною і виробничим фактором, який становить потенційну небезпеку. До них відносяться захисні огорожі, екрани, кожухи, навіси, Щити, бар'єри тощо.</w:t>
      </w:r>
    </w:p>
    <w:p w:rsidR="00113E00" w:rsidRPr="00E122A3" w:rsidRDefault="00113E00" w:rsidP="00113E00">
      <w:pPr>
        <w:pStyle w:val="a3"/>
        <w:spacing w:after="0" w:line="240" w:lineRule="auto"/>
        <w:ind w:left="0"/>
        <w:rPr>
          <w:rFonts w:ascii="Times New Roman" w:eastAsia="Times New Roman" w:hAnsi="Times New Roman" w:cs="Times New Roman"/>
          <w:sz w:val="28"/>
          <w:szCs w:val="28"/>
          <w:lang w:val="uk-UA" w:eastAsia="ru-RU"/>
        </w:rPr>
      </w:pPr>
      <w:r w:rsidRPr="00E122A3">
        <w:rPr>
          <w:rFonts w:ascii="Times New Roman" w:eastAsia="Times New Roman" w:hAnsi="Times New Roman" w:cs="Times New Roman"/>
          <w:sz w:val="28"/>
          <w:szCs w:val="28"/>
          <w:lang w:val="uk-UA" w:eastAsia="ru-RU"/>
        </w:rPr>
        <w:t>Огородженню підлягають всі елементи виробничого устаткування, які рухаються або обертаються (за винятком частин, огородження яких не допускається їх функціональним призначенням); зони ймовірного виходу сировини і матеріалів; зони факторів підвищеної небезпеки (високих температур, випромінювань тощо).</w:t>
      </w:r>
    </w:p>
    <w:p w:rsidR="00113E00" w:rsidRPr="00E122A3" w:rsidRDefault="00113E00" w:rsidP="00113E00">
      <w:pPr>
        <w:pStyle w:val="a3"/>
        <w:spacing w:after="0" w:line="240" w:lineRule="auto"/>
        <w:ind w:left="0"/>
        <w:rPr>
          <w:rFonts w:ascii="Times New Roman" w:eastAsia="Times New Roman" w:hAnsi="Times New Roman" w:cs="Times New Roman"/>
          <w:sz w:val="28"/>
          <w:szCs w:val="28"/>
          <w:lang w:val="uk-UA" w:eastAsia="ru-RU"/>
        </w:rPr>
      </w:pPr>
      <w:r w:rsidRPr="00E122A3">
        <w:rPr>
          <w:rFonts w:ascii="Times New Roman" w:eastAsia="Times New Roman" w:hAnsi="Times New Roman" w:cs="Times New Roman"/>
          <w:sz w:val="28"/>
          <w:szCs w:val="28"/>
          <w:lang w:eastAsia="ru-RU"/>
        </w:rPr>
        <w:t>Частини виробничого обладнання, що рухаються, огороджуються металевими огорожами у вигляді сітки, решітки, суцільного матеріалу. Для проведення ремонтних і регулювальних робіт, а також для спостереження за виробничим процесом і роботою механізмів в огорожах передбачають відривні вікна і люки.</w:t>
      </w:r>
    </w:p>
    <w:p w:rsidR="00113E00" w:rsidRPr="00E122A3" w:rsidRDefault="00113E00" w:rsidP="00113E00">
      <w:pPr>
        <w:pStyle w:val="a3"/>
        <w:spacing w:after="0" w:line="240" w:lineRule="auto"/>
        <w:ind w:left="0"/>
        <w:rPr>
          <w:rFonts w:ascii="Times New Roman" w:eastAsia="Times New Roman" w:hAnsi="Times New Roman" w:cs="Times New Roman"/>
          <w:sz w:val="28"/>
          <w:szCs w:val="28"/>
          <w:lang w:val="uk-UA" w:eastAsia="ru-RU"/>
        </w:rPr>
      </w:pPr>
      <w:r w:rsidRPr="00E122A3">
        <w:rPr>
          <w:rFonts w:ascii="Times New Roman" w:eastAsia="Times New Roman" w:hAnsi="Times New Roman" w:cs="Times New Roman"/>
          <w:sz w:val="28"/>
          <w:szCs w:val="28"/>
          <w:lang w:val="uk-UA" w:eastAsia="ru-RU"/>
        </w:rPr>
        <w:t>Знімні, відкидні і розсувні огорожі, а також відривні дверцята, кришки, щитки в огорожах або корпусах обладнання наділять пристроями, які виключають їх випадкове відкривання або знімання (замки, пристрої блокування та інші).</w:t>
      </w:r>
    </w:p>
    <w:p w:rsidR="00113E00" w:rsidRPr="00E122A3" w:rsidRDefault="00113E00" w:rsidP="00113E00">
      <w:pPr>
        <w:pStyle w:val="a3"/>
        <w:spacing w:after="0" w:line="240" w:lineRule="auto"/>
        <w:ind w:left="0"/>
        <w:rPr>
          <w:rFonts w:ascii="Times New Roman" w:eastAsia="Times New Roman" w:hAnsi="Times New Roman" w:cs="Times New Roman"/>
          <w:sz w:val="28"/>
          <w:szCs w:val="28"/>
          <w:lang w:val="uk-UA" w:eastAsia="ru-RU"/>
        </w:rPr>
      </w:pPr>
      <w:r w:rsidRPr="00E122A3">
        <w:rPr>
          <w:rFonts w:ascii="Times New Roman" w:eastAsia="Times New Roman" w:hAnsi="Times New Roman" w:cs="Times New Roman"/>
          <w:sz w:val="28"/>
          <w:szCs w:val="28"/>
          <w:lang w:val="uk-UA" w:eastAsia="ru-RU"/>
        </w:rPr>
        <w:t>Обмежувальні пристрої або обмежувачі використовують для обмеження зони дії або руху окремих видів обладнання або механізмів. До них відносяться упори і обмежувачі (обмежувачі вантажопідіймальності, кінцеві вимикачі та ін.)</w:t>
      </w:r>
    </w:p>
    <w:p w:rsidR="00113E00" w:rsidRPr="00E122A3" w:rsidRDefault="00113E00" w:rsidP="00113E00">
      <w:pPr>
        <w:pStyle w:val="a3"/>
        <w:spacing w:after="0" w:line="240" w:lineRule="auto"/>
        <w:ind w:left="0"/>
        <w:rPr>
          <w:rFonts w:ascii="Times New Roman" w:eastAsia="Times New Roman" w:hAnsi="Times New Roman" w:cs="Times New Roman"/>
          <w:sz w:val="28"/>
          <w:szCs w:val="28"/>
          <w:lang w:val="uk-UA" w:eastAsia="ru-RU"/>
        </w:rPr>
      </w:pPr>
      <w:r w:rsidRPr="00E122A3">
        <w:rPr>
          <w:rFonts w:ascii="Times New Roman" w:eastAsia="Times New Roman" w:hAnsi="Times New Roman" w:cs="Times New Roman"/>
          <w:sz w:val="28"/>
          <w:szCs w:val="28"/>
          <w:lang w:eastAsia="ru-RU"/>
        </w:rPr>
        <w:t xml:space="preserve">Запобіжні пристрої призначені для запобігання виникненню Небезпечних виробничих факторів при перевантаженнях або перевищеннях заданих параметрів (тиску, температури, сили струму та ін.) в технологічному обладнанні шляхом нормалізації параметрів процесу або вимикання </w:t>
      </w:r>
      <w:r w:rsidRPr="00E122A3">
        <w:rPr>
          <w:rFonts w:ascii="Times New Roman" w:eastAsia="Times New Roman" w:hAnsi="Times New Roman" w:cs="Times New Roman"/>
          <w:sz w:val="28"/>
          <w:szCs w:val="28"/>
          <w:lang w:eastAsia="ru-RU"/>
        </w:rPr>
        <w:lastRenderedPageBreak/>
        <w:t>обладнання. До них відносяться запобіжні клапани* запобіжники, різноманітні реле, автоматичні вимикачі та інші.</w:t>
      </w:r>
    </w:p>
    <w:p w:rsidR="00113E00" w:rsidRPr="00E122A3" w:rsidRDefault="00113E00" w:rsidP="00113E00">
      <w:pPr>
        <w:pStyle w:val="a3"/>
        <w:spacing w:after="0" w:line="240" w:lineRule="auto"/>
        <w:ind w:left="0"/>
        <w:rPr>
          <w:rFonts w:ascii="Times New Roman" w:eastAsia="Times New Roman" w:hAnsi="Times New Roman" w:cs="Times New Roman"/>
          <w:sz w:val="28"/>
          <w:szCs w:val="28"/>
          <w:lang w:eastAsia="ru-RU"/>
        </w:rPr>
      </w:pPr>
      <w:r w:rsidRPr="00E122A3">
        <w:rPr>
          <w:rFonts w:ascii="Times New Roman" w:eastAsia="Times New Roman" w:hAnsi="Times New Roman" w:cs="Times New Roman"/>
          <w:sz w:val="28"/>
          <w:szCs w:val="28"/>
          <w:lang w:eastAsia="ru-RU"/>
        </w:rPr>
        <w:t>Блокувальні пристрої застосовують для запобігання аварійних ситуацій в процесі експлуатації обладнання. Вони поділяються на заборонно-дозвільні та аварійні. Заборонно-дозвільні пристрої виключають неправильне вимикання і вмикання обладнання, перешкоджають розкриванню кришок обладнання, що працює під тиском або вимиканню обладнання при знятих огорожах тощо. Системи управління обладнанням наділяють блокуючими пристроями, які виключають можливість одночасного вмикання несумісних процесів, рухів в машинах та механізмах.</w:t>
      </w:r>
    </w:p>
    <w:p w:rsidR="00113E00" w:rsidRPr="00E122A3" w:rsidRDefault="00113E00" w:rsidP="00113E00">
      <w:pPr>
        <w:pStyle w:val="a3"/>
        <w:spacing w:after="0" w:line="240" w:lineRule="auto"/>
        <w:ind w:left="0"/>
        <w:rPr>
          <w:rFonts w:ascii="Times New Roman" w:eastAsia="Times New Roman" w:hAnsi="Times New Roman" w:cs="Times New Roman"/>
          <w:sz w:val="28"/>
          <w:szCs w:val="28"/>
          <w:lang w:eastAsia="ru-RU"/>
        </w:rPr>
      </w:pPr>
      <w:r w:rsidRPr="00E122A3">
        <w:rPr>
          <w:rFonts w:ascii="Times New Roman" w:eastAsia="Times New Roman" w:hAnsi="Times New Roman" w:cs="Times New Roman"/>
          <w:sz w:val="28"/>
          <w:szCs w:val="28"/>
          <w:lang w:eastAsia="ru-RU"/>
        </w:rPr>
        <w:t>Пристрої дистанційного керування призначені для керування технологічним процесом або виробничими обладнанням за межами небезпечної зони. Для забезпечення безпеки обслуговуючого персоналу дистанційний пуск виробничого обладнання здійснюється після попереджувального звукового або світлового сигналу про можливість пуску з місць обслуговування. Спостереження за роботою, при цьому, здійснюється або візуально, або за допомогою систем телебачення та телеметрії. Таке спостереження можна робити з одного пульта за кількома об'єктами чи ділянками. Характерний режим роботи обладнання контролюють та регулюють за допомогою спеціальних приладів контролю, які передають сигнали на пульт управління, де розміщені необхідні засоби інформації та органи управління.</w:t>
      </w:r>
    </w:p>
    <w:p w:rsidR="00113E00" w:rsidRPr="00E122A3" w:rsidRDefault="00113E00" w:rsidP="00113E00">
      <w:pPr>
        <w:tabs>
          <w:tab w:val="left" w:pos="-284"/>
        </w:tabs>
        <w:spacing w:after="0" w:line="240" w:lineRule="auto"/>
        <w:ind w:right="-851"/>
        <w:textAlignment w:val="baseline"/>
        <w:rPr>
          <w:rFonts w:ascii="Times New Roman" w:eastAsia="Times New Roman" w:hAnsi="Times New Roman" w:cs="Times New Roman"/>
          <w:sz w:val="28"/>
          <w:szCs w:val="28"/>
          <w:lang w:eastAsia="ru-RU"/>
        </w:rPr>
      </w:pPr>
    </w:p>
    <w:p w:rsidR="00113E00" w:rsidRPr="00E122A3" w:rsidRDefault="00113E00" w:rsidP="00113E00">
      <w:pPr>
        <w:pStyle w:val="a3"/>
        <w:numPr>
          <w:ilvl w:val="0"/>
          <w:numId w:val="3"/>
        </w:numPr>
        <w:spacing w:after="0" w:line="240" w:lineRule="auto"/>
        <w:textAlignment w:val="baseline"/>
        <w:rPr>
          <w:rFonts w:ascii="Times New Roman" w:hAnsi="Times New Roman"/>
          <w:b/>
          <w:sz w:val="28"/>
          <w:szCs w:val="28"/>
        </w:rPr>
      </w:pPr>
      <w:r w:rsidRPr="00E122A3">
        <w:rPr>
          <w:rFonts w:ascii="Times New Roman" w:hAnsi="Times New Roman"/>
          <w:b/>
          <w:sz w:val="28"/>
          <w:szCs w:val="28"/>
          <w:lang w:val="uk-UA"/>
        </w:rPr>
        <w:t>Опорний конспект</w:t>
      </w:r>
    </w:p>
    <w:p w:rsidR="00113E00" w:rsidRPr="00E122A3" w:rsidRDefault="00113E00" w:rsidP="00113E00">
      <w:pPr>
        <w:spacing w:after="0" w:line="240" w:lineRule="auto"/>
        <w:textAlignment w:val="baseline"/>
        <w:rPr>
          <w:rFonts w:ascii="Times New Roman" w:hAnsi="Times New Roman"/>
          <w:b/>
          <w:sz w:val="28"/>
          <w:szCs w:val="28"/>
          <w:lang w:val="uk-UA"/>
        </w:rPr>
      </w:pPr>
    </w:p>
    <w:p w:rsidR="00113E00" w:rsidRPr="00E122A3" w:rsidRDefault="00113E00" w:rsidP="00113E00">
      <w:pPr>
        <w:spacing w:after="0" w:line="240" w:lineRule="auto"/>
        <w:textAlignment w:val="baseline"/>
        <w:rPr>
          <w:rFonts w:ascii="Times New Roman" w:hAnsi="Times New Roman"/>
          <w:b/>
          <w:sz w:val="28"/>
          <w:szCs w:val="28"/>
          <w:lang w:val="uk-UA"/>
        </w:rPr>
      </w:pPr>
      <w:r w:rsidRPr="00E122A3">
        <w:rPr>
          <w:noProof/>
          <w:lang w:eastAsia="ru-RU"/>
        </w:rPr>
        <w:drawing>
          <wp:inline distT="0" distB="0" distL="0" distR="0" wp14:anchorId="4B13CC52" wp14:editId="5192482B">
            <wp:extent cx="3653657" cy="2518913"/>
            <wp:effectExtent l="0" t="0" r="4445" b="0"/>
            <wp:docPr id="32" name="Рисунок 32" descr="https://smetdlysmet.ru/gesn-v-kartinkah/gesn-09/images/montazh-zashitnih-ograzhdenii-oborudovan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tdlysmet.ru/gesn-v-kartinkah/gesn-09/images/montazh-zashitnih-ograzhdenii-oborudovaniy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1798" cy="2517631"/>
                    </a:xfrm>
                    <a:prstGeom prst="rect">
                      <a:avLst/>
                    </a:prstGeom>
                    <a:noFill/>
                    <a:ln>
                      <a:noFill/>
                    </a:ln>
                  </pic:spPr>
                </pic:pic>
              </a:graphicData>
            </a:graphic>
          </wp:inline>
        </w:drawing>
      </w:r>
    </w:p>
    <w:p w:rsidR="00113E00" w:rsidRPr="00E122A3" w:rsidRDefault="00113E00" w:rsidP="00113E00">
      <w:pPr>
        <w:spacing w:after="0" w:line="240" w:lineRule="auto"/>
        <w:textAlignment w:val="baseline"/>
        <w:rPr>
          <w:rFonts w:ascii="Times New Roman" w:hAnsi="Times New Roman"/>
          <w:b/>
          <w:sz w:val="28"/>
          <w:szCs w:val="28"/>
          <w:lang w:val="uk-UA"/>
        </w:rPr>
      </w:pPr>
    </w:p>
    <w:p w:rsidR="00113E00" w:rsidRPr="00E122A3" w:rsidRDefault="00113E00" w:rsidP="00113E00">
      <w:pPr>
        <w:spacing w:after="0" w:line="240" w:lineRule="auto"/>
        <w:textAlignment w:val="baseline"/>
        <w:rPr>
          <w:rFonts w:ascii="Times New Roman" w:hAnsi="Times New Roman"/>
          <w:b/>
          <w:sz w:val="28"/>
          <w:szCs w:val="28"/>
          <w:lang w:val="uk-UA"/>
        </w:rPr>
      </w:pPr>
      <w:r w:rsidRPr="00E122A3">
        <w:rPr>
          <w:noProof/>
          <w:lang w:eastAsia="ru-RU"/>
        </w:rPr>
        <w:lastRenderedPageBreak/>
        <w:drawing>
          <wp:inline distT="0" distB="0" distL="0" distR="0" wp14:anchorId="6096D013" wp14:editId="14B94E49">
            <wp:extent cx="3318238" cy="3079085"/>
            <wp:effectExtent l="0" t="0" r="0" b="7620"/>
            <wp:docPr id="33" name="Рисунок 33" descr="http://eos.ibi.spb.ru/umk/1_17/5/pict/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os.ibi.spb.ru/umk/1_17/5/pict/4-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0334" cy="3081030"/>
                    </a:xfrm>
                    <a:prstGeom prst="rect">
                      <a:avLst/>
                    </a:prstGeom>
                    <a:noFill/>
                    <a:ln>
                      <a:noFill/>
                    </a:ln>
                  </pic:spPr>
                </pic:pic>
              </a:graphicData>
            </a:graphic>
          </wp:inline>
        </w:drawing>
      </w:r>
    </w:p>
    <w:p w:rsidR="00113E00" w:rsidRPr="00E122A3" w:rsidRDefault="00113E00" w:rsidP="00113E00">
      <w:pPr>
        <w:spacing w:after="0" w:line="240" w:lineRule="auto"/>
        <w:textAlignment w:val="baseline"/>
        <w:rPr>
          <w:rFonts w:ascii="Times New Roman" w:hAnsi="Times New Roman"/>
          <w:b/>
          <w:sz w:val="28"/>
          <w:szCs w:val="28"/>
          <w:lang w:val="uk-UA"/>
        </w:rPr>
      </w:pPr>
    </w:p>
    <w:p w:rsidR="00113E00" w:rsidRPr="00E122A3" w:rsidRDefault="00113E00" w:rsidP="00113E00">
      <w:pPr>
        <w:spacing w:after="0" w:line="240" w:lineRule="auto"/>
        <w:textAlignment w:val="baseline"/>
        <w:rPr>
          <w:rFonts w:ascii="Times New Roman" w:hAnsi="Times New Roman"/>
          <w:b/>
          <w:sz w:val="28"/>
          <w:szCs w:val="28"/>
          <w:lang w:val="uk-UA"/>
        </w:rPr>
      </w:pPr>
    </w:p>
    <w:p w:rsidR="00113E00" w:rsidRPr="00E122A3" w:rsidRDefault="00113E00" w:rsidP="00113E00">
      <w:pPr>
        <w:spacing w:after="0" w:line="240" w:lineRule="auto"/>
        <w:textAlignment w:val="baseline"/>
        <w:rPr>
          <w:rFonts w:ascii="Times New Roman" w:hAnsi="Times New Roman"/>
          <w:b/>
          <w:sz w:val="28"/>
          <w:szCs w:val="28"/>
          <w:lang w:val="uk-UA"/>
        </w:rPr>
      </w:pPr>
      <w:r w:rsidRPr="00E122A3">
        <w:rPr>
          <w:rFonts w:ascii="Times New Roman" w:hAnsi="Times New Roman"/>
          <w:b/>
          <w:sz w:val="28"/>
          <w:szCs w:val="28"/>
          <w:lang w:val="uk-UA"/>
        </w:rPr>
        <w:t>Посилання на відео – урок</w:t>
      </w:r>
    </w:p>
    <w:p w:rsidR="00113E00" w:rsidRPr="00E122A3" w:rsidRDefault="00113E00" w:rsidP="00113E00">
      <w:pPr>
        <w:pStyle w:val="a3"/>
        <w:spacing w:after="0" w:line="240" w:lineRule="auto"/>
        <w:ind w:left="900"/>
        <w:textAlignment w:val="baseline"/>
        <w:rPr>
          <w:lang w:val="uk-UA"/>
        </w:rPr>
      </w:pPr>
    </w:p>
    <w:p w:rsidR="00113E00" w:rsidRDefault="006E0008" w:rsidP="00113E00">
      <w:pPr>
        <w:pStyle w:val="a3"/>
        <w:spacing w:after="0" w:line="240" w:lineRule="auto"/>
        <w:ind w:left="900"/>
        <w:textAlignment w:val="baseline"/>
        <w:rPr>
          <w:rStyle w:val="a4"/>
          <w:rFonts w:ascii="Times New Roman" w:eastAsia="Times New Roman" w:hAnsi="Times New Roman" w:cs="Times New Roman"/>
          <w:color w:val="auto"/>
          <w:sz w:val="28"/>
          <w:szCs w:val="28"/>
          <w:lang w:val="uk-UA" w:eastAsia="ru-RU"/>
        </w:rPr>
      </w:pPr>
      <w:hyperlink r:id="rId9" w:history="1">
        <w:r w:rsidR="00113E00" w:rsidRPr="00E122A3">
          <w:rPr>
            <w:rStyle w:val="a4"/>
            <w:rFonts w:ascii="Times New Roman" w:eastAsia="Times New Roman" w:hAnsi="Times New Roman" w:cs="Times New Roman"/>
            <w:color w:val="auto"/>
            <w:sz w:val="28"/>
            <w:szCs w:val="28"/>
            <w:lang w:val="uk-UA" w:eastAsia="ru-RU"/>
          </w:rPr>
          <w:t>https://www.youtube.com/watch?v=lwvd6rSgiIo</w:t>
        </w:r>
      </w:hyperlink>
    </w:p>
    <w:p w:rsidR="00113E00" w:rsidRPr="00E122A3" w:rsidRDefault="00113E00" w:rsidP="00113E00">
      <w:pPr>
        <w:pStyle w:val="a3"/>
        <w:spacing w:after="0" w:line="240" w:lineRule="auto"/>
        <w:ind w:left="900"/>
        <w:textAlignment w:val="baseline"/>
        <w:rPr>
          <w:rFonts w:ascii="Times New Roman" w:eastAsia="Times New Roman" w:hAnsi="Times New Roman" w:cs="Times New Roman"/>
          <w:sz w:val="28"/>
          <w:szCs w:val="28"/>
          <w:lang w:val="uk-UA" w:eastAsia="ru-RU"/>
        </w:rPr>
      </w:pPr>
    </w:p>
    <w:p w:rsidR="00113E00" w:rsidRPr="00E122A3" w:rsidRDefault="00113E00" w:rsidP="00113E00">
      <w:pPr>
        <w:pStyle w:val="a3"/>
        <w:numPr>
          <w:ilvl w:val="0"/>
          <w:numId w:val="1"/>
        </w:numPr>
        <w:spacing w:after="0" w:line="240" w:lineRule="auto"/>
        <w:ind w:left="0" w:firstLine="0"/>
        <w:textAlignment w:val="baseline"/>
        <w:rPr>
          <w:rFonts w:ascii="Times New Roman" w:eastAsia="Times New Roman" w:hAnsi="Times New Roman"/>
          <w:i/>
          <w:sz w:val="28"/>
          <w:szCs w:val="28"/>
          <w:u w:val="single"/>
          <w:lang w:val="uk-UA" w:eastAsia="ru-RU"/>
        </w:rPr>
      </w:pPr>
      <w:r w:rsidRPr="00E122A3">
        <w:rPr>
          <w:rFonts w:ascii="Times New Roman" w:eastAsia="Times New Roman" w:hAnsi="Times New Roman"/>
          <w:i/>
          <w:sz w:val="28"/>
          <w:szCs w:val="28"/>
          <w:u w:val="single"/>
          <w:lang w:eastAsia="ru-RU"/>
        </w:rPr>
        <w:t xml:space="preserve">Закріплення нового матеріалу </w:t>
      </w:r>
      <w:r w:rsidRPr="00E122A3">
        <w:rPr>
          <w:rFonts w:ascii="Times New Roman" w:eastAsia="Times New Roman" w:hAnsi="Times New Roman"/>
          <w:i/>
          <w:sz w:val="28"/>
          <w:szCs w:val="28"/>
          <w:u w:val="single"/>
          <w:lang w:val="uk-UA" w:eastAsia="ru-RU"/>
        </w:rPr>
        <w:t>13.00-14.30</w:t>
      </w:r>
    </w:p>
    <w:p w:rsidR="00113E00" w:rsidRPr="00E122A3" w:rsidRDefault="00113E00" w:rsidP="00113E00">
      <w:pPr>
        <w:spacing w:after="0" w:line="240" w:lineRule="auto"/>
        <w:textAlignment w:val="baseline"/>
        <w:rPr>
          <w:rFonts w:ascii="Times New Roman" w:eastAsia="Times New Roman" w:hAnsi="Times New Roman"/>
          <w:sz w:val="28"/>
          <w:szCs w:val="28"/>
          <w:lang w:val="uk-UA" w:eastAsia="ru-RU"/>
        </w:rPr>
      </w:pPr>
      <w:r w:rsidRPr="00E122A3">
        <w:rPr>
          <w:rFonts w:ascii="Times New Roman" w:eastAsia="Times New Roman" w:hAnsi="Times New Roman"/>
          <w:sz w:val="28"/>
          <w:szCs w:val="28"/>
          <w:lang w:val="uk-UA" w:eastAsia="ru-RU"/>
        </w:rPr>
        <w:t>Для чого використовуються загорожі, кожухи та захисні пристрої?</w:t>
      </w:r>
    </w:p>
    <w:p w:rsidR="00113E00" w:rsidRPr="00E122A3" w:rsidRDefault="00113E00" w:rsidP="00113E00">
      <w:pPr>
        <w:spacing w:after="0" w:line="240" w:lineRule="auto"/>
        <w:textAlignment w:val="baseline"/>
        <w:rPr>
          <w:rFonts w:ascii="Times New Roman" w:eastAsia="Times New Roman" w:hAnsi="Times New Roman"/>
          <w:sz w:val="28"/>
          <w:szCs w:val="28"/>
          <w:lang w:val="uk-UA" w:eastAsia="ru-RU"/>
        </w:rPr>
      </w:pPr>
      <w:r w:rsidRPr="00E122A3">
        <w:rPr>
          <w:rFonts w:ascii="Times New Roman" w:eastAsia="Times New Roman" w:hAnsi="Times New Roman"/>
          <w:sz w:val="28"/>
          <w:szCs w:val="28"/>
          <w:lang w:val="uk-UA" w:eastAsia="ru-RU"/>
        </w:rPr>
        <w:t>____________________________________________________________________________________________________________________________________</w:t>
      </w:r>
    </w:p>
    <w:p w:rsidR="00113E00" w:rsidRPr="00E122A3" w:rsidRDefault="00113E00" w:rsidP="00113E00">
      <w:pPr>
        <w:spacing w:after="0" w:line="240" w:lineRule="auto"/>
        <w:textAlignment w:val="baseline"/>
        <w:rPr>
          <w:rFonts w:ascii="Times New Roman" w:eastAsia="Times New Roman" w:hAnsi="Times New Roman"/>
          <w:sz w:val="28"/>
          <w:szCs w:val="28"/>
          <w:lang w:val="uk-UA" w:eastAsia="ru-RU"/>
        </w:rPr>
      </w:pPr>
      <w:r w:rsidRPr="00E122A3">
        <w:rPr>
          <w:rFonts w:ascii="Times New Roman" w:eastAsia="Times New Roman" w:hAnsi="Times New Roman"/>
          <w:sz w:val="28"/>
          <w:szCs w:val="28"/>
          <w:lang w:val="uk-UA" w:eastAsia="ru-RU"/>
        </w:rPr>
        <w:t>Опишіть установлення захисних пристроїв, кожухів та загорож?</w:t>
      </w:r>
    </w:p>
    <w:p w:rsidR="00113E00" w:rsidRPr="00E122A3" w:rsidRDefault="00113E00" w:rsidP="00113E00">
      <w:pPr>
        <w:spacing w:after="0" w:line="240" w:lineRule="auto"/>
        <w:textAlignment w:val="baseline"/>
        <w:rPr>
          <w:rFonts w:ascii="Times New Roman" w:eastAsia="Times New Roman" w:hAnsi="Times New Roman"/>
          <w:sz w:val="28"/>
          <w:szCs w:val="28"/>
          <w:lang w:val="uk-UA" w:eastAsia="ru-RU"/>
        </w:rPr>
      </w:pPr>
      <w:r w:rsidRPr="00E122A3">
        <w:rPr>
          <w:rFonts w:ascii="Times New Roman" w:eastAsia="Times New Roman" w:hAnsi="Times New Roman"/>
          <w:sz w:val="28"/>
          <w:szCs w:val="28"/>
          <w:lang w:val="uk-UA" w:eastAsia="ru-RU"/>
        </w:rPr>
        <w:t>____________________________________________________________________________________________________________________________________</w:t>
      </w:r>
    </w:p>
    <w:p w:rsidR="00113E00" w:rsidRPr="00E122A3" w:rsidRDefault="00113E00" w:rsidP="00113E00">
      <w:pPr>
        <w:spacing w:after="0" w:line="240" w:lineRule="auto"/>
        <w:textAlignment w:val="baseline"/>
        <w:rPr>
          <w:rFonts w:ascii="Times New Roman" w:eastAsia="Times New Roman" w:hAnsi="Times New Roman"/>
          <w:sz w:val="28"/>
          <w:szCs w:val="28"/>
          <w:lang w:val="uk-UA" w:eastAsia="ru-RU"/>
        </w:rPr>
      </w:pPr>
      <w:r w:rsidRPr="00E122A3">
        <w:rPr>
          <w:rFonts w:ascii="Times New Roman" w:eastAsia="Times New Roman" w:hAnsi="Times New Roman"/>
          <w:sz w:val="28"/>
          <w:szCs w:val="28"/>
          <w:lang w:val="uk-UA" w:eastAsia="ru-RU"/>
        </w:rPr>
        <w:t>Напишіть переваги та недоліки захисних пристроїв, кожухів та загорож?</w:t>
      </w:r>
    </w:p>
    <w:p w:rsidR="00113E00" w:rsidRPr="00E122A3" w:rsidRDefault="00113E00" w:rsidP="00113E00">
      <w:pPr>
        <w:spacing w:after="0" w:line="240" w:lineRule="auto"/>
        <w:textAlignment w:val="baseline"/>
        <w:rPr>
          <w:rFonts w:ascii="Times New Roman" w:eastAsia="Times New Roman" w:hAnsi="Times New Roman"/>
          <w:sz w:val="28"/>
          <w:szCs w:val="28"/>
          <w:lang w:val="uk-UA" w:eastAsia="ru-RU"/>
        </w:rPr>
      </w:pPr>
      <w:r w:rsidRPr="00E122A3">
        <w:rPr>
          <w:rFonts w:ascii="Times New Roman" w:eastAsia="Times New Roman" w:hAnsi="Times New Roman"/>
          <w:sz w:val="28"/>
          <w:szCs w:val="28"/>
          <w:lang w:val="uk-UA" w:eastAsia="ru-RU"/>
        </w:rPr>
        <w:t>____________________________________________________________________________________________________________________________________</w:t>
      </w:r>
    </w:p>
    <w:p w:rsidR="00113E00" w:rsidRPr="00E122A3" w:rsidRDefault="00113E00" w:rsidP="00113E00">
      <w:pPr>
        <w:spacing w:after="0" w:line="240" w:lineRule="auto"/>
        <w:textAlignment w:val="baseline"/>
        <w:rPr>
          <w:rFonts w:ascii="Times New Roman" w:eastAsia="Times New Roman" w:hAnsi="Times New Roman"/>
          <w:sz w:val="28"/>
          <w:szCs w:val="28"/>
          <w:lang w:val="uk-UA" w:eastAsia="ru-RU"/>
        </w:rPr>
      </w:pPr>
    </w:p>
    <w:p w:rsidR="00113E00" w:rsidRPr="007837A5" w:rsidRDefault="00113E00" w:rsidP="00113E00">
      <w:pPr>
        <w:pStyle w:val="a3"/>
        <w:spacing w:after="0" w:line="240" w:lineRule="auto"/>
        <w:ind w:left="900"/>
        <w:textAlignment w:val="baseline"/>
        <w:rPr>
          <w:rFonts w:ascii="Times New Roman" w:eastAsia="Times New Roman" w:hAnsi="Times New Roman" w:cs="Times New Roman"/>
          <w:sz w:val="28"/>
          <w:szCs w:val="28"/>
          <w:lang w:val="uk-UA" w:eastAsia="ru-RU"/>
        </w:rPr>
      </w:pPr>
    </w:p>
    <w:p w:rsidR="00113E00" w:rsidRPr="00992F9A" w:rsidRDefault="00113E00" w:rsidP="00113E00">
      <w:pPr>
        <w:pStyle w:val="a3"/>
        <w:numPr>
          <w:ilvl w:val="1"/>
          <w:numId w:val="8"/>
        </w:numPr>
        <w:spacing w:after="0" w:line="240" w:lineRule="auto"/>
        <w:rPr>
          <w:rFonts w:ascii="Times New Roman" w:eastAsia="Times New Roman" w:hAnsi="Times New Roman" w:cs="Times New Roman"/>
          <w:sz w:val="28"/>
          <w:szCs w:val="28"/>
          <w:lang w:val="uk-UA" w:eastAsia="ru-RU"/>
        </w:rPr>
      </w:pPr>
      <w:r w:rsidRPr="000D3A9A">
        <w:rPr>
          <w:rFonts w:ascii="Times New Roman" w:eastAsia="Times New Roman" w:hAnsi="Times New Roman" w:cs="Times New Roman"/>
          <w:b/>
          <w:sz w:val="28"/>
          <w:szCs w:val="28"/>
          <w:lang w:val="uk-UA" w:eastAsia="ru-RU"/>
        </w:rPr>
        <w:t>Домашнє завдання</w:t>
      </w:r>
      <w:r w:rsidRPr="00992F9A">
        <w:rPr>
          <w:rFonts w:ascii="Times New Roman" w:eastAsia="Times New Roman" w:hAnsi="Times New Roman" w:cs="Times New Roman"/>
          <w:sz w:val="28"/>
          <w:szCs w:val="28"/>
          <w:lang w:val="uk-UA" w:eastAsia="ru-RU"/>
        </w:rPr>
        <w:t xml:space="preserve">:  Зробіть </w:t>
      </w:r>
      <w:r>
        <w:rPr>
          <w:rFonts w:ascii="Times New Roman" w:eastAsia="Times New Roman" w:hAnsi="Times New Roman" w:cs="Times New Roman"/>
          <w:sz w:val="28"/>
          <w:szCs w:val="28"/>
          <w:lang w:val="uk-UA" w:eastAsia="ru-RU"/>
        </w:rPr>
        <w:t>тестові питання до теми «</w:t>
      </w:r>
      <w:r>
        <w:rPr>
          <w:rFonts w:ascii="Times New Roman" w:eastAsia="Times New Roman" w:hAnsi="Times New Roman" w:cs="Times New Roman"/>
          <w:color w:val="000000" w:themeColor="text1"/>
          <w:sz w:val="28"/>
          <w:szCs w:val="28"/>
          <w:lang w:val="uk"/>
        </w:rPr>
        <w:t>Установлення захисних пристроїв, кожухів та загорож</w:t>
      </w:r>
      <w:r>
        <w:rPr>
          <w:rFonts w:ascii="Times New Roman" w:eastAsia="Times New Roman" w:hAnsi="Times New Roman" w:cs="Times New Roman"/>
          <w:color w:val="000000" w:themeColor="text1"/>
          <w:sz w:val="28"/>
          <w:szCs w:val="28"/>
          <w:lang w:val="uk-UA"/>
        </w:rPr>
        <w:t>»</w:t>
      </w:r>
    </w:p>
    <w:p w:rsidR="00113E00" w:rsidRPr="004D77CE" w:rsidRDefault="00113E00" w:rsidP="00113E00">
      <w:pPr>
        <w:pStyle w:val="a3"/>
        <w:spacing w:after="0" w:line="240" w:lineRule="auto"/>
        <w:ind w:left="360"/>
        <w:rPr>
          <w:rFonts w:ascii="Times New Roman" w:eastAsia="Times New Roman" w:hAnsi="Times New Roman"/>
          <w:sz w:val="28"/>
          <w:szCs w:val="28"/>
          <w:lang w:val="uk-UA" w:eastAsia="ru-RU"/>
        </w:rPr>
      </w:pPr>
      <w:r w:rsidRPr="004D77CE">
        <w:rPr>
          <w:rFonts w:ascii="Times New Roman" w:eastAsia="Times New Roman" w:hAnsi="Times New Roman"/>
          <w:sz w:val="28"/>
          <w:szCs w:val="28"/>
          <w:lang w:val="uk-UA" w:eastAsia="ru-RU"/>
        </w:rPr>
        <w:t xml:space="preserve">  Відповіді надсилати </w:t>
      </w:r>
      <w:r>
        <w:rPr>
          <w:rFonts w:ascii="Times New Roman" w:eastAsia="Times New Roman" w:hAnsi="Times New Roman"/>
          <w:sz w:val="28"/>
          <w:szCs w:val="28"/>
          <w:u w:val="single"/>
          <w:lang w:val="uk-UA" w:eastAsia="ru-RU"/>
        </w:rPr>
        <w:t>1</w:t>
      </w:r>
      <w:r w:rsidR="006E0008">
        <w:rPr>
          <w:rFonts w:ascii="Times New Roman" w:eastAsia="Times New Roman" w:hAnsi="Times New Roman"/>
          <w:sz w:val="28"/>
          <w:szCs w:val="28"/>
          <w:u w:val="single"/>
          <w:lang w:val="uk-UA" w:eastAsia="ru-RU"/>
        </w:rPr>
        <w:t>2</w:t>
      </w:r>
      <w:r w:rsidRPr="004D77CE">
        <w:rPr>
          <w:rFonts w:ascii="Times New Roman" w:eastAsia="Times New Roman" w:hAnsi="Times New Roman"/>
          <w:sz w:val="28"/>
          <w:szCs w:val="28"/>
          <w:u w:val="single"/>
          <w:lang w:val="uk-UA" w:eastAsia="ru-RU"/>
        </w:rPr>
        <w:t>.0</w:t>
      </w:r>
      <w:r w:rsidR="006E0008">
        <w:rPr>
          <w:rFonts w:ascii="Times New Roman" w:eastAsia="Times New Roman" w:hAnsi="Times New Roman"/>
          <w:sz w:val="28"/>
          <w:szCs w:val="28"/>
          <w:u w:val="single"/>
          <w:lang w:val="uk-UA" w:eastAsia="ru-RU"/>
        </w:rPr>
        <w:t>6</w:t>
      </w:r>
      <w:bookmarkStart w:id="0" w:name="_GoBack"/>
      <w:bookmarkEnd w:id="0"/>
      <w:r w:rsidRPr="004D77CE">
        <w:rPr>
          <w:rFonts w:ascii="Times New Roman" w:eastAsia="Times New Roman" w:hAnsi="Times New Roman"/>
          <w:sz w:val="28"/>
          <w:szCs w:val="28"/>
          <w:u w:val="single"/>
          <w:lang w:val="uk-UA" w:eastAsia="ru-RU"/>
        </w:rPr>
        <w:t>.2020</w:t>
      </w:r>
      <w:r w:rsidRPr="004D77CE">
        <w:rPr>
          <w:rFonts w:ascii="Times New Roman" w:eastAsia="Times New Roman" w:hAnsi="Times New Roman"/>
          <w:sz w:val="28"/>
          <w:szCs w:val="28"/>
          <w:lang w:val="uk-UA" w:eastAsia="ru-RU"/>
        </w:rPr>
        <w:t xml:space="preserve">  з 1</w:t>
      </w:r>
      <w:r>
        <w:rPr>
          <w:rFonts w:ascii="Times New Roman" w:eastAsia="Times New Roman" w:hAnsi="Times New Roman"/>
          <w:sz w:val="28"/>
          <w:szCs w:val="28"/>
          <w:lang w:val="uk-UA" w:eastAsia="ru-RU"/>
        </w:rPr>
        <w:t>3</w:t>
      </w:r>
      <w:r w:rsidRPr="004D77CE">
        <w:rPr>
          <w:rFonts w:ascii="Times New Roman" w:eastAsia="Times New Roman" w:hAnsi="Times New Roman"/>
          <w:sz w:val="28"/>
          <w:szCs w:val="28"/>
          <w:lang w:val="uk-UA" w:eastAsia="ru-RU"/>
        </w:rPr>
        <w:t>.00 -1</w:t>
      </w:r>
      <w:r>
        <w:rPr>
          <w:rFonts w:ascii="Times New Roman" w:eastAsia="Times New Roman" w:hAnsi="Times New Roman"/>
          <w:sz w:val="28"/>
          <w:szCs w:val="28"/>
          <w:lang w:val="uk-UA" w:eastAsia="ru-RU"/>
        </w:rPr>
        <w:t>4</w:t>
      </w:r>
      <w:r w:rsidRPr="004D77CE">
        <w:rPr>
          <w:rFonts w:ascii="Times New Roman" w:eastAsia="Times New Roman" w:hAnsi="Times New Roman"/>
          <w:sz w:val="28"/>
          <w:szCs w:val="28"/>
          <w:lang w:val="uk-UA" w:eastAsia="ru-RU"/>
        </w:rPr>
        <w:t xml:space="preserve">.30:  </w:t>
      </w:r>
      <w:r w:rsidRPr="004D77CE">
        <w:rPr>
          <w:rFonts w:ascii="Times New Roman" w:eastAsia="Times New Roman" w:hAnsi="Times New Roman"/>
          <w:b/>
          <w:sz w:val="32"/>
          <w:szCs w:val="32"/>
          <w:u w:val="single"/>
          <w:lang w:val="en-US" w:eastAsia="ru-RU"/>
        </w:rPr>
        <w:t>Viber</w:t>
      </w:r>
      <w:r w:rsidRPr="004D77CE">
        <w:rPr>
          <w:rFonts w:ascii="Times New Roman" w:eastAsia="Times New Roman" w:hAnsi="Times New Roman"/>
          <w:b/>
          <w:sz w:val="32"/>
          <w:szCs w:val="32"/>
          <w:u w:val="single"/>
          <w:lang w:val="uk-UA" w:eastAsia="ru-RU"/>
        </w:rPr>
        <w:t xml:space="preserve"> та </w:t>
      </w:r>
      <w:r w:rsidRPr="004D77CE">
        <w:rPr>
          <w:rFonts w:ascii="Times New Roman" w:eastAsia="Times New Roman" w:hAnsi="Times New Roman"/>
          <w:b/>
          <w:sz w:val="32"/>
          <w:szCs w:val="32"/>
          <w:u w:val="single"/>
          <w:lang w:val="en-US" w:eastAsia="ru-RU"/>
        </w:rPr>
        <w:t>Telegram</w:t>
      </w:r>
      <w:r w:rsidRPr="004D77CE">
        <w:rPr>
          <w:rFonts w:ascii="Times New Roman" w:eastAsia="Times New Roman" w:hAnsi="Times New Roman"/>
          <w:b/>
          <w:sz w:val="32"/>
          <w:szCs w:val="32"/>
          <w:u w:val="single"/>
          <w:lang w:val="uk-UA" w:eastAsia="ru-RU"/>
        </w:rPr>
        <w:t xml:space="preserve"> тел: 0679529308 </w:t>
      </w:r>
    </w:p>
    <w:p w:rsidR="00113E00" w:rsidRDefault="00113E00" w:rsidP="00113E00">
      <w:pPr>
        <w:pStyle w:val="a3"/>
        <w:spacing w:after="0" w:line="240" w:lineRule="auto"/>
        <w:ind w:left="360"/>
        <w:rPr>
          <w:rFonts w:ascii="Times New Roman" w:eastAsia="Times New Roman" w:hAnsi="Times New Roman"/>
          <w:sz w:val="28"/>
          <w:szCs w:val="28"/>
          <w:lang w:val="uk-UA" w:eastAsia="ru-RU"/>
        </w:rPr>
      </w:pPr>
    </w:p>
    <w:p w:rsidR="00113E00" w:rsidRDefault="00113E00" w:rsidP="00113E00">
      <w:pPr>
        <w:pStyle w:val="a3"/>
        <w:spacing w:after="0" w:line="240" w:lineRule="auto"/>
        <w:ind w:left="360"/>
        <w:rPr>
          <w:rFonts w:ascii="Times New Roman" w:eastAsia="Times New Roman" w:hAnsi="Times New Roman"/>
          <w:sz w:val="28"/>
          <w:szCs w:val="28"/>
          <w:lang w:val="uk-UA" w:eastAsia="ru-RU"/>
        </w:rPr>
      </w:pPr>
    </w:p>
    <w:p w:rsidR="00113E00" w:rsidRPr="004D77CE" w:rsidRDefault="00113E00" w:rsidP="00113E00">
      <w:pPr>
        <w:pStyle w:val="a3"/>
        <w:spacing w:after="0" w:line="240" w:lineRule="auto"/>
        <w:ind w:left="360"/>
        <w:rPr>
          <w:rFonts w:ascii="Times New Roman" w:eastAsia="Times New Roman" w:hAnsi="Times New Roman"/>
          <w:sz w:val="28"/>
          <w:szCs w:val="28"/>
          <w:lang w:val="uk-UA" w:eastAsia="ru-RU"/>
        </w:rPr>
      </w:pPr>
    </w:p>
    <w:p w:rsidR="00113E00" w:rsidRPr="004D77CE" w:rsidRDefault="00113E00" w:rsidP="00113E00">
      <w:pPr>
        <w:pStyle w:val="a3"/>
        <w:spacing w:after="0" w:line="240" w:lineRule="auto"/>
        <w:ind w:left="360"/>
        <w:rPr>
          <w:rFonts w:ascii="Times New Roman" w:eastAsia="Times New Roman" w:hAnsi="Times New Roman"/>
          <w:sz w:val="28"/>
          <w:szCs w:val="28"/>
          <w:lang w:val="uk-UA" w:eastAsia="ru-RU"/>
        </w:rPr>
      </w:pPr>
      <w:r w:rsidRPr="004D77CE">
        <w:rPr>
          <w:rFonts w:ascii="Times New Roman" w:eastAsia="Times New Roman" w:hAnsi="Times New Roman"/>
          <w:sz w:val="28"/>
          <w:szCs w:val="28"/>
          <w:lang w:eastAsia="ru-RU"/>
        </w:rPr>
        <w:t>Майстер виробничого навчання:</w:t>
      </w:r>
      <w:r w:rsidRPr="004D77CE">
        <w:rPr>
          <w:rFonts w:ascii="Times New Roman" w:eastAsia="Times New Roman" w:hAnsi="Times New Roman"/>
          <w:sz w:val="28"/>
          <w:szCs w:val="28"/>
          <w:lang w:eastAsia="ru-RU"/>
        </w:rPr>
        <w:tab/>
      </w:r>
      <w:r>
        <w:rPr>
          <w:rFonts w:ascii="Times New Roman" w:eastAsia="Times New Roman" w:hAnsi="Times New Roman"/>
          <w:sz w:val="28"/>
          <w:szCs w:val="28"/>
          <w:lang w:val="uk-UA" w:eastAsia="ru-RU"/>
        </w:rPr>
        <w:t xml:space="preserve">                 </w:t>
      </w:r>
      <w:r w:rsidRPr="004D77CE">
        <w:rPr>
          <w:rFonts w:ascii="Times New Roman" w:eastAsia="Times New Roman" w:hAnsi="Times New Roman"/>
          <w:sz w:val="28"/>
          <w:szCs w:val="28"/>
          <w:lang w:eastAsia="ru-RU"/>
        </w:rPr>
        <w:tab/>
        <w:t>В.</w:t>
      </w:r>
      <w:r w:rsidRPr="004D77CE">
        <w:rPr>
          <w:rFonts w:ascii="Times New Roman" w:eastAsia="Times New Roman" w:hAnsi="Times New Roman"/>
          <w:sz w:val="28"/>
          <w:szCs w:val="28"/>
          <w:lang w:val="uk-UA" w:eastAsia="ru-RU"/>
        </w:rPr>
        <w:t>І. Карафєтов</w:t>
      </w:r>
      <w:r w:rsidRPr="004D77CE">
        <w:rPr>
          <w:rFonts w:ascii="Times New Roman" w:eastAsia="Times New Roman" w:hAnsi="Times New Roman"/>
          <w:sz w:val="28"/>
          <w:szCs w:val="28"/>
          <w:lang w:eastAsia="ru-RU"/>
        </w:rPr>
        <w:tab/>
      </w:r>
    </w:p>
    <w:p w:rsidR="00113E00" w:rsidRPr="004D77CE" w:rsidRDefault="00113E00" w:rsidP="00113E00">
      <w:pPr>
        <w:pStyle w:val="a3"/>
        <w:spacing w:after="0" w:line="240" w:lineRule="auto"/>
        <w:ind w:left="360"/>
        <w:rPr>
          <w:rFonts w:ascii="Times New Roman" w:eastAsia="Times New Roman" w:hAnsi="Times New Roman"/>
          <w:b/>
          <w:sz w:val="28"/>
          <w:szCs w:val="28"/>
          <w:lang w:val="uk-UA" w:eastAsia="ru-RU"/>
        </w:rPr>
      </w:pPr>
    </w:p>
    <w:p w:rsidR="00113E00" w:rsidRPr="006316EF" w:rsidRDefault="00113E00" w:rsidP="00113E00">
      <w:pPr>
        <w:pStyle w:val="a3"/>
        <w:spacing w:after="0" w:line="240" w:lineRule="auto"/>
        <w:ind w:left="360"/>
        <w:rPr>
          <w:rFonts w:ascii="Times New Roman" w:eastAsia="Times New Roman" w:hAnsi="Times New Roman"/>
          <w:sz w:val="28"/>
          <w:szCs w:val="28"/>
          <w:lang w:val="uk-UA" w:eastAsia="ru-RU"/>
        </w:rPr>
      </w:pPr>
    </w:p>
    <w:p w:rsidR="00113E00" w:rsidRPr="004D77CE" w:rsidRDefault="00113E00" w:rsidP="00113E00">
      <w:pPr>
        <w:spacing w:after="0" w:line="240" w:lineRule="auto"/>
        <w:rPr>
          <w:rFonts w:ascii="Times New Roman" w:eastAsia="Times New Roman" w:hAnsi="Times New Roman" w:cs="Times New Roman"/>
          <w:sz w:val="28"/>
          <w:szCs w:val="28"/>
          <w:lang w:val="uk-UA" w:eastAsia="ru-RU"/>
        </w:rPr>
      </w:pPr>
    </w:p>
    <w:p w:rsidR="00113E00" w:rsidRPr="00322CA5" w:rsidRDefault="00113E00" w:rsidP="00113E00">
      <w:pPr>
        <w:rPr>
          <w:lang w:val="uk-UA"/>
        </w:rPr>
      </w:pPr>
    </w:p>
    <w:sectPr w:rsidR="00113E00" w:rsidRPr="00322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85pt;height:8.85pt" o:bullet="t">
        <v:imagedata r:id="rId1" o:title="BD14755_"/>
      </v:shape>
    </w:pict>
  </w:numPicBullet>
  <w:abstractNum w:abstractNumId="0">
    <w:nsid w:val="01694EFD"/>
    <w:multiLevelType w:val="hybridMultilevel"/>
    <w:tmpl w:val="F1E68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A798A"/>
    <w:multiLevelType w:val="hybridMultilevel"/>
    <w:tmpl w:val="F80EF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976434"/>
    <w:multiLevelType w:val="hybridMultilevel"/>
    <w:tmpl w:val="B8564E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1A30D4"/>
    <w:multiLevelType w:val="multilevel"/>
    <w:tmpl w:val="C266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91501A"/>
    <w:multiLevelType w:val="hybridMultilevel"/>
    <w:tmpl w:val="44E685E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F21995"/>
    <w:multiLevelType w:val="hybridMultilevel"/>
    <w:tmpl w:val="D0281714"/>
    <w:lvl w:ilvl="0" w:tplc="3C1E9F40">
      <w:start w:val="1"/>
      <w:numFmt w:val="bullet"/>
      <w:lvlText w:val=""/>
      <w:lvlPicBulletId w:val="0"/>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4B3780C"/>
    <w:multiLevelType w:val="hybridMultilevel"/>
    <w:tmpl w:val="DDBCF3FA"/>
    <w:lvl w:ilvl="0" w:tplc="92EAA300">
      <w:start w:val="1"/>
      <w:numFmt w:val="decimal"/>
      <w:lvlText w:val="%1."/>
      <w:lvlJc w:val="left"/>
      <w:pPr>
        <w:ind w:left="720" w:hanging="360"/>
      </w:pPr>
      <w:rPr>
        <w:rFonts w:eastAsia="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524AAB"/>
    <w:multiLevelType w:val="hybridMultilevel"/>
    <w:tmpl w:val="67D4CF8E"/>
    <w:lvl w:ilvl="0" w:tplc="3C1E9F40">
      <w:start w:val="1"/>
      <w:numFmt w:val="bullet"/>
      <w:lvlText w:val=""/>
      <w:lvlPicBulletId w:val="0"/>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21A21E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7"/>
  </w:num>
  <w:num w:numId="6">
    <w:abstractNumId w:val="5"/>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DB"/>
    <w:rsid w:val="00113E00"/>
    <w:rsid w:val="001539DB"/>
    <w:rsid w:val="006E0008"/>
    <w:rsid w:val="00E122A3"/>
    <w:rsid w:val="00F44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E00"/>
  </w:style>
  <w:style w:type="paragraph" w:styleId="1">
    <w:name w:val="heading 1"/>
    <w:basedOn w:val="a"/>
    <w:link w:val="10"/>
    <w:uiPriority w:val="9"/>
    <w:qFormat/>
    <w:rsid w:val="00113E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3E00"/>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113E00"/>
    <w:pPr>
      <w:ind w:left="720"/>
      <w:contextualSpacing/>
    </w:pPr>
  </w:style>
  <w:style w:type="character" w:styleId="a4">
    <w:name w:val="Hyperlink"/>
    <w:basedOn w:val="a0"/>
    <w:uiPriority w:val="99"/>
    <w:unhideWhenUsed/>
    <w:rsid w:val="00113E00"/>
    <w:rPr>
      <w:color w:val="0000FF" w:themeColor="hyperlink"/>
      <w:u w:val="single"/>
    </w:rPr>
  </w:style>
  <w:style w:type="paragraph" w:styleId="a5">
    <w:name w:val="Normal (Web)"/>
    <w:basedOn w:val="a"/>
    <w:uiPriority w:val="99"/>
    <w:unhideWhenUsed/>
    <w:rsid w:val="00113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113E00"/>
    <w:pPr>
      <w:widowControl w:val="0"/>
      <w:autoSpaceDE w:val="0"/>
      <w:autoSpaceDN w:val="0"/>
      <w:adjustRightInd w:val="0"/>
      <w:spacing w:after="0" w:line="240" w:lineRule="auto"/>
    </w:pPr>
    <w:rPr>
      <w:rFonts w:ascii="Times New Roman" w:eastAsia="Calibri" w:hAnsi="Times New Roman" w:cs="Times New Roman"/>
      <w:i/>
      <w:iCs/>
      <w:sz w:val="20"/>
      <w:szCs w:val="20"/>
      <w:lang w:val="uk-UA" w:eastAsia="ru-RU"/>
    </w:rPr>
  </w:style>
  <w:style w:type="paragraph" w:styleId="a7">
    <w:name w:val="Balloon Text"/>
    <w:basedOn w:val="a"/>
    <w:link w:val="a8"/>
    <w:uiPriority w:val="99"/>
    <w:semiHidden/>
    <w:unhideWhenUsed/>
    <w:rsid w:val="00113E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3E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E00"/>
  </w:style>
  <w:style w:type="paragraph" w:styleId="1">
    <w:name w:val="heading 1"/>
    <w:basedOn w:val="a"/>
    <w:link w:val="10"/>
    <w:uiPriority w:val="9"/>
    <w:qFormat/>
    <w:rsid w:val="00113E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3E00"/>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113E00"/>
    <w:pPr>
      <w:ind w:left="720"/>
      <w:contextualSpacing/>
    </w:pPr>
  </w:style>
  <w:style w:type="character" w:styleId="a4">
    <w:name w:val="Hyperlink"/>
    <w:basedOn w:val="a0"/>
    <w:uiPriority w:val="99"/>
    <w:unhideWhenUsed/>
    <w:rsid w:val="00113E00"/>
    <w:rPr>
      <w:color w:val="0000FF" w:themeColor="hyperlink"/>
      <w:u w:val="single"/>
    </w:rPr>
  </w:style>
  <w:style w:type="paragraph" w:styleId="a5">
    <w:name w:val="Normal (Web)"/>
    <w:basedOn w:val="a"/>
    <w:uiPriority w:val="99"/>
    <w:unhideWhenUsed/>
    <w:rsid w:val="00113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113E00"/>
    <w:pPr>
      <w:widowControl w:val="0"/>
      <w:autoSpaceDE w:val="0"/>
      <w:autoSpaceDN w:val="0"/>
      <w:adjustRightInd w:val="0"/>
      <w:spacing w:after="0" w:line="240" w:lineRule="auto"/>
    </w:pPr>
    <w:rPr>
      <w:rFonts w:ascii="Times New Roman" w:eastAsia="Calibri" w:hAnsi="Times New Roman" w:cs="Times New Roman"/>
      <w:i/>
      <w:iCs/>
      <w:sz w:val="20"/>
      <w:szCs w:val="20"/>
      <w:lang w:val="uk-UA" w:eastAsia="ru-RU"/>
    </w:rPr>
  </w:style>
  <w:style w:type="paragraph" w:styleId="a7">
    <w:name w:val="Balloon Text"/>
    <w:basedOn w:val="a"/>
    <w:link w:val="a8"/>
    <w:uiPriority w:val="99"/>
    <w:semiHidden/>
    <w:unhideWhenUsed/>
    <w:rsid w:val="00113E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3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lwvd6rSgiI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1690</Words>
  <Characters>9636</Characters>
  <Application>Microsoft Office Word</Application>
  <DocSecurity>0</DocSecurity>
  <Lines>80</Lines>
  <Paragraphs>22</Paragraphs>
  <ScaleCrop>false</ScaleCrop>
  <Company/>
  <LinksUpToDate>false</LinksUpToDate>
  <CharactersWithSpaces>11304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2020-06-14T18:53:00Z</dcterms:created>
  <dcterms:modified xsi:type="dcterms:W3CDTF">2020-06-15T09:52:00Z</dcterms:modified>
</cp:coreProperties>
</file>