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8654A2" w:rsidRDefault="00D83D13" w:rsidP="00D83D1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Дата 5.06.2020</w:t>
      </w:r>
    </w:p>
    <w:p w:rsidR="00D83D13" w:rsidRPr="008654A2" w:rsidRDefault="00D83D13" w:rsidP="00D83D1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Езв-72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8654A2">
        <w:rPr>
          <w:rFonts w:ascii="Times New Roman" w:hAnsi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8654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Електрозварник на автоматичних та напівавтоматичних машинах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Майстер в/н: Муханова О.В. 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 xml:space="preserve">Viber 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0953594953  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е-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: </w:t>
      </w:r>
      <w:hyperlink r:id="rId8" w:history="1">
        <w:r w:rsidRPr="008654A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mukhanova.olgha@mail.ru</w:t>
        </w:r>
      </w:hyperlink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</w:pPr>
    </w:p>
    <w:p w:rsidR="00D83D13" w:rsidRPr="008654A2" w:rsidRDefault="00D83D13" w:rsidP="00D83D13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Урок 28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Назва теми програми:</w:t>
      </w:r>
      <w:r w:rsidR="0009481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Т-2</w:t>
      </w:r>
      <w:r w:rsidR="007605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8654A2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654A2">
        <w:rPr>
          <w:rFonts w:ascii="Times New Roman" w:hAnsi="Times New Roman"/>
          <w:sz w:val="28"/>
          <w:szCs w:val="28"/>
          <w:lang w:val="uk-UA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654A2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«Кваліфікаційна пробна робота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8654A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D83D13" w:rsidRPr="008654A2" w:rsidRDefault="00D83D13" w:rsidP="00D83D13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sz w:val="28"/>
          <w:szCs w:val="28"/>
          <w:u w:val="single"/>
          <w:lang w:val="uk-UA"/>
        </w:rPr>
        <w:t>Навчальна:</w:t>
      </w:r>
      <w:r w:rsidRPr="008654A2">
        <w:rPr>
          <w:rFonts w:ascii="Times New Roman" w:hAnsi="Times New Roman"/>
          <w:sz w:val="28"/>
          <w:szCs w:val="28"/>
          <w:lang w:val="uk-UA"/>
        </w:rPr>
        <w:t xml:space="preserve"> закріплення вмінь і навичок учнів </w:t>
      </w:r>
      <w:r w:rsidR="00094819">
        <w:rPr>
          <w:rFonts w:ascii="Times New Roman" w:hAnsi="Times New Roman"/>
          <w:sz w:val="28"/>
          <w:szCs w:val="28"/>
          <w:lang w:val="uk-UA"/>
        </w:rPr>
        <w:t xml:space="preserve">при виконанні робіт 2-го розряду з </w:t>
      </w:r>
      <w:r w:rsidR="00094819" w:rsidRPr="00094819">
        <w:rPr>
          <w:rFonts w:ascii="Times New Roman" w:hAnsi="Times New Roman"/>
          <w:sz w:val="28"/>
          <w:szCs w:val="28"/>
          <w:lang w:val="uk-UA"/>
        </w:rPr>
        <w:t xml:space="preserve">професії </w:t>
      </w:r>
      <w:r w:rsidR="00094819" w:rsidRPr="00094819"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електрозварник на автоматичних та напівавтоматичних машинах</w:t>
      </w:r>
    </w:p>
    <w:p w:rsidR="00D83D13" w:rsidRPr="008654A2" w:rsidRDefault="00D83D13" w:rsidP="00D83D13">
      <w:pPr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8654A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654A2">
        <w:rPr>
          <w:rFonts w:ascii="Times New Roman" w:hAnsi="Times New Roman"/>
          <w:sz w:val="28"/>
          <w:szCs w:val="28"/>
          <w:lang w:val="uk-UA"/>
        </w:rPr>
        <w:t>розвивати аналітичне мислення і здатність приймати швидкі виробничі рішення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94819">
        <w:rPr>
          <w:rFonts w:ascii="Times New Roman" w:hAnsi="Times New Roman"/>
          <w:sz w:val="28"/>
          <w:szCs w:val="28"/>
          <w:lang w:val="uk-UA"/>
        </w:rPr>
        <w:t xml:space="preserve">при виконанні робіт 2-го розряду з </w:t>
      </w:r>
      <w:r w:rsidR="00094819" w:rsidRPr="00094819">
        <w:rPr>
          <w:rFonts w:ascii="Times New Roman" w:hAnsi="Times New Roman"/>
          <w:sz w:val="28"/>
          <w:szCs w:val="28"/>
          <w:lang w:val="uk-UA"/>
        </w:rPr>
        <w:t xml:space="preserve">професії </w:t>
      </w:r>
      <w:r w:rsidR="00094819" w:rsidRPr="00094819"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електрозварник на автоматичних та напівавтоматичних машинах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654A2">
        <w:rPr>
          <w:rFonts w:ascii="Times New Roman" w:hAnsi="Times New Roman"/>
          <w:sz w:val="28"/>
          <w:szCs w:val="28"/>
          <w:lang w:val="uk-UA"/>
        </w:rPr>
        <w:t>виховувати почуття відповідальності за виконання навчальних завдань, бережливе ставлення до інструменту та матеріалу, виробничу санітарію та гігієну</w:t>
      </w:r>
    </w:p>
    <w:p w:rsidR="00D83D13" w:rsidRPr="003E4D2F" w:rsidRDefault="00D83D13" w:rsidP="00D83D13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4D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Структура уроку:</w:t>
      </w:r>
    </w:p>
    <w:p w:rsidR="008654A2" w:rsidRPr="008654A2" w:rsidRDefault="008654A2" w:rsidP="008654A2">
      <w:pPr>
        <w:numPr>
          <w:ilvl w:val="1"/>
          <w:numId w:val="1"/>
        </w:numPr>
        <w:tabs>
          <w:tab w:val="left" w:pos="-284"/>
          <w:tab w:val="num" w:pos="284"/>
        </w:tabs>
        <w:spacing w:after="0" w:line="240" w:lineRule="auto"/>
        <w:ind w:left="-284" w:right="-1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8654A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роботах </w:t>
      </w:r>
      <w:proofErr w:type="spellStart"/>
      <w:r w:rsidRPr="006D3143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закривати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лице </w:t>
      </w:r>
      <w:proofErr w:type="spellStart"/>
      <w:r w:rsidRPr="006D3143">
        <w:rPr>
          <w:rFonts w:ascii="Times New Roman" w:hAnsi="Times New Roman"/>
          <w:sz w:val="28"/>
          <w:szCs w:val="28"/>
        </w:rPr>
        <w:t>маскою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або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щитком з </w:t>
      </w:r>
      <w:proofErr w:type="spellStart"/>
      <w:r w:rsidRPr="006D3143">
        <w:rPr>
          <w:rFonts w:ascii="Times New Roman" w:hAnsi="Times New Roman"/>
          <w:sz w:val="28"/>
          <w:szCs w:val="28"/>
        </w:rPr>
        <w:t>світлофільтрами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D314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очей і </w:t>
      </w:r>
      <w:proofErr w:type="spellStart"/>
      <w:r w:rsidRPr="006D3143">
        <w:rPr>
          <w:rFonts w:ascii="Times New Roman" w:hAnsi="Times New Roman"/>
          <w:sz w:val="28"/>
          <w:szCs w:val="28"/>
        </w:rPr>
        <w:t>обличчя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3143">
        <w:rPr>
          <w:rFonts w:ascii="Times New Roman" w:hAnsi="Times New Roman"/>
          <w:sz w:val="28"/>
          <w:szCs w:val="28"/>
        </w:rPr>
        <w:t>д</w:t>
      </w:r>
      <w:proofErr w:type="gramEnd"/>
      <w:r w:rsidRPr="006D3143">
        <w:rPr>
          <w:rFonts w:ascii="Times New Roman" w:hAnsi="Times New Roman"/>
          <w:sz w:val="28"/>
          <w:szCs w:val="28"/>
        </w:rPr>
        <w:t>ії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променів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дуги, а </w:t>
      </w:r>
      <w:proofErr w:type="spellStart"/>
      <w:r w:rsidRPr="006D3143">
        <w:rPr>
          <w:rFonts w:ascii="Times New Roman" w:hAnsi="Times New Roman"/>
          <w:sz w:val="28"/>
          <w:szCs w:val="28"/>
        </w:rPr>
        <w:t>також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бризок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розплавленого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металу</w:t>
      </w:r>
      <w:proofErr w:type="spellEnd"/>
      <w:r w:rsidRPr="006D3143">
        <w:rPr>
          <w:rFonts w:ascii="Times New Roman" w:hAnsi="Times New Roman"/>
          <w:sz w:val="28"/>
          <w:szCs w:val="28"/>
        </w:rPr>
        <w:t>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Живлення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дуги </w:t>
      </w:r>
      <w:proofErr w:type="spellStart"/>
      <w:r w:rsidRPr="006D314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тільки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трансфор</w:t>
      </w:r>
      <w:r w:rsidRPr="006D3143">
        <w:rPr>
          <w:rFonts w:ascii="Times New Roman" w:hAnsi="Times New Roman"/>
          <w:sz w:val="28"/>
          <w:szCs w:val="28"/>
        </w:rPr>
        <w:softHyphen/>
        <w:t>маторів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143">
        <w:rPr>
          <w:rFonts w:ascii="Times New Roman" w:hAnsi="Times New Roman"/>
          <w:sz w:val="28"/>
          <w:szCs w:val="28"/>
        </w:rPr>
        <w:t>генераторів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або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випрямлячів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3143">
        <w:rPr>
          <w:rFonts w:ascii="Times New Roman" w:hAnsi="Times New Roman"/>
          <w:sz w:val="28"/>
          <w:szCs w:val="28"/>
        </w:rPr>
        <w:t>Підключати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агрегати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всіх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видів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мережі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напругою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більше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660</w:t>
      </w:r>
      <w:proofErr w:type="gramStart"/>
      <w:r w:rsidRPr="006D31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6D3143">
        <w:rPr>
          <w:rFonts w:ascii="Times New Roman" w:hAnsi="Times New Roman"/>
          <w:sz w:val="28"/>
          <w:szCs w:val="28"/>
        </w:rPr>
        <w:t>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без догляду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електродотримач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143">
        <w:rPr>
          <w:rFonts w:ascii="Times New Roman" w:hAnsi="Times New Roman"/>
          <w:sz w:val="28"/>
          <w:szCs w:val="28"/>
        </w:rPr>
        <w:t>який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3143">
        <w:rPr>
          <w:rFonts w:ascii="Times New Roman" w:hAnsi="Times New Roman"/>
          <w:sz w:val="28"/>
          <w:szCs w:val="28"/>
        </w:rPr>
        <w:t>п</w:t>
      </w:r>
      <w:proofErr w:type="gramEnd"/>
      <w:r w:rsidRPr="006D3143">
        <w:rPr>
          <w:rFonts w:ascii="Times New Roman" w:hAnsi="Times New Roman"/>
          <w:sz w:val="28"/>
          <w:szCs w:val="28"/>
        </w:rPr>
        <w:t>ід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напругою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D3143">
        <w:rPr>
          <w:rFonts w:ascii="Times New Roman" w:hAnsi="Times New Roman"/>
          <w:sz w:val="28"/>
          <w:szCs w:val="28"/>
        </w:rPr>
        <w:t>також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D3143">
        <w:rPr>
          <w:rFonts w:ascii="Times New Roman" w:hAnsi="Times New Roman"/>
          <w:sz w:val="28"/>
          <w:szCs w:val="28"/>
        </w:rPr>
        <w:t>несправності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зварювального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агрегату,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кабелів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електродотримача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або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щитка.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t xml:space="preserve"> 3абороняється </w:t>
      </w:r>
      <w:proofErr w:type="spellStart"/>
      <w:r w:rsidRPr="006D3143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роботи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на посудинах, </w:t>
      </w:r>
      <w:proofErr w:type="spellStart"/>
      <w:r w:rsidRPr="006D3143">
        <w:rPr>
          <w:rFonts w:ascii="Times New Roman" w:hAnsi="Times New Roman"/>
          <w:sz w:val="28"/>
          <w:szCs w:val="28"/>
        </w:rPr>
        <w:t>що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3143">
        <w:rPr>
          <w:rFonts w:ascii="Times New Roman" w:hAnsi="Times New Roman"/>
          <w:sz w:val="28"/>
          <w:szCs w:val="28"/>
        </w:rPr>
        <w:t>п</w:t>
      </w:r>
      <w:proofErr w:type="gramEnd"/>
      <w:r w:rsidRPr="006D3143">
        <w:rPr>
          <w:rFonts w:ascii="Times New Roman" w:hAnsi="Times New Roman"/>
          <w:sz w:val="28"/>
          <w:szCs w:val="28"/>
        </w:rPr>
        <w:t>ід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тиском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143">
        <w:rPr>
          <w:rFonts w:ascii="Times New Roman" w:hAnsi="Times New Roman"/>
          <w:sz w:val="28"/>
          <w:szCs w:val="28"/>
        </w:rPr>
        <w:t>зовні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D3143">
        <w:rPr>
          <w:rFonts w:ascii="Times New Roman" w:hAnsi="Times New Roman"/>
          <w:sz w:val="28"/>
          <w:szCs w:val="28"/>
        </w:rPr>
        <w:t>усередині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посудин з-</w:t>
      </w:r>
      <w:proofErr w:type="spellStart"/>
      <w:r w:rsidRPr="006D3143">
        <w:rPr>
          <w:rFonts w:ascii="Times New Roman" w:hAnsi="Times New Roman"/>
          <w:sz w:val="28"/>
          <w:szCs w:val="28"/>
        </w:rPr>
        <w:t>під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горючих </w:t>
      </w:r>
      <w:proofErr w:type="spellStart"/>
      <w:r w:rsidRPr="006D3143">
        <w:rPr>
          <w:rFonts w:ascii="Times New Roman" w:hAnsi="Times New Roman"/>
          <w:sz w:val="28"/>
          <w:szCs w:val="28"/>
        </w:rPr>
        <w:t>або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рідких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речовин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D3143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їх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залишків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цих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речовин</w:t>
      </w:r>
      <w:proofErr w:type="spellEnd"/>
      <w:r w:rsidRPr="006D3143">
        <w:rPr>
          <w:rFonts w:ascii="Times New Roman" w:hAnsi="Times New Roman"/>
          <w:sz w:val="28"/>
          <w:szCs w:val="28"/>
        </w:rPr>
        <w:t>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Зварювальний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агрегат повинен бути </w:t>
      </w:r>
      <w:proofErr w:type="spellStart"/>
      <w:proofErr w:type="gramStart"/>
      <w:r w:rsidRPr="006D3143">
        <w:rPr>
          <w:rFonts w:ascii="Times New Roman" w:hAnsi="Times New Roman"/>
          <w:sz w:val="28"/>
          <w:szCs w:val="28"/>
        </w:rPr>
        <w:t>п</w:t>
      </w:r>
      <w:proofErr w:type="gramEnd"/>
      <w:r w:rsidRPr="006D3143">
        <w:rPr>
          <w:rFonts w:ascii="Times New Roman" w:hAnsi="Times New Roman"/>
          <w:sz w:val="28"/>
          <w:szCs w:val="28"/>
        </w:rPr>
        <w:t>ідключений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електромонтером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6D3143">
        <w:rPr>
          <w:rFonts w:ascii="Times New Roman" w:hAnsi="Times New Roman"/>
          <w:sz w:val="28"/>
          <w:szCs w:val="28"/>
        </w:rPr>
        <w:t>індивідуальний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вимикач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(рубильник) проводом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перетину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3143">
        <w:rPr>
          <w:rFonts w:ascii="Times New Roman" w:hAnsi="Times New Roman"/>
          <w:sz w:val="28"/>
          <w:szCs w:val="28"/>
        </w:rPr>
        <w:t>згідно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D3143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агрегатів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). При </w:t>
      </w:r>
      <w:proofErr w:type="spellStart"/>
      <w:r w:rsidRPr="006D3143">
        <w:rPr>
          <w:rFonts w:ascii="Times New Roman" w:hAnsi="Times New Roman"/>
          <w:sz w:val="28"/>
          <w:szCs w:val="28"/>
        </w:rPr>
        <w:t>цьому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відстань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між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зварювальним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агрегатом та </w:t>
      </w:r>
      <w:proofErr w:type="spellStart"/>
      <w:proofErr w:type="gramStart"/>
      <w:r w:rsidRPr="006D3143">
        <w:rPr>
          <w:rFonts w:ascii="Times New Roman" w:hAnsi="Times New Roman"/>
          <w:sz w:val="28"/>
          <w:szCs w:val="28"/>
        </w:rPr>
        <w:t>ст</w:t>
      </w:r>
      <w:proofErr w:type="gramEnd"/>
      <w:r w:rsidRPr="006D3143">
        <w:rPr>
          <w:rFonts w:ascii="Times New Roman" w:hAnsi="Times New Roman"/>
          <w:sz w:val="28"/>
          <w:szCs w:val="28"/>
        </w:rPr>
        <w:t>іною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повинна бути не </w:t>
      </w:r>
      <w:proofErr w:type="spellStart"/>
      <w:r w:rsidRPr="006D3143">
        <w:rPr>
          <w:rFonts w:ascii="Times New Roman" w:hAnsi="Times New Roman"/>
          <w:sz w:val="28"/>
          <w:szCs w:val="28"/>
        </w:rPr>
        <w:t>менше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0,5м.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установки на час </w:t>
      </w:r>
      <w:proofErr w:type="spellStart"/>
      <w:r w:rsidRPr="006D3143">
        <w:rPr>
          <w:rFonts w:ascii="Times New Roman" w:hAnsi="Times New Roman"/>
          <w:sz w:val="28"/>
          <w:szCs w:val="28"/>
        </w:rPr>
        <w:t>їх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відключатися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6D3143">
        <w:rPr>
          <w:rFonts w:ascii="Times New Roman" w:hAnsi="Times New Roman"/>
          <w:sz w:val="28"/>
          <w:szCs w:val="28"/>
        </w:rPr>
        <w:t>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143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установок вагою </w:t>
      </w:r>
      <w:proofErr w:type="spellStart"/>
      <w:r w:rsidRPr="006D3143">
        <w:rPr>
          <w:rFonts w:ascii="Times New Roman" w:hAnsi="Times New Roman"/>
          <w:sz w:val="28"/>
          <w:szCs w:val="28"/>
        </w:rPr>
        <w:t>понад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ЗО кг повинно бути </w:t>
      </w:r>
      <w:proofErr w:type="spellStart"/>
      <w:r w:rsidRPr="006D3143">
        <w:rPr>
          <w:rFonts w:ascii="Times New Roman" w:hAnsi="Times New Roman"/>
          <w:sz w:val="28"/>
          <w:szCs w:val="28"/>
        </w:rPr>
        <w:t>механізовано</w:t>
      </w:r>
      <w:proofErr w:type="spellEnd"/>
      <w:r w:rsidRPr="006D3143">
        <w:rPr>
          <w:rFonts w:ascii="Times New Roman" w:hAnsi="Times New Roman"/>
          <w:sz w:val="28"/>
          <w:szCs w:val="28"/>
        </w:rPr>
        <w:t>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lastRenderedPageBreak/>
        <w:t xml:space="preserve"> Не </w:t>
      </w:r>
      <w:proofErr w:type="spellStart"/>
      <w:r w:rsidRPr="006D3143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зварювальними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агрегатами без </w:t>
      </w:r>
      <w:proofErr w:type="spellStart"/>
      <w:r w:rsidRPr="006D3143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їх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3143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замикання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на корпус, на </w:t>
      </w:r>
      <w:proofErr w:type="spellStart"/>
      <w:r w:rsidRPr="006D3143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проводу, </w:t>
      </w:r>
      <w:proofErr w:type="spellStart"/>
      <w:r w:rsidRPr="006D3143">
        <w:rPr>
          <w:rFonts w:ascii="Times New Roman" w:hAnsi="Times New Roman"/>
          <w:sz w:val="28"/>
          <w:szCs w:val="28"/>
        </w:rPr>
        <w:t>що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заземлю</w:t>
      </w:r>
      <w:proofErr w:type="gramStart"/>
      <w:r w:rsidRPr="006D3143">
        <w:rPr>
          <w:rFonts w:ascii="Times New Roman" w:hAnsi="Times New Roman"/>
          <w:sz w:val="28"/>
          <w:szCs w:val="28"/>
        </w:rPr>
        <w:t>є</w:t>
      </w:r>
      <w:proofErr w:type="spellEnd"/>
      <w:r w:rsidRPr="006D3143">
        <w:rPr>
          <w:rFonts w:ascii="Times New Roman" w:hAnsi="Times New Roman"/>
          <w:sz w:val="28"/>
          <w:szCs w:val="28"/>
        </w:rPr>
        <w:t>,</w:t>
      </w:r>
      <w:proofErr w:type="gramEnd"/>
      <w:r w:rsidRPr="006D3143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6D3143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ізоляції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живлячого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проводу.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143">
        <w:rPr>
          <w:rFonts w:ascii="Times New Roman" w:hAnsi="Times New Roman"/>
          <w:sz w:val="28"/>
          <w:szCs w:val="28"/>
        </w:rPr>
        <w:t>До</w:t>
      </w:r>
      <w:proofErr w:type="gramEnd"/>
      <w:r w:rsidRPr="006D3143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зварювальні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деталі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3143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D314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надійно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закріплятись</w:t>
      </w:r>
      <w:proofErr w:type="spellEnd"/>
      <w:r w:rsidRPr="006D3143">
        <w:rPr>
          <w:rFonts w:ascii="Times New Roman" w:hAnsi="Times New Roman"/>
          <w:sz w:val="28"/>
          <w:szCs w:val="28"/>
        </w:rPr>
        <w:t>.</w:t>
      </w:r>
    </w:p>
    <w:p w:rsidR="006D3143" w:rsidRPr="006D3143" w:rsidRDefault="006D3143" w:rsidP="006D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інвентарні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3143">
        <w:rPr>
          <w:rFonts w:ascii="Times New Roman" w:hAnsi="Times New Roman"/>
          <w:sz w:val="28"/>
          <w:szCs w:val="28"/>
        </w:rPr>
        <w:t>св</w:t>
      </w:r>
      <w:proofErr w:type="gramEnd"/>
      <w:r w:rsidRPr="006D3143">
        <w:rPr>
          <w:rFonts w:ascii="Times New Roman" w:hAnsi="Times New Roman"/>
          <w:sz w:val="28"/>
          <w:szCs w:val="28"/>
        </w:rPr>
        <w:t>ітильники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D3143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місця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необ</w:t>
      </w:r>
      <w:r w:rsidRPr="006D3143">
        <w:rPr>
          <w:rFonts w:ascii="Times New Roman" w:hAnsi="Times New Roman"/>
          <w:sz w:val="28"/>
          <w:szCs w:val="28"/>
        </w:rPr>
        <w:softHyphen/>
        <w:t>хідно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Pr="006D3143">
        <w:rPr>
          <w:rFonts w:ascii="Times New Roman" w:hAnsi="Times New Roman"/>
          <w:sz w:val="28"/>
          <w:szCs w:val="28"/>
        </w:rPr>
        <w:t>щоб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світильник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D3143">
        <w:rPr>
          <w:rFonts w:ascii="Times New Roman" w:hAnsi="Times New Roman"/>
          <w:sz w:val="28"/>
          <w:szCs w:val="28"/>
        </w:rPr>
        <w:t>осліплював</w:t>
      </w:r>
      <w:proofErr w:type="spellEnd"/>
      <w:r w:rsidRPr="006D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43">
        <w:rPr>
          <w:rFonts w:ascii="Times New Roman" w:hAnsi="Times New Roman"/>
          <w:sz w:val="28"/>
          <w:szCs w:val="28"/>
        </w:rPr>
        <w:t>електрозварника</w:t>
      </w:r>
      <w:proofErr w:type="spellEnd"/>
      <w:r w:rsidRPr="006D3143">
        <w:rPr>
          <w:rFonts w:ascii="Times New Roman" w:hAnsi="Times New Roman"/>
          <w:sz w:val="28"/>
          <w:szCs w:val="28"/>
        </w:rPr>
        <w:t>.</w:t>
      </w:r>
    </w:p>
    <w:p w:rsidR="006D3143" w:rsidRPr="006D3143" w:rsidRDefault="006D3143" w:rsidP="006D31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143" w:rsidRPr="006D3143" w:rsidRDefault="006D3143" w:rsidP="006D3143">
      <w:pPr>
        <w:numPr>
          <w:ilvl w:val="1"/>
          <w:numId w:val="7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D314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6D31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6D31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6D3143" w:rsidRPr="006D3143" w:rsidRDefault="006D3143" w:rsidP="006D3143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D3143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2488D6D" wp14:editId="64668E80">
            <wp:extent cx="2327630" cy="1744789"/>
            <wp:effectExtent l="0" t="0" r="0" b="825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92" cy="17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43" w:rsidRPr="006D3143" w:rsidRDefault="006D3143" w:rsidP="006D3143">
      <w:pPr>
        <w:pStyle w:val="a3"/>
        <w:numPr>
          <w:ilvl w:val="0"/>
          <w:numId w:val="8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D3143" w:rsidRPr="006D3143" w:rsidRDefault="006D3143" w:rsidP="006D3143">
      <w:pPr>
        <w:pStyle w:val="a3"/>
        <w:numPr>
          <w:ilvl w:val="0"/>
          <w:numId w:val="8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D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3143" w:rsidRPr="006D3143" w:rsidRDefault="006D3143" w:rsidP="006D314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D3143">
        <w:rPr>
          <w:color w:val="000000" w:themeColor="text1"/>
          <w:sz w:val="28"/>
          <w:szCs w:val="28"/>
        </w:rPr>
        <w:t>Зварювальні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пости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можуть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D3143">
        <w:rPr>
          <w:color w:val="000000" w:themeColor="text1"/>
          <w:sz w:val="28"/>
          <w:szCs w:val="28"/>
        </w:rPr>
        <w:t>стаціонарні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й </w:t>
      </w:r>
      <w:proofErr w:type="spellStart"/>
      <w:r w:rsidRPr="006D3143">
        <w:rPr>
          <w:color w:val="000000" w:themeColor="text1"/>
          <w:sz w:val="28"/>
          <w:szCs w:val="28"/>
        </w:rPr>
        <w:t>пересувні</w:t>
      </w:r>
      <w:proofErr w:type="spellEnd"/>
      <w:r w:rsidRPr="006D3143">
        <w:rPr>
          <w:color w:val="000000" w:themeColor="text1"/>
          <w:sz w:val="28"/>
          <w:szCs w:val="28"/>
        </w:rPr>
        <w:t>.</w:t>
      </w:r>
    </w:p>
    <w:p w:rsidR="006D3143" w:rsidRPr="006D3143" w:rsidRDefault="006D3143" w:rsidP="006D314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D3143">
        <w:rPr>
          <w:color w:val="000000" w:themeColor="text1"/>
          <w:sz w:val="28"/>
          <w:szCs w:val="28"/>
        </w:rPr>
        <w:t>Стаціонарні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пости</w:t>
      </w:r>
      <w:proofErr w:type="spellEnd"/>
      <w:r w:rsidRPr="006D3143">
        <w:rPr>
          <w:color w:val="000000" w:themeColor="text1"/>
          <w:sz w:val="28"/>
          <w:szCs w:val="28"/>
        </w:rPr>
        <w:t xml:space="preserve"> - </w:t>
      </w:r>
      <w:proofErr w:type="spellStart"/>
      <w:r w:rsidRPr="006D3143">
        <w:rPr>
          <w:color w:val="000000" w:themeColor="text1"/>
          <w:sz w:val="28"/>
          <w:szCs w:val="28"/>
        </w:rPr>
        <w:t>це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відкриті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зверху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кабіни</w:t>
      </w:r>
      <w:proofErr w:type="spellEnd"/>
      <w:r w:rsidRPr="006D314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D3143">
        <w:rPr>
          <w:color w:val="000000" w:themeColor="text1"/>
          <w:sz w:val="28"/>
          <w:szCs w:val="28"/>
        </w:rPr>
        <w:t>зварювання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виробів</w:t>
      </w:r>
      <w:proofErr w:type="spellEnd"/>
      <w:r w:rsidRPr="006D3143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D3143">
        <w:rPr>
          <w:color w:val="000000" w:themeColor="text1"/>
          <w:sz w:val="28"/>
          <w:szCs w:val="28"/>
        </w:rPr>
        <w:t>розмі</w:t>
      </w:r>
      <w:proofErr w:type="gramStart"/>
      <w:r w:rsidRPr="006D3143">
        <w:rPr>
          <w:color w:val="000000" w:themeColor="text1"/>
          <w:sz w:val="28"/>
          <w:szCs w:val="28"/>
        </w:rPr>
        <w:t>р</w:t>
      </w:r>
      <w:proofErr w:type="gramEnd"/>
      <w:r w:rsidRPr="006D3143">
        <w:rPr>
          <w:color w:val="000000" w:themeColor="text1"/>
          <w:sz w:val="28"/>
          <w:szCs w:val="28"/>
        </w:rPr>
        <w:t>ів</w:t>
      </w:r>
      <w:proofErr w:type="spellEnd"/>
      <w:r w:rsidRPr="006D3143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D3143">
        <w:rPr>
          <w:color w:val="000000" w:themeColor="text1"/>
          <w:sz w:val="28"/>
          <w:szCs w:val="28"/>
        </w:rPr>
        <w:t>кабіни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висотою</w:t>
      </w:r>
      <w:proofErr w:type="spellEnd"/>
      <w:r w:rsidRPr="006D3143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D3143">
        <w:rPr>
          <w:color w:val="000000" w:themeColor="text1"/>
          <w:sz w:val="28"/>
          <w:szCs w:val="28"/>
        </w:rPr>
        <w:t>виготовляють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із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сталі</w:t>
      </w:r>
      <w:proofErr w:type="spellEnd"/>
      <w:r w:rsidRPr="006D3143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D3143">
        <w:rPr>
          <w:color w:val="000000" w:themeColor="text1"/>
          <w:sz w:val="28"/>
          <w:szCs w:val="28"/>
        </w:rPr>
        <w:t>кращої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вентиляції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стіни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кабіни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піднімають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D3143">
        <w:rPr>
          <w:color w:val="000000" w:themeColor="text1"/>
          <w:sz w:val="28"/>
          <w:szCs w:val="28"/>
        </w:rPr>
        <w:t>підлогою</w:t>
      </w:r>
      <w:proofErr w:type="spellEnd"/>
      <w:r w:rsidRPr="006D3143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D3143">
        <w:rPr>
          <w:color w:val="000000" w:themeColor="text1"/>
          <w:sz w:val="28"/>
          <w:szCs w:val="28"/>
        </w:rPr>
        <w:t>їх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виготовляють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із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сталі</w:t>
      </w:r>
      <w:proofErr w:type="spellEnd"/>
      <w:r w:rsidRPr="006D3143">
        <w:rPr>
          <w:color w:val="000000" w:themeColor="text1"/>
          <w:sz w:val="28"/>
          <w:szCs w:val="28"/>
        </w:rPr>
        <w:t xml:space="preserve">, </w:t>
      </w:r>
      <w:proofErr w:type="spellStart"/>
      <w:r w:rsidRPr="006D3143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D3143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D3143">
        <w:rPr>
          <w:color w:val="000000" w:themeColor="text1"/>
          <w:sz w:val="28"/>
          <w:szCs w:val="28"/>
        </w:rPr>
        <w:t>інших</w:t>
      </w:r>
      <w:proofErr w:type="spellEnd"/>
      <w:r w:rsidRPr="006D3143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D3143">
        <w:rPr>
          <w:color w:val="000000" w:themeColor="text1"/>
          <w:sz w:val="28"/>
          <w:szCs w:val="28"/>
        </w:rPr>
        <w:t>матеріалів</w:t>
      </w:r>
      <w:proofErr w:type="spellEnd"/>
      <w:r w:rsidRPr="006D3143">
        <w:rPr>
          <w:color w:val="000000" w:themeColor="text1"/>
          <w:sz w:val="28"/>
          <w:szCs w:val="28"/>
        </w:rPr>
        <w:t xml:space="preserve"> і </w:t>
      </w:r>
      <w:proofErr w:type="spellStart"/>
      <w:r w:rsidRPr="006D3143">
        <w:rPr>
          <w:color w:val="000000" w:themeColor="text1"/>
          <w:sz w:val="28"/>
          <w:szCs w:val="28"/>
        </w:rPr>
        <w:t>фарбують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вогнетривкою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фарбою</w:t>
      </w:r>
      <w:proofErr w:type="spellEnd"/>
      <w:r w:rsidRPr="006D3143">
        <w:rPr>
          <w:color w:val="000000" w:themeColor="text1"/>
          <w:sz w:val="28"/>
          <w:szCs w:val="28"/>
        </w:rPr>
        <w:t xml:space="preserve"> (</w:t>
      </w:r>
      <w:proofErr w:type="spellStart"/>
      <w:r w:rsidRPr="006D3143">
        <w:rPr>
          <w:color w:val="000000" w:themeColor="text1"/>
          <w:sz w:val="28"/>
          <w:szCs w:val="28"/>
        </w:rPr>
        <w:t>цинкові</w:t>
      </w:r>
      <w:proofErr w:type="spellEnd"/>
      <w:r w:rsidRPr="006D3143">
        <w:rPr>
          <w:color w:val="000000" w:themeColor="text1"/>
          <w:sz w:val="28"/>
          <w:szCs w:val="28"/>
        </w:rPr>
        <w:t xml:space="preserve">, </w:t>
      </w:r>
      <w:proofErr w:type="spellStart"/>
      <w:r w:rsidRPr="006D3143">
        <w:rPr>
          <w:color w:val="000000" w:themeColor="text1"/>
          <w:sz w:val="28"/>
          <w:szCs w:val="28"/>
        </w:rPr>
        <w:t>титанові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білила</w:t>
      </w:r>
      <w:proofErr w:type="spellEnd"/>
      <w:r w:rsidRPr="006D314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D3143">
        <w:rPr>
          <w:color w:val="000000" w:themeColor="text1"/>
          <w:sz w:val="28"/>
          <w:szCs w:val="28"/>
        </w:rPr>
        <w:t>жовтий</w:t>
      </w:r>
      <w:proofErr w:type="spellEnd"/>
      <w:r w:rsidRPr="006D3143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D3143">
        <w:rPr>
          <w:color w:val="000000" w:themeColor="text1"/>
          <w:sz w:val="28"/>
          <w:szCs w:val="28"/>
        </w:rPr>
        <w:t>поглинає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ультрафіолетові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промені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зварювальної</w:t>
      </w:r>
      <w:proofErr w:type="spellEnd"/>
      <w:r w:rsidRPr="006D3143">
        <w:rPr>
          <w:color w:val="000000" w:themeColor="text1"/>
          <w:sz w:val="28"/>
          <w:szCs w:val="28"/>
        </w:rPr>
        <w:t xml:space="preserve"> дуги.</w:t>
      </w:r>
      <w:proofErr w:type="gram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Дверний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проміжок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закривають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D3143">
        <w:rPr>
          <w:color w:val="000000" w:themeColor="text1"/>
          <w:sz w:val="28"/>
          <w:szCs w:val="28"/>
        </w:rPr>
        <w:t>П</w:t>
      </w:r>
      <w:proofErr w:type="gramEnd"/>
      <w:r w:rsidRPr="006D3143">
        <w:rPr>
          <w:color w:val="000000" w:themeColor="text1"/>
          <w:sz w:val="28"/>
          <w:szCs w:val="28"/>
        </w:rPr>
        <w:t>ідлогу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роблять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D3143">
        <w:rPr>
          <w:color w:val="000000" w:themeColor="text1"/>
          <w:sz w:val="28"/>
          <w:szCs w:val="28"/>
        </w:rPr>
        <w:t>цегли</w:t>
      </w:r>
      <w:proofErr w:type="spellEnd"/>
      <w:r w:rsidRPr="006D3143">
        <w:rPr>
          <w:color w:val="000000" w:themeColor="text1"/>
          <w:sz w:val="28"/>
          <w:szCs w:val="28"/>
        </w:rPr>
        <w:t>, цементу.</w:t>
      </w:r>
    </w:p>
    <w:p w:rsidR="006D3143" w:rsidRPr="006D3143" w:rsidRDefault="006D3143" w:rsidP="006D314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D3143">
        <w:rPr>
          <w:color w:val="000000" w:themeColor="text1"/>
          <w:sz w:val="28"/>
          <w:szCs w:val="28"/>
        </w:rPr>
        <w:t>Кабіни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повинні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освітлюватись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денним</w:t>
      </w:r>
      <w:proofErr w:type="spellEnd"/>
      <w:r w:rsidRPr="006D3143">
        <w:rPr>
          <w:color w:val="000000" w:themeColor="text1"/>
          <w:sz w:val="28"/>
          <w:szCs w:val="28"/>
        </w:rPr>
        <w:t xml:space="preserve"> і </w:t>
      </w:r>
      <w:proofErr w:type="spellStart"/>
      <w:r w:rsidRPr="006D3143">
        <w:rPr>
          <w:color w:val="000000" w:themeColor="text1"/>
          <w:sz w:val="28"/>
          <w:szCs w:val="28"/>
        </w:rPr>
        <w:t>штучним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D3143">
        <w:rPr>
          <w:color w:val="000000" w:themeColor="text1"/>
          <w:sz w:val="28"/>
          <w:szCs w:val="28"/>
        </w:rPr>
        <w:t>св</w:t>
      </w:r>
      <w:proofErr w:type="gramEnd"/>
      <w:r w:rsidRPr="006D3143">
        <w:rPr>
          <w:color w:val="000000" w:themeColor="text1"/>
          <w:sz w:val="28"/>
          <w:szCs w:val="28"/>
        </w:rPr>
        <w:t>ітлом</w:t>
      </w:r>
      <w:proofErr w:type="spellEnd"/>
      <w:r w:rsidRPr="006D3143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D3143">
        <w:rPr>
          <w:color w:val="000000" w:themeColor="text1"/>
          <w:sz w:val="28"/>
          <w:szCs w:val="28"/>
        </w:rPr>
        <w:t>провітрюватись</w:t>
      </w:r>
      <w:proofErr w:type="spellEnd"/>
      <w:r w:rsidRPr="006D3143">
        <w:rPr>
          <w:color w:val="000000" w:themeColor="text1"/>
          <w:sz w:val="28"/>
          <w:szCs w:val="28"/>
        </w:rPr>
        <w:t xml:space="preserve">. </w:t>
      </w:r>
      <w:proofErr w:type="gramStart"/>
      <w:r w:rsidRPr="006D3143">
        <w:rPr>
          <w:color w:val="000000" w:themeColor="text1"/>
          <w:sz w:val="28"/>
          <w:szCs w:val="28"/>
        </w:rPr>
        <w:t xml:space="preserve">Для </w:t>
      </w:r>
      <w:proofErr w:type="spellStart"/>
      <w:r w:rsidRPr="006D3143">
        <w:rPr>
          <w:color w:val="000000" w:themeColor="text1"/>
          <w:sz w:val="28"/>
          <w:szCs w:val="28"/>
        </w:rPr>
        <w:t>роботи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сидячи</w:t>
      </w:r>
      <w:proofErr w:type="spellEnd"/>
      <w:r w:rsidRPr="006D3143">
        <w:rPr>
          <w:color w:val="000000" w:themeColor="text1"/>
          <w:sz w:val="28"/>
          <w:szCs w:val="28"/>
        </w:rPr>
        <w:t xml:space="preserve">, </w:t>
      </w:r>
      <w:proofErr w:type="spellStart"/>
      <w:r w:rsidRPr="006D3143">
        <w:rPr>
          <w:color w:val="000000" w:themeColor="text1"/>
          <w:sz w:val="28"/>
          <w:szCs w:val="28"/>
        </w:rPr>
        <w:t>використовують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столи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висотою</w:t>
      </w:r>
      <w:proofErr w:type="spellEnd"/>
      <w:r w:rsidRPr="006D3143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D3143">
        <w:rPr>
          <w:color w:val="000000" w:themeColor="text1"/>
          <w:sz w:val="28"/>
          <w:szCs w:val="28"/>
        </w:rPr>
        <w:t>роботі</w:t>
      </w:r>
      <w:proofErr w:type="spellEnd"/>
      <w:r w:rsidRPr="006D3143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D3143">
        <w:rPr>
          <w:color w:val="000000" w:themeColor="text1"/>
          <w:sz w:val="28"/>
          <w:szCs w:val="28"/>
        </w:rPr>
        <w:t>близько</w:t>
      </w:r>
      <w:proofErr w:type="spellEnd"/>
      <w:r w:rsidRPr="006D3143">
        <w:rPr>
          <w:color w:val="000000" w:themeColor="text1"/>
          <w:sz w:val="28"/>
          <w:szCs w:val="28"/>
        </w:rPr>
        <w:t xml:space="preserve"> 900 мм.</w:t>
      </w:r>
      <w:proofErr w:type="gram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Кришку</w:t>
      </w:r>
      <w:proofErr w:type="spellEnd"/>
      <w:r w:rsidRPr="006D3143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D3143">
        <w:rPr>
          <w:color w:val="000000" w:themeColor="text1"/>
          <w:sz w:val="28"/>
          <w:szCs w:val="28"/>
        </w:rPr>
        <w:t>площею</w:t>
      </w:r>
      <w:proofErr w:type="spellEnd"/>
      <w:r w:rsidRPr="006D3143">
        <w:rPr>
          <w:color w:val="000000" w:themeColor="text1"/>
          <w:sz w:val="28"/>
          <w:szCs w:val="28"/>
        </w:rPr>
        <w:t xml:space="preserve"> 1 м</w:t>
      </w:r>
      <w:proofErr w:type="gramStart"/>
      <w:r w:rsidRPr="006D3143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D3143">
        <w:rPr>
          <w:color w:val="000000" w:themeColor="text1"/>
          <w:sz w:val="28"/>
          <w:szCs w:val="28"/>
        </w:rPr>
        <w:t> </w:t>
      </w:r>
      <w:proofErr w:type="spellStart"/>
      <w:r w:rsidRPr="006D3143">
        <w:rPr>
          <w:color w:val="000000" w:themeColor="text1"/>
          <w:sz w:val="28"/>
          <w:szCs w:val="28"/>
        </w:rPr>
        <w:t>виготовляють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із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сталі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товщиною</w:t>
      </w:r>
      <w:proofErr w:type="spellEnd"/>
      <w:r w:rsidRPr="006D3143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D3143">
        <w:rPr>
          <w:color w:val="000000" w:themeColor="text1"/>
          <w:sz w:val="28"/>
          <w:szCs w:val="28"/>
        </w:rPr>
        <w:t>або</w:t>
      </w:r>
      <w:proofErr w:type="spellEnd"/>
      <w:r w:rsidRPr="006D3143">
        <w:rPr>
          <w:color w:val="000000" w:themeColor="text1"/>
          <w:sz w:val="28"/>
          <w:szCs w:val="28"/>
        </w:rPr>
        <w:t xml:space="preserve"> з </w:t>
      </w:r>
      <w:proofErr w:type="spellStart"/>
      <w:r w:rsidRPr="006D3143">
        <w:rPr>
          <w:color w:val="000000" w:themeColor="text1"/>
          <w:sz w:val="28"/>
          <w:szCs w:val="28"/>
        </w:rPr>
        <w:t>чавуну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товщиною</w:t>
      </w:r>
      <w:proofErr w:type="spellEnd"/>
      <w:r w:rsidRPr="006D3143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D3143">
        <w:rPr>
          <w:color w:val="000000" w:themeColor="text1"/>
          <w:sz w:val="28"/>
          <w:szCs w:val="28"/>
        </w:rPr>
        <w:t>п</w:t>
      </w:r>
      <w:proofErr w:type="gramEnd"/>
      <w:r w:rsidRPr="006D3143">
        <w:rPr>
          <w:color w:val="000000" w:themeColor="text1"/>
          <w:sz w:val="28"/>
          <w:szCs w:val="28"/>
        </w:rPr>
        <w:t>ід'єднують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струмопровідний</w:t>
      </w:r>
      <w:proofErr w:type="spellEnd"/>
      <w:r w:rsidRPr="006D3143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D3143">
        <w:rPr>
          <w:color w:val="000000" w:themeColor="text1"/>
          <w:sz w:val="28"/>
          <w:szCs w:val="28"/>
        </w:rPr>
        <w:t>від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джерела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живлення</w:t>
      </w:r>
      <w:proofErr w:type="spellEnd"/>
      <w:r w:rsidRPr="006D3143">
        <w:rPr>
          <w:color w:val="000000" w:themeColor="text1"/>
          <w:sz w:val="28"/>
          <w:szCs w:val="28"/>
        </w:rPr>
        <w:t xml:space="preserve">. </w:t>
      </w:r>
      <w:proofErr w:type="spellStart"/>
      <w:r w:rsidRPr="006D3143">
        <w:rPr>
          <w:color w:val="000000" w:themeColor="text1"/>
          <w:sz w:val="28"/>
          <w:szCs w:val="28"/>
        </w:rPr>
        <w:t>Поряд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із</w:t>
      </w:r>
      <w:proofErr w:type="spellEnd"/>
      <w:r w:rsidRPr="006D3143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D3143">
        <w:rPr>
          <w:color w:val="000000" w:themeColor="text1"/>
          <w:sz w:val="28"/>
          <w:szCs w:val="28"/>
        </w:rPr>
        <w:t>розміщують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кишені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D3143">
        <w:rPr>
          <w:color w:val="000000" w:themeColor="text1"/>
          <w:sz w:val="28"/>
          <w:szCs w:val="28"/>
        </w:rPr>
        <w:t>електроді</w:t>
      </w:r>
      <w:proofErr w:type="gramStart"/>
      <w:r w:rsidRPr="006D3143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D3143">
        <w:rPr>
          <w:color w:val="000000" w:themeColor="text1"/>
          <w:sz w:val="28"/>
          <w:szCs w:val="28"/>
        </w:rPr>
        <w:t xml:space="preserve"> </w:t>
      </w:r>
      <w:proofErr w:type="gramStart"/>
      <w:r w:rsidRPr="006D3143">
        <w:rPr>
          <w:color w:val="000000" w:themeColor="text1"/>
          <w:sz w:val="28"/>
          <w:szCs w:val="28"/>
        </w:rPr>
        <w:t>та</w:t>
      </w:r>
      <w:proofErr w:type="gram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їх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відходів</w:t>
      </w:r>
      <w:proofErr w:type="spellEnd"/>
      <w:r w:rsidRPr="006D3143">
        <w:rPr>
          <w:color w:val="000000" w:themeColor="text1"/>
          <w:sz w:val="28"/>
          <w:szCs w:val="28"/>
        </w:rPr>
        <w:t xml:space="preserve">, </w:t>
      </w:r>
      <w:proofErr w:type="spellStart"/>
      <w:r w:rsidRPr="006D3143">
        <w:rPr>
          <w:color w:val="000000" w:themeColor="text1"/>
          <w:sz w:val="28"/>
          <w:szCs w:val="28"/>
        </w:rPr>
        <w:t>інструменти</w:t>
      </w:r>
      <w:proofErr w:type="spellEnd"/>
      <w:r w:rsidRPr="006D3143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D3143">
        <w:rPr>
          <w:color w:val="000000" w:themeColor="text1"/>
          <w:sz w:val="28"/>
          <w:szCs w:val="28"/>
        </w:rPr>
        <w:t>сталева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щітка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тощо</w:t>
      </w:r>
      <w:proofErr w:type="spellEnd"/>
      <w:r w:rsidRPr="006D3143">
        <w:rPr>
          <w:color w:val="000000" w:themeColor="text1"/>
          <w:sz w:val="28"/>
          <w:szCs w:val="28"/>
        </w:rPr>
        <w:t xml:space="preserve">) й </w:t>
      </w:r>
      <w:proofErr w:type="spellStart"/>
      <w:r w:rsidRPr="006D3143">
        <w:rPr>
          <w:color w:val="000000" w:themeColor="text1"/>
          <w:sz w:val="28"/>
          <w:szCs w:val="28"/>
        </w:rPr>
        <w:t>технологічну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документацію</w:t>
      </w:r>
      <w:proofErr w:type="spellEnd"/>
      <w:r w:rsidRPr="006D3143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D3143">
        <w:rPr>
          <w:color w:val="000000" w:themeColor="text1"/>
          <w:sz w:val="28"/>
          <w:szCs w:val="28"/>
        </w:rPr>
        <w:t>зручності</w:t>
      </w:r>
      <w:proofErr w:type="spellEnd"/>
      <w:r w:rsidRPr="006D3143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D3143">
        <w:rPr>
          <w:color w:val="000000" w:themeColor="text1"/>
          <w:sz w:val="28"/>
          <w:szCs w:val="28"/>
        </w:rPr>
        <w:t>зварюванні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lastRenderedPageBreak/>
        <w:t>встановлюють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металеве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D3143">
        <w:rPr>
          <w:color w:val="000000" w:themeColor="text1"/>
          <w:sz w:val="28"/>
          <w:szCs w:val="28"/>
        </w:rPr>
        <w:t>кр</w:t>
      </w:r>
      <w:proofErr w:type="gramEnd"/>
      <w:r w:rsidRPr="006D3143">
        <w:rPr>
          <w:color w:val="000000" w:themeColor="text1"/>
          <w:sz w:val="28"/>
          <w:szCs w:val="28"/>
        </w:rPr>
        <w:t>ісло</w:t>
      </w:r>
      <w:proofErr w:type="spellEnd"/>
      <w:r w:rsidRPr="006D3143">
        <w:rPr>
          <w:color w:val="000000" w:themeColor="text1"/>
          <w:sz w:val="28"/>
          <w:szCs w:val="28"/>
        </w:rPr>
        <w:t xml:space="preserve"> з </w:t>
      </w:r>
      <w:proofErr w:type="spellStart"/>
      <w:r w:rsidRPr="006D3143">
        <w:rPr>
          <w:color w:val="000000" w:themeColor="text1"/>
          <w:sz w:val="28"/>
          <w:szCs w:val="28"/>
        </w:rPr>
        <w:t>діелектричним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сидінням</w:t>
      </w:r>
      <w:proofErr w:type="spellEnd"/>
      <w:r w:rsidRPr="006D3143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D3143">
        <w:rPr>
          <w:color w:val="000000" w:themeColor="text1"/>
          <w:sz w:val="28"/>
          <w:szCs w:val="28"/>
        </w:rPr>
        <w:t>П</w:t>
      </w:r>
      <w:proofErr w:type="gramEnd"/>
      <w:r w:rsidRPr="006D3143">
        <w:rPr>
          <w:color w:val="000000" w:themeColor="text1"/>
          <w:sz w:val="28"/>
          <w:szCs w:val="28"/>
        </w:rPr>
        <w:t>ід</w:t>
      </w:r>
      <w:proofErr w:type="spellEnd"/>
      <w:r w:rsidRPr="006D3143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D3143">
        <w:rPr>
          <w:color w:val="000000" w:themeColor="text1"/>
          <w:sz w:val="28"/>
          <w:szCs w:val="28"/>
        </w:rPr>
        <w:t>має</w:t>
      </w:r>
      <w:proofErr w:type="spellEnd"/>
      <w:r w:rsidRPr="006D3143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D3143">
        <w:rPr>
          <w:color w:val="000000" w:themeColor="text1"/>
          <w:sz w:val="28"/>
          <w:szCs w:val="28"/>
        </w:rPr>
        <w:t>гумовий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килимок</w:t>
      </w:r>
      <w:proofErr w:type="spellEnd"/>
      <w:r w:rsidRPr="006D3143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D3143">
        <w:rPr>
          <w:color w:val="000000" w:themeColor="text1"/>
          <w:sz w:val="28"/>
          <w:szCs w:val="28"/>
        </w:rPr>
        <w:t>обладнання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кабіни</w:t>
      </w:r>
      <w:proofErr w:type="spellEnd"/>
      <w:r w:rsidRPr="006D3143">
        <w:rPr>
          <w:color w:val="000000" w:themeColor="text1"/>
          <w:sz w:val="28"/>
          <w:szCs w:val="28"/>
        </w:rPr>
        <w:t xml:space="preserve"> - </w:t>
      </w:r>
      <w:proofErr w:type="spellStart"/>
      <w:r w:rsidRPr="006D3143">
        <w:rPr>
          <w:color w:val="000000" w:themeColor="text1"/>
          <w:sz w:val="28"/>
          <w:szCs w:val="28"/>
        </w:rPr>
        <w:t>надійно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заземлене</w:t>
      </w:r>
      <w:proofErr w:type="spellEnd"/>
      <w:r w:rsidRPr="006D3143">
        <w:rPr>
          <w:color w:val="000000" w:themeColor="text1"/>
          <w:sz w:val="28"/>
          <w:szCs w:val="28"/>
        </w:rPr>
        <w:t>.</w:t>
      </w:r>
    </w:p>
    <w:p w:rsidR="006D3143" w:rsidRPr="006D3143" w:rsidRDefault="006D3143" w:rsidP="006D314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D3143">
        <w:rPr>
          <w:color w:val="000000" w:themeColor="text1"/>
          <w:sz w:val="28"/>
          <w:szCs w:val="28"/>
        </w:rPr>
        <w:t>Пересувні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пости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використовують</w:t>
      </w:r>
      <w:proofErr w:type="spellEnd"/>
      <w:r w:rsidRPr="006D3143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D3143">
        <w:rPr>
          <w:color w:val="000000" w:themeColor="text1"/>
          <w:sz w:val="28"/>
          <w:szCs w:val="28"/>
        </w:rPr>
        <w:t>зварюванні</w:t>
      </w:r>
      <w:proofErr w:type="spellEnd"/>
      <w:r w:rsidRPr="006D3143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D3143">
        <w:rPr>
          <w:color w:val="000000" w:themeColor="text1"/>
          <w:sz w:val="28"/>
          <w:szCs w:val="28"/>
        </w:rPr>
        <w:t>виробів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безпосередньо</w:t>
      </w:r>
      <w:proofErr w:type="spellEnd"/>
      <w:r w:rsidRPr="006D3143">
        <w:rPr>
          <w:color w:val="000000" w:themeColor="text1"/>
          <w:sz w:val="28"/>
          <w:szCs w:val="28"/>
        </w:rPr>
        <w:t xml:space="preserve"> на </w:t>
      </w:r>
      <w:proofErr w:type="spellStart"/>
      <w:r w:rsidRPr="006D3143">
        <w:rPr>
          <w:color w:val="000000" w:themeColor="text1"/>
          <w:sz w:val="28"/>
          <w:szCs w:val="28"/>
        </w:rPr>
        <w:t>виробничих</w:t>
      </w:r>
      <w:proofErr w:type="spellEnd"/>
      <w:r w:rsidRPr="006D3143">
        <w:rPr>
          <w:color w:val="000000" w:themeColor="text1"/>
          <w:sz w:val="28"/>
          <w:szCs w:val="28"/>
        </w:rPr>
        <w:t xml:space="preserve"> </w:t>
      </w:r>
      <w:proofErr w:type="spellStart"/>
      <w:r w:rsidRPr="006D3143">
        <w:rPr>
          <w:color w:val="000000" w:themeColor="text1"/>
          <w:sz w:val="28"/>
          <w:szCs w:val="28"/>
        </w:rPr>
        <w:t>ділянках</w:t>
      </w:r>
      <w:proofErr w:type="spellEnd"/>
      <w:r w:rsidRPr="006D3143">
        <w:rPr>
          <w:color w:val="000000" w:themeColor="text1"/>
          <w:sz w:val="28"/>
          <w:szCs w:val="28"/>
        </w:rPr>
        <w:t>.</w:t>
      </w:r>
    </w:p>
    <w:p w:rsidR="006D3143" w:rsidRPr="006D3143" w:rsidRDefault="006D3143" w:rsidP="006D314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 w:rsidRPr="006D3143">
        <w:rPr>
          <w:b/>
          <w:color w:val="000000"/>
          <w:sz w:val="28"/>
          <w:szCs w:val="28"/>
          <w:lang w:val="uk-UA"/>
        </w:rPr>
        <w:t xml:space="preserve"> </w:t>
      </w:r>
      <w:r w:rsidRPr="006D3143">
        <w:rPr>
          <w:b/>
          <w:color w:val="000000"/>
          <w:sz w:val="28"/>
          <w:szCs w:val="28"/>
        </w:rPr>
        <w:t xml:space="preserve">На </w:t>
      </w:r>
      <w:proofErr w:type="spellStart"/>
      <w:r w:rsidRPr="006D3143">
        <w:rPr>
          <w:b/>
          <w:color w:val="000000"/>
          <w:sz w:val="28"/>
          <w:szCs w:val="28"/>
        </w:rPr>
        <w:t>столі</w:t>
      </w:r>
      <w:proofErr w:type="spellEnd"/>
      <w:r w:rsidRPr="006D3143">
        <w:rPr>
          <w:b/>
          <w:color w:val="000000"/>
          <w:sz w:val="28"/>
          <w:szCs w:val="28"/>
        </w:rPr>
        <w:t xml:space="preserve"> </w:t>
      </w:r>
      <w:proofErr w:type="spellStart"/>
      <w:r w:rsidRPr="006D3143">
        <w:rPr>
          <w:b/>
          <w:color w:val="000000"/>
          <w:sz w:val="28"/>
          <w:szCs w:val="28"/>
        </w:rPr>
        <w:t>стоїть</w:t>
      </w:r>
      <w:proofErr w:type="spellEnd"/>
      <w:r w:rsidRPr="006D3143">
        <w:rPr>
          <w:b/>
          <w:color w:val="000000"/>
          <w:sz w:val="28"/>
          <w:szCs w:val="28"/>
        </w:rPr>
        <w:t xml:space="preserve"> </w:t>
      </w:r>
      <w:proofErr w:type="spellStart"/>
      <w:r w:rsidRPr="006D3143">
        <w:rPr>
          <w:b/>
          <w:color w:val="000000"/>
          <w:sz w:val="28"/>
          <w:szCs w:val="28"/>
        </w:rPr>
        <w:t>передбачити</w:t>
      </w:r>
      <w:proofErr w:type="spellEnd"/>
      <w:r w:rsidRPr="006D3143">
        <w:rPr>
          <w:b/>
          <w:color w:val="000000"/>
          <w:sz w:val="28"/>
          <w:szCs w:val="28"/>
        </w:rPr>
        <w:t xml:space="preserve"> </w:t>
      </w:r>
      <w:proofErr w:type="spellStart"/>
      <w:r w:rsidRPr="006D3143">
        <w:rPr>
          <w:b/>
          <w:color w:val="000000"/>
          <w:sz w:val="28"/>
          <w:szCs w:val="28"/>
        </w:rPr>
        <w:t>пристосування</w:t>
      </w:r>
      <w:proofErr w:type="spellEnd"/>
      <w:r w:rsidRPr="006D3143">
        <w:rPr>
          <w:b/>
          <w:color w:val="000000"/>
          <w:sz w:val="28"/>
          <w:szCs w:val="28"/>
        </w:rPr>
        <w:t xml:space="preserve"> </w:t>
      </w:r>
      <w:proofErr w:type="gramStart"/>
      <w:r w:rsidRPr="006D3143">
        <w:rPr>
          <w:b/>
          <w:color w:val="000000"/>
          <w:sz w:val="28"/>
          <w:szCs w:val="28"/>
        </w:rPr>
        <w:t>для</w:t>
      </w:r>
      <w:proofErr w:type="gramEnd"/>
      <w:r w:rsidRPr="006D3143">
        <w:rPr>
          <w:b/>
          <w:color w:val="000000"/>
          <w:sz w:val="28"/>
          <w:szCs w:val="28"/>
        </w:rPr>
        <w:t>:</w:t>
      </w:r>
    </w:p>
    <w:p w:rsidR="006D3143" w:rsidRPr="006D3143" w:rsidRDefault="006D3143" w:rsidP="006D3143">
      <w:pPr>
        <w:numPr>
          <w:ilvl w:val="0"/>
          <w:numId w:val="8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D3143" w:rsidRPr="006D3143" w:rsidRDefault="006D3143" w:rsidP="006D3143">
      <w:pPr>
        <w:numPr>
          <w:ilvl w:val="0"/>
          <w:numId w:val="8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D3143" w:rsidRPr="006D3143" w:rsidRDefault="006D3143" w:rsidP="006D3143">
      <w:pPr>
        <w:numPr>
          <w:ilvl w:val="0"/>
          <w:numId w:val="8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6D3143" w:rsidRPr="006D3143" w:rsidRDefault="006D3143" w:rsidP="006D3143">
      <w:pPr>
        <w:numPr>
          <w:ilvl w:val="0"/>
          <w:numId w:val="8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D3143" w:rsidRPr="006D3143" w:rsidRDefault="006D3143" w:rsidP="006D3143">
      <w:pPr>
        <w:numPr>
          <w:ilvl w:val="0"/>
          <w:numId w:val="8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6D3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отвори.</w:t>
      </w:r>
    </w:p>
    <w:p w:rsidR="006D3143" w:rsidRPr="006D3143" w:rsidRDefault="006D3143" w:rsidP="006D314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D314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D3143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143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6D3143">
        <w:rPr>
          <w:color w:val="000000"/>
          <w:sz w:val="28"/>
          <w:szCs w:val="28"/>
          <w:shd w:val="clear" w:color="auto" w:fill="FFFFFF"/>
        </w:rPr>
        <w:t>.</w:t>
      </w:r>
    </w:p>
    <w:p w:rsidR="0036378B" w:rsidRPr="00094819" w:rsidRDefault="008654A2" w:rsidP="0036378B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Виконання пробної кваліфікаційної роботи </w:t>
      </w:r>
      <w:r w:rsidR="00291B40" w:rsidRP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(завдання вказані в таблиці під кожним </w:t>
      </w:r>
      <w:r w:rsidR="00094819" w:rsidRP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>прізвищем</w:t>
      </w:r>
      <w:r w:rsidR="00291B40" w:rsidRP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>)</w:t>
      </w:r>
      <w:r w:rsid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. Вам необхідно розробити </w:t>
      </w:r>
      <w:proofErr w:type="spellStart"/>
      <w:r w:rsid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>інструкційно</w:t>
      </w:r>
      <w:proofErr w:type="spellEnd"/>
      <w:r w:rsid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-технологічну карту за запропонованими завданнями. Приклад </w:t>
      </w:r>
      <w:proofErr w:type="spellStart"/>
      <w:r w:rsid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>інструкційно</w:t>
      </w:r>
      <w:proofErr w:type="spellEnd"/>
      <w:r w:rsid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>-технологічної карти додається.</w:t>
      </w: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817"/>
        <w:gridCol w:w="3260"/>
        <w:gridCol w:w="5529"/>
      </w:tblGrid>
      <w:tr w:rsidR="006C45A3" w:rsidRPr="00D779B2" w:rsidTr="006C45A3">
        <w:tc>
          <w:tcPr>
            <w:tcW w:w="817" w:type="dxa"/>
          </w:tcPr>
          <w:p w:rsidR="006C45A3" w:rsidRPr="00D779B2" w:rsidRDefault="006C45A3" w:rsidP="00D779B2">
            <w:pPr>
              <w:tabs>
                <w:tab w:val="left" w:pos="-284"/>
              </w:tabs>
              <w:ind w:right="-1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79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260" w:type="dxa"/>
          </w:tcPr>
          <w:p w:rsidR="006C45A3" w:rsidRPr="00D779B2" w:rsidRDefault="006C45A3" w:rsidP="00D779B2">
            <w:pPr>
              <w:tabs>
                <w:tab w:val="left" w:pos="-284"/>
              </w:tabs>
              <w:ind w:right="-1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79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Прізвище ім’я по батькові</w:t>
            </w:r>
          </w:p>
        </w:tc>
        <w:tc>
          <w:tcPr>
            <w:tcW w:w="5529" w:type="dxa"/>
          </w:tcPr>
          <w:p w:rsidR="006C45A3" w:rsidRPr="00D779B2" w:rsidRDefault="006C45A3" w:rsidP="00D779B2">
            <w:pPr>
              <w:tabs>
                <w:tab w:val="left" w:pos="-284"/>
              </w:tabs>
              <w:ind w:right="-1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79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Завдання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3260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Васильєв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Ігорович</w:t>
            </w:r>
          </w:p>
        </w:tc>
        <w:tc>
          <w:tcPr>
            <w:tcW w:w="5529" w:type="dxa"/>
          </w:tcPr>
          <w:p w:rsidR="006C45A3" w:rsidRDefault="006C45A3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Складання для зварювання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напусткових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з’єднань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Волков Богдан</w:t>
            </w:r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Олексійович</w:t>
            </w:r>
          </w:p>
        </w:tc>
        <w:tc>
          <w:tcPr>
            <w:tcW w:w="5529" w:type="dxa"/>
          </w:tcPr>
          <w:p w:rsidR="006C45A3" w:rsidRDefault="006C45A3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Складання для зварювання стикових з’єднань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Жмихов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</w:t>
            </w:r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Олександрович</w:t>
            </w:r>
          </w:p>
        </w:tc>
        <w:tc>
          <w:tcPr>
            <w:tcW w:w="5529" w:type="dxa"/>
          </w:tcPr>
          <w:p w:rsidR="006C45A3" w:rsidRDefault="006C45A3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Складання для зварювання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кутових 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з’єднань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Зальотов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Кирило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Олександрович</w:t>
            </w:r>
          </w:p>
        </w:tc>
        <w:tc>
          <w:tcPr>
            <w:tcW w:w="5529" w:type="dxa"/>
          </w:tcPr>
          <w:p w:rsidR="006C45A3" w:rsidRDefault="006C45A3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Зварювання прямолінійних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стикових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швів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Занін</w:t>
            </w:r>
            <w:proofErr w:type="spellEnd"/>
            <w:proofErr w:type="gram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італій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Петрович</w:t>
            </w:r>
          </w:p>
        </w:tc>
        <w:tc>
          <w:tcPr>
            <w:tcW w:w="5529" w:type="dxa"/>
          </w:tcPr>
          <w:p w:rsid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Наплавка </w:t>
            </w:r>
            <w:proofErr w:type="spellStart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валикі</w:t>
            </w:r>
            <w:proofErr w:type="gramStart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пластини</w:t>
            </w:r>
            <w:proofErr w:type="spellEnd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прямій</w:t>
            </w:r>
            <w:proofErr w:type="spellEnd"/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Запорожченко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Володимирович</w:t>
            </w:r>
          </w:p>
        </w:tc>
        <w:tc>
          <w:tcPr>
            <w:tcW w:w="5529" w:type="dxa"/>
          </w:tcPr>
          <w:p w:rsidR="006C45A3" w:rsidRDefault="00D779B2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Зварювання кутових швів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Кофанов</w:t>
            </w:r>
            <w:proofErr w:type="spellEnd"/>
            <w:proofErr w:type="gram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італій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Сергійович</w:t>
            </w:r>
          </w:p>
        </w:tc>
        <w:tc>
          <w:tcPr>
            <w:tcW w:w="5529" w:type="dxa"/>
          </w:tcPr>
          <w:p w:rsidR="006C45A3" w:rsidRDefault="00D779B2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Складання для зварювання таврових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з’єднань зі скосом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Кірбаба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Богдан</w:t>
            </w:r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Сергійович</w:t>
            </w:r>
          </w:p>
        </w:tc>
        <w:tc>
          <w:tcPr>
            <w:tcW w:w="5529" w:type="dxa"/>
          </w:tcPr>
          <w:p w:rsidR="006C45A3" w:rsidRDefault="00D779B2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Складання для зварювання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таврових з’єднань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без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скос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Коник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Євген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Володимирович</w:t>
            </w:r>
          </w:p>
        </w:tc>
        <w:tc>
          <w:tcPr>
            <w:tcW w:w="5529" w:type="dxa"/>
          </w:tcPr>
          <w:p w:rsidR="006C45A3" w:rsidRDefault="00D779B2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Зварювання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конструкцій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закритих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резервуарі</w:t>
            </w:r>
            <w:proofErr w:type="gram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води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Михайлов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Микита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Валентинович</w:t>
            </w:r>
          </w:p>
        </w:tc>
        <w:tc>
          <w:tcPr>
            <w:tcW w:w="5529" w:type="dxa"/>
          </w:tcPr>
          <w:p w:rsidR="006C45A3" w:rsidRDefault="006C45A3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Складання для зварювання кутових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з’єднань зі скосом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Парахотя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Євген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Олександрович</w:t>
            </w:r>
          </w:p>
        </w:tc>
        <w:tc>
          <w:tcPr>
            <w:tcW w:w="5529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Зварювання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конструкцій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відкритих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резервуарі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для води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12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Редька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Ігор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Миколайович</w:t>
            </w:r>
          </w:p>
        </w:tc>
        <w:tc>
          <w:tcPr>
            <w:tcW w:w="5529" w:type="dxa"/>
          </w:tcPr>
          <w:p w:rsidR="006C45A3" w:rsidRDefault="006C45A3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кладання для зварювання стикових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з’єднань зі скосом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Рождествін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Вячеслав</w:t>
            </w:r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Романович</w:t>
            </w:r>
          </w:p>
        </w:tc>
        <w:tc>
          <w:tcPr>
            <w:tcW w:w="5529" w:type="dxa"/>
          </w:tcPr>
          <w:p w:rsidR="006C45A3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07D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Багатошовна</w:t>
            </w:r>
            <w:proofErr w:type="spellEnd"/>
            <w:r w:rsidRPr="00407D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наплавка</w:t>
            </w:r>
            <w:proofErr w:type="spellEnd"/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Румянцев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Олександрович</w:t>
            </w:r>
          </w:p>
        </w:tc>
        <w:tc>
          <w:tcPr>
            <w:tcW w:w="5529" w:type="dxa"/>
          </w:tcPr>
          <w:p w:rsidR="006C45A3" w:rsidRDefault="00D779B2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Зварювання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конструкцій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закритих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резервуарі</w:t>
            </w:r>
            <w:proofErr w:type="gram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води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Сальнік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Роман</w:t>
            </w:r>
            <w:proofErr w:type="gramStart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</w:t>
            </w:r>
            <w:proofErr w:type="gram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ікторович</w:t>
            </w:r>
          </w:p>
        </w:tc>
        <w:tc>
          <w:tcPr>
            <w:tcW w:w="5529" w:type="dxa"/>
          </w:tcPr>
          <w:p w:rsidR="006C45A3" w:rsidRPr="00291B40" w:rsidRDefault="00D779B2" w:rsidP="00E341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варювання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кутових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з’єднань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скосу</w:t>
            </w:r>
            <w:r w:rsidR="00291B4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Соколан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Павло</w:t>
            </w:r>
            <w:proofErr w:type="spellEnd"/>
            <w:proofErr w:type="gramStart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</w:t>
            </w:r>
            <w:proofErr w:type="gram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ікторович</w:t>
            </w:r>
          </w:p>
        </w:tc>
        <w:tc>
          <w:tcPr>
            <w:tcW w:w="5529" w:type="dxa"/>
          </w:tcPr>
          <w:p w:rsidR="006C45A3" w:rsidRDefault="00D779B2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Зварювання кутових швів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gram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Хабаров</w:t>
            </w:r>
            <w:proofErr w:type="gram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Сергійович</w:t>
            </w:r>
          </w:p>
        </w:tc>
        <w:tc>
          <w:tcPr>
            <w:tcW w:w="5529" w:type="dxa"/>
          </w:tcPr>
          <w:p w:rsidR="006C45A3" w:rsidRPr="006C45A3" w:rsidRDefault="006C45A3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Наплавка </w:t>
            </w:r>
            <w:proofErr w:type="spellStart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валикі</w:t>
            </w:r>
            <w:proofErr w:type="gramStart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пластини</w:t>
            </w:r>
            <w:proofErr w:type="spellEnd"/>
            <w:r w:rsidRPr="00372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кривій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proofErr w:type="gram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іков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Микита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Васильович</w:t>
            </w:r>
          </w:p>
        </w:tc>
        <w:tc>
          <w:tcPr>
            <w:tcW w:w="5529" w:type="dxa"/>
          </w:tcPr>
          <w:p w:rsidR="006C45A3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Зварювання прямолінійних швів налагодженими зварювальними автоматами та напівавтоматами</w:t>
            </w:r>
          </w:p>
        </w:tc>
      </w:tr>
      <w:tr w:rsidR="006C45A3" w:rsidRPr="00E341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Чистяков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Євген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Олександрович</w:t>
            </w:r>
          </w:p>
        </w:tc>
        <w:tc>
          <w:tcPr>
            <w:tcW w:w="5529" w:type="dxa"/>
          </w:tcPr>
          <w:p w:rsidR="006C45A3" w:rsidRDefault="00291B40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Зварювання прямолінійних швів з самостійним вибором і установкою режимів зварювання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Яковенко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Микита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Юрійович</w:t>
            </w:r>
          </w:p>
        </w:tc>
        <w:tc>
          <w:tcPr>
            <w:tcW w:w="5529" w:type="dxa"/>
          </w:tcPr>
          <w:p w:rsidR="006C45A3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Наплавка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валиків на пластини по прямій</w:t>
            </w:r>
          </w:p>
        </w:tc>
      </w:tr>
      <w:tr w:rsidR="006C45A3" w:rsidTr="006C45A3">
        <w:tc>
          <w:tcPr>
            <w:tcW w:w="817" w:type="dxa"/>
          </w:tcPr>
          <w:p w:rsidR="006C45A3" w:rsidRP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3260" w:type="dxa"/>
          </w:tcPr>
          <w:p w:rsidR="006C45A3" w:rsidRPr="006C45A3" w:rsidRDefault="006C45A3" w:rsidP="006E0DA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Перекрест </w:t>
            </w:r>
            <w:proofErr w:type="spellStart"/>
            <w:r w:rsidRPr="006C45A3">
              <w:rPr>
                <w:rFonts w:ascii="Times New Roman" w:hAnsi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6C4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Анатолійович</w:t>
            </w:r>
          </w:p>
        </w:tc>
        <w:tc>
          <w:tcPr>
            <w:tcW w:w="5529" w:type="dxa"/>
          </w:tcPr>
          <w:p w:rsidR="006C45A3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07D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Багатошовна</w:t>
            </w:r>
            <w:proofErr w:type="spellEnd"/>
            <w:r w:rsidRPr="00407D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7D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наплавка</w:t>
            </w:r>
            <w:proofErr w:type="spellEnd"/>
          </w:p>
        </w:tc>
      </w:tr>
      <w:tr w:rsidR="006C45A3" w:rsidTr="006C45A3">
        <w:tc>
          <w:tcPr>
            <w:tcW w:w="817" w:type="dxa"/>
          </w:tcPr>
          <w:p w:rsidR="006C45A3" w:rsidRDefault="006C45A3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3260" w:type="dxa"/>
          </w:tcPr>
          <w:p w:rsidR="006C45A3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Денисенко Олексій Віталійович</w:t>
            </w:r>
          </w:p>
        </w:tc>
        <w:tc>
          <w:tcPr>
            <w:tcW w:w="5529" w:type="dxa"/>
          </w:tcPr>
          <w:p w:rsidR="006C45A3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Зварювання прямолінійних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стикових</w:t>
            </w: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швів</w:t>
            </w:r>
          </w:p>
        </w:tc>
      </w:tr>
      <w:tr w:rsidR="00D779B2" w:rsidTr="006C45A3">
        <w:tc>
          <w:tcPr>
            <w:tcW w:w="817" w:type="dxa"/>
          </w:tcPr>
          <w:p w:rsidR="00D779B2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  <w:tc>
          <w:tcPr>
            <w:tcW w:w="3260" w:type="dxa"/>
          </w:tcPr>
          <w:p w:rsidR="00D779B2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Філонов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Артем Сергійович</w:t>
            </w:r>
          </w:p>
        </w:tc>
        <w:tc>
          <w:tcPr>
            <w:tcW w:w="5529" w:type="dxa"/>
          </w:tcPr>
          <w:p w:rsidR="00D779B2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Складання для зварювання </w:t>
            </w:r>
            <w:proofErr w:type="spellStart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напусткових</w:t>
            </w:r>
            <w:proofErr w:type="spellEnd"/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з’єднань</w:t>
            </w:r>
          </w:p>
        </w:tc>
      </w:tr>
      <w:tr w:rsidR="00D779B2" w:rsidTr="006C45A3">
        <w:tc>
          <w:tcPr>
            <w:tcW w:w="817" w:type="dxa"/>
          </w:tcPr>
          <w:p w:rsidR="00D779B2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24</w:t>
            </w:r>
          </w:p>
        </w:tc>
        <w:tc>
          <w:tcPr>
            <w:tcW w:w="3260" w:type="dxa"/>
          </w:tcPr>
          <w:p w:rsidR="00D779B2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Слободський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Богдан Олегович</w:t>
            </w:r>
          </w:p>
        </w:tc>
        <w:tc>
          <w:tcPr>
            <w:tcW w:w="5529" w:type="dxa"/>
          </w:tcPr>
          <w:p w:rsidR="00D779B2" w:rsidRDefault="00D779B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07D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Складання для зварювання стикових з’єднань</w:t>
            </w:r>
          </w:p>
        </w:tc>
      </w:tr>
    </w:tbl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sectPr w:rsidR="003637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378B"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(Прізвище ім’я по батькові пише кожний учень своє)</w:t>
      </w:r>
    </w:p>
    <w:p w:rsidR="0036378B" w:rsidRPr="00B874E9" w:rsidRDefault="0036378B" w:rsidP="0036378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874E9">
        <w:rPr>
          <w:rFonts w:ascii="Times New Roman" w:hAnsi="Times New Roman"/>
          <w:b/>
          <w:sz w:val="28"/>
          <w:szCs w:val="28"/>
          <w:lang w:val="uk-UA"/>
        </w:rPr>
        <w:t>Інструкційно</w:t>
      </w:r>
      <w:proofErr w:type="spellEnd"/>
      <w:r w:rsidRPr="00B874E9">
        <w:rPr>
          <w:rFonts w:ascii="Times New Roman" w:hAnsi="Times New Roman"/>
          <w:b/>
          <w:sz w:val="28"/>
          <w:szCs w:val="28"/>
          <w:lang w:val="uk-UA"/>
        </w:rPr>
        <w:t>-технологічна карта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12155"/>
      </w:tblGrid>
      <w:tr w:rsidR="0036378B" w:rsidRPr="0036378B" w:rsidTr="00291B40">
        <w:tc>
          <w:tcPr>
            <w:tcW w:w="15019" w:type="dxa"/>
            <w:gridSpan w:val="2"/>
          </w:tcPr>
          <w:p w:rsidR="0036378B" w:rsidRPr="0036378B" w:rsidRDefault="0036378B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78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Заголовна частина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7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</w:t>
            </w:r>
          </w:p>
        </w:tc>
        <w:tc>
          <w:tcPr>
            <w:tcW w:w="12155" w:type="dxa"/>
          </w:tcPr>
          <w:p w:rsidR="0036378B" w:rsidRPr="0036378B" w:rsidRDefault="0036378B" w:rsidP="00E341A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7212 Електрозварник на автоматичних та напівавтоматичних машинах</w:t>
            </w:r>
          </w:p>
        </w:tc>
      </w:tr>
      <w:tr w:rsidR="0036378B" w:rsidRPr="0036378B" w:rsidTr="00291B40">
        <w:tc>
          <w:tcPr>
            <w:tcW w:w="15019" w:type="dxa"/>
            <w:gridSpan w:val="2"/>
          </w:tcPr>
          <w:p w:rsidR="0036378B" w:rsidRPr="0036378B" w:rsidRDefault="0036378B" w:rsidP="00E341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363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  <w:t>Тема програми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  <w:t>:</w:t>
            </w:r>
            <w:r w:rsidRPr="0036378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Освоєння операцій, які виконує </w:t>
            </w:r>
            <w:r w:rsidR="00E341A3" w:rsidRPr="00E341A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E341A3" w:rsidRPr="00E341A3">
              <w:rPr>
                <w:rFonts w:ascii="Times New Roman" w:hAnsi="Times New Roman"/>
                <w:sz w:val="28"/>
                <w:szCs w:val="28"/>
                <w:lang w:val="uk-UA"/>
              </w:rPr>
              <w:t>лектрозварник на автоматичних та напівавтоматичних машинах</w:t>
            </w:r>
            <w:r w:rsidR="00E341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2-го розряду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7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12155" w:type="dxa"/>
          </w:tcPr>
          <w:p w:rsidR="0036378B" w:rsidRPr="0036378B" w:rsidRDefault="0036378B" w:rsidP="00E341A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3637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розряд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78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2155" w:type="dxa"/>
          </w:tcPr>
          <w:p w:rsidR="0036378B" w:rsidRPr="0036378B" w:rsidRDefault="0036378B" w:rsidP="00E341A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637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 годин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378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Тема:</w:t>
            </w:r>
          </w:p>
        </w:tc>
        <w:tc>
          <w:tcPr>
            <w:tcW w:w="12155" w:type="dxa"/>
          </w:tcPr>
          <w:p w:rsidR="00291B40" w:rsidRDefault="00291B40" w:rsidP="00E341A3">
            <w:pP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33E8">
              <w:rPr>
                <w:rFonts w:ascii="Times New Roman" w:hAnsi="Times New Roman"/>
                <w:sz w:val="28"/>
                <w:szCs w:val="28"/>
                <w:lang w:val="uk-UA"/>
              </w:rPr>
              <w:t>Регулювання швидкості переміщення та подачі електродного дроту</w:t>
            </w:r>
            <w:r w:rsidRPr="006C45A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36378B" w:rsidRPr="0036378B" w:rsidRDefault="006C45A3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45A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ТЕМА В КОЖНОГО СВОЯ</w:t>
            </w:r>
          </w:p>
        </w:tc>
      </w:tr>
    </w:tbl>
    <w:tbl>
      <w:tblPr>
        <w:tblStyle w:val="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77"/>
        <w:gridCol w:w="3134"/>
        <w:gridCol w:w="1365"/>
        <w:gridCol w:w="3096"/>
        <w:gridCol w:w="5345"/>
      </w:tblGrid>
      <w:tr w:rsidR="00291B40" w:rsidTr="00291B40">
        <w:tc>
          <w:tcPr>
            <w:tcW w:w="15217" w:type="dxa"/>
            <w:gridSpan w:val="5"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ОСНОВНА ЧАСТИНА</w:t>
            </w:r>
          </w:p>
        </w:tc>
      </w:tr>
      <w:tr w:rsidR="00291B40" w:rsidTr="00291B40">
        <w:tc>
          <w:tcPr>
            <w:tcW w:w="5411" w:type="dxa"/>
            <w:gridSpan w:val="2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1365" w:type="dxa"/>
            <w:vMerge w:val="restart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3096" w:type="dxa"/>
            <w:vMerge w:val="restart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345" w:type="dxa"/>
            <w:vMerge w:val="restart"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291B40" w:rsidTr="00291B40">
        <w:tc>
          <w:tcPr>
            <w:tcW w:w="2277" w:type="dxa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3134" w:type="dxa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1365" w:type="dxa"/>
            <w:vMerge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vMerge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vMerge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1B40" w:rsidTr="00291B40">
        <w:tc>
          <w:tcPr>
            <w:tcW w:w="2277" w:type="dxa"/>
          </w:tcPr>
          <w:p w:rsidR="00291B40" w:rsidRPr="00ED37CB" w:rsidRDefault="00291B40" w:rsidP="00291B40">
            <w:pPr>
              <w:numPr>
                <w:ilvl w:val="0"/>
                <w:numId w:val="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37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робочого місця.</w:t>
            </w:r>
          </w:p>
          <w:p w:rsidR="00291B40" w:rsidRDefault="00291B40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291B40" w:rsidRPr="005C2BE2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  <w:r w:rsidRPr="005C2BE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Принести все необхідне для роботи, приготувати інструмент, матеріали.</w:t>
            </w:r>
          </w:p>
          <w:p w:rsidR="00291B40" w:rsidRPr="005C2BE2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  <w:r w:rsidRPr="005C2BE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Одягнути спецодяг </w:t>
            </w:r>
          </w:p>
          <w:p w:rsidR="00291B40" w:rsidRPr="00ED37CB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Маска, дріт</w:t>
            </w:r>
          </w:p>
        </w:tc>
        <w:tc>
          <w:tcPr>
            <w:tcW w:w="3096" w:type="dxa"/>
          </w:tcPr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 розкласти по праву руку</w:t>
            </w:r>
          </w:p>
        </w:tc>
        <w:tc>
          <w:tcPr>
            <w:tcW w:w="5345" w:type="dxa"/>
          </w:tcPr>
          <w:p w:rsidR="00291B40" w:rsidRDefault="00291B40" w:rsidP="00291B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2D0E6B" wp14:editId="2E8F1064">
                  <wp:extent cx="2384612" cy="1600200"/>
                  <wp:effectExtent l="0" t="0" r="0" b="0"/>
                  <wp:docPr id="16" name="Рисунок 16" descr="C:\Users\Ольга\Desktop\o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ьга\Desktop\o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12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1B40" w:rsidTr="00291B40">
        <w:tc>
          <w:tcPr>
            <w:tcW w:w="2277" w:type="dxa"/>
            <w:vMerge w:val="restart"/>
          </w:tcPr>
          <w:p w:rsidR="00094819" w:rsidRDefault="00291B40" w:rsidP="00094819">
            <w:pP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49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Підготовчий етап:</w:t>
            </w:r>
            <w:r w:rsidR="00094819" w:rsidRPr="00A633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Регулювання швидкості переміщення та подачі електродного дроту</w:t>
            </w:r>
            <w:r w:rsidR="00094819" w:rsidRPr="006C45A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94819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291B40" w:rsidRPr="00ED37CB" w:rsidRDefault="00291B40" w:rsidP="00094819">
            <w:pPr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34" w:type="dxa"/>
            <w:vMerge w:val="restart"/>
          </w:tcPr>
          <w:p w:rsidR="00291B40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65" w:type="dxa"/>
            <w:vMerge w:val="restart"/>
          </w:tcPr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Пістолет, кабель</w:t>
            </w:r>
          </w:p>
        </w:tc>
        <w:tc>
          <w:tcPr>
            <w:tcW w:w="3096" w:type="dxa"/>
          </w:tcPr>
          <w:p w:rsidR="00291B40" w:rsidRP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91B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Спочатку покладіть пістолет з приєднаним кабелем на підлогу, максимально випрямивши кабель.</w:t>
            </w:r>
          </w:p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291B40" w:rsidRDefault="00291B40" w:rsidP="00291B4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7486FF" wp14:editId="2E6BC718">
                  <wp:extent cx="2847975" cy="1458273"/>
                  <wp:effectExtent l="0" t="0" r="0" b="8890"/>
                  <wp:docPr id="21" name="Рисунок 21" descr="C:\Users\Ольга\Desktop\9156bab8a32f178e162213f4430b1a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льга\Desktop\9156bab8a32f178e162213f4430b1a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5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B40" w:rsidRPr="00291B40" w:rsidTr="00291B40">
        <w:tc>
          <w:tcPr>
            <w:tcW w:w="2277" w:type="dxa"/>
            <w:vMerge/>
          </w:tcPr>
          <w:p w:rsidR="00291B40" w:rsidRPr="006549A7" w:rsidRDefault="00291B40" w:rsidP="00291B40">
            <w:pPr>
              <w:numPr>
                <w:ilvl w:val="0"/>
                <w:numId w:val="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  <w:vMerge/>
          </w:tcPr>
          <w:p w:rsidR="00291B40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65" w:type="dxa"/>
            <w:vMerge/>
          </w:tcPr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291B40" w:rsidRP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91B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Котушку з дротом звільніть від поліетиленової упаковки, кусачками відкусіть загнутий кінець дроту. З торця відкушеної дроту напилком видаліть задирки. Притримуйте дріт вільною рукою, інакше вона розмотається.</w:t>
            </w:r>
          </w:p>
          <w:p w:rsidR="00291B40" w:rsidRP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45" w:type="dxa"/>
          </w:tcPr>
          <w:p w:rsidR="00291B40" w:rsidRPr="00291B40" w:rsidRDefault="00291B40" w:rsidP="00291B4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1B11E" wp14:editId="5CB4BE16">
                  <wp:extent cx="2657475" cy="1497228"/>
                  <wp:effectExtent l="0" t="0" r="0" b="8255"/>
                  <wp:docPr id="4" name="Рисунок 4" descr="C:\Users\Ольга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Ольга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08" cy="149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B40" w:rsidRPr="00291B40" w:rsidTr="00291B40">
        <w:tc>
          <w:tcPr>
            <w:tcW w:w="2277" w:type="dxa"/>
            <w:vMerge/>
          </w:tcPr>
          <w:p w:rsidR="00291B40" w:rsidRPr="006549A7" w:rsidRDefault="00291B40" w:rsidP="00291B40">
            <w:pPr>
              <w:numPr>
                <w:ilvl w:val="0"/>
                <w:numId w:val="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  <w:vMerge/>
          </w:tcPr>
          <w:p w:rsidR="00291B40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65" w:type="dxa"/>
            <w:vMerge/>
          </w:tcPr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291B40" w:rsidRP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91B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Котушку з дротом вставте в апарат і заведіть вільний кінець дроту в напрямні.</w:t>
            </w:r>
          </w:p>
        </w:tc>
        <w:tc>
          <w:tcPr>
            <w:tcW w:w="5345" w:type="dxa"/>
          </w:tcPr>
          <w:p w:rsidR="00291B40" w:rsidRDefault="00291B40" w:rsidP="00291B4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ED4B4E" wp14:editId="566EA5BC">
                  <wp:extent cx="2292381" cy="1504950"/>
                  <wp:effectExtent l="0" t="0" r="0" b="0"/>
                  <wp:docPr id="18" name="Рисунок 18" descr="C:\Users\Ольга\Desktop\Отсек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Ольга\Desktop\Отсек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045" cy="150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B40" w:rsidRPr="00291B40" w:rsidTr="00291B40">
        <w:tc>
          <w:tcPr>
            <w:tcW w:w="2277" w:type="dxa"/>
            <w:vMerge/>
          </w:tcPr>
          <w:p w:rsidR="00291B40" w:rsidRPr="006549A7" w:rsidRDefault="00291B40" w:rsidP="00291B40">
            <w:pPr>
              <w:numPr>
                <w:ilvl w:val="0"/>
                <w:numId w:val="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  <w:vMerge/>
          </w:tcPr>
          <w:p w:rsidR="00291B40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65" w:type="dxa"/>
            <w:vMerge/>
          </w:tcPr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291B40" w:rsidRP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91B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Регулятор подачі дроту </w:t>
            </w:r>
            <w:proofErr w:type="spellStart"/>
            <w:r w:rsidRPr="00291B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поставте</w:t>
            </w:r>
            <w:proofErr w:type="spellEnd"/>
            <w:r w:rsidRPr="00291B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мінімальні обороти і включіть механізм подачі.</w:t>
            </w: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Pr="00291B40" w:rsidRDefault="00291B40" w:rsidP="00291B40">
            <w:pPr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91B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Дочекайтеся виходу дроту з пістолета і відкусіть її за розміром вильоту </w:t>
            </w:r>
          </w:p>
          <w:p w:rsidR="00291B40" w:rsidRPr="00291B40" w:rsidRDefault="00291B40" w:rsidP="00291B4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45" w:type="dxa"/>
          </w:tcPr>
          <w:p w:rsidR="00291B40" w:rsidRDefault="00291B40" w:rsidP="00291B4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8F230" wp14:editId="36D013EC">
                  <wp:extent cx="2038350" cy="1528763"/>
                  <wp:effectExtent l="0" t="0" r="0" b="0"/>
                  <wp:docPr id="22" name="Рисунок 22" descr="C:\Users\Ольга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Ольга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597" cy="153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B40" w:rsidRDefault="00291B40" w:rsidP="00291B4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291B40" w:rsidRDefault="00291B40" w:rsidP="00291B4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92192" wp14:editId="78A9B9E6">
                  <wp:extent cx="2341930" cy="1295400"/>
                  <wp:effectExtent l="0" t="0" r="1270" b="0"/>
                  <wp:docPr id="5" name="Рисунок 5" descr="C:\Users\Ольга\Desktop\sd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Ольга\Desktop\sd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0" b="14397"/>
                          <a:stretch/>
                        </pic:blipFill>
                        <pic:spPr bwMode="auto">
                          <a:xfrm>
                            <a:off x="0" y="0"/>
                            <a:ext cx="234193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1B40" w:rsidRPr="00291B40" w:rsidRDefault="00291B40" w:rsidP="00291B4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5B1E" w:rsidRDefault="00A65B1E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5B1E" w:rsidRDefault="00A65B1E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5B1E" w:rsidRDefault="00A65B1E" w:rsidP="006C45A3">
      <w:pPr>
        <w:tabs>
          <w:tab w:val="left" w:pos="-284"/>
        </w:tabs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5B1E" w:rsidRDefault="00A65B1E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C45A3" w:rsidRDefault="006C45A3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91B40" w:rsidRDefault="00291B40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C45A3" w:rsidRPr="0036378B" w:rsidRDefault="00291B40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6C45A3" w:rsidRPr="0036378B" w:rsidSect="003637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94819" w:rsidRPr="00094819" w:rsidRDefault="00291B40" w:rsidP="00094819">
      <w:pPr>
        <w:tabs>
          <w:tab w:val="left" w:pos="-284"/>
        </w:tabs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</w:pPr>
      <w:r w:rsidRP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lastRenderedPageBreak/>
        <w:t>НА ВИКОНАННЯ ІНСТРУКЦІЙНО-ТЕХНОЛОГІЧНОЇ КАРТИ ВАМ НАДАЄТЬСЯ 3</w:t>
      </w:r>
      <w:r w:rsidR="00094819" w:rsidRP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(</w:t>
      </w:r>
      <w:r w:rsid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ТРИ)</w:t>
      </w:r>
      <w:r w:rsidRP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 xml:space="preserve"> ДНІ</w:t>
      </w:r>
      <w:r w:rsidR="00094819" w:rsidRP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 xml:space="preserve"> </w:t>
      </w:r>
      <w:r w:rsidR="00094819" w:rsidRP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>РОБИТЕ ЗАВДАННЯ В ЕЛЕКТРОННОМУ ВИГЛЯДІ.</w:t>
      </w: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Pr="00094819" w:rsidRDefault="00291B40" w:rsidP="00094819">
      <w:pPr>
        <w:spacing w:after="0" w:line="240" w:lineRule="auto"/>
        <w:ind w:left="-1134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val="uk-UA"/>
        </w:rPr>
      </w:pPr>
      <w:r w:rsidRPr="00094819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val="uk-UA"/>
        </w:rPr>
        <w:t xml:space="preserve">ПІСЛЯ ВИКОНАННЯ ПРИСЛАТИ  </w:t>
      </w:r>
      <w:r w:rsidR="00094819" w:rsidRPr="00094819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val="uk-UA"/>
        </w:rPr>
        <w:t>В</w:t>
      </w:r>
    </w:p>
    <w:p w:rsidR="00094819" w:rsidRPr="00094819" w:rsidRDefault="00094819" w:rsidP="00094819">
      <w:pPr>
        <w:spacing w:after="0" w:line="240" w:lineRule="auto"/>
        <w:ind w:left="-1134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uk-UA"/>
        </w:rPr>
      </w:pPr>
      <w:r w:rsidRPr="00094819">
        <w:rPr>
          <w:rFonts w:ascii="Times New Roman" w:hAnsi="Times New Roman"/>
          <w:b/>
          <w:color w:val="FF0000"/>
          <w:sz w:val="36"/>
          <w:szCs w:val="36"/>
          <w:u w:val="single"/>
          <w:lang w:val="en-US"/>
        </w:rPr>
        <w:t>Viber</w:t>
      </w:r>
      <w:r w:rsidRPr="00094819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  <w:r w:rsidRPr="00094819">
        <w:rPr>
          <w:rFonts w:ascii="Times New Roman" w:hAnsi="Times New Roman"/>
          <w:b/>
          <w:color w:val="FF0000"/>
          <w:sz w:val="36"/>
          <w:szCs w:val="36"/>
          <w:u w:val="single"/>
          <w:lang w:val="uk-UA"/>
        </w:rPr>
        <w:t>0953594953</w:t>
      </w:r>
    </w:p>
    <w:p w:rsidR="00094819" w:rsidRPr="00094819" w:rsidRDefault="00094819" w:rsidP="00094819">
      <w:pPr>
        <w:spacing w:after="0" w:line="240" w:lineRule="auto"/>
        <w:ind w:left="-1134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uk-UA"/>
        </w:rPr>
      </w:pPr>
      <w:r w:rsidRPr="00094819">
        <w:rPr>
          <w:rFonts w:ascii="Times New Roman" w:hAnsi="Times New Roman"/>
          <w:b/>
          <w:color w:val="FF0000"/>
          <w:sz w:val="36"/>
          <w:szCs w:val="36"/>
          <w:u w:val="single"/>
          <w:lang w:val="uk-UA"/>
        </w:rPr>
        <w:t>е-</w:t>
      </w:r>
      <w:r w:rsidRPr="00094819">
        <w:rPr>
          <w:rFonts w:ascii="Times New Roman" w:hAnsi="Times New Roman"/>
          <w:b/>
          <w:color w:val="FF0000"/>
          <w:sz w:val="36"/>
          <w:szCs w:val="36"/>
          <w:u w:val="single"/>
          <w:lang w:val="en-US"/>
        </w:rPr>
        <w:t>mail</w:t>
      </w:r>
      <w:r w:rsidRPr="00094819">
        <w:rPr>
          <w:rFonts w:ascii="Times New Roman" w:hAnsi="Times New Roman"/>
          <w:b/>
          <w:color w:val="FF0000"/>
          <w:sz w:val="36"/>
          <w:szCs w:val="36"/>
          <w:u w:val="single"/>
          <w:lang w:val="uk-UA"/>
        </w:rPr>
        <w:t xml:space="preserve">: </w:t>
      </w:r>
      <w:hyperlink r:id="rId22" w:history="1">
        <w:r w:rsidRPr="00094819">
          <w:rPr>
            <w:rStyle w:val="a4"/>
            <w:rFonts w:ascii="Times New Roman" w:hAnsi="Times New Roman"/>
            <w:b/>
            <w:color w:val="FF0000"/>
            <w:sz w:val="36"/>
            <w:szCs w:val="36"/>
            <w:lang w:val="en-US"/>
          </w:rPr>
          <w:t>mukhanova.olgha@mail.ru</w:t>
        </w:r>
      </w:hyperlink>
    </w:p>
    <w:p w:rsidR="0036378B" w:rsidRPr="00094819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Pr="0036378B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Майстер в/н                    О.В. Муханова</w:t>
      </w:r>
    </w:p>
    <w:sectPr w:rsidR="00094819" w:rsidRPr="0036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BB" w:rsidRDefault="00F052BB" w:rsidP="00094819">
      <w:pPr>
        <w:spacing w:after="0" w:line="240" w:lineRule="auto"/>
      </w:pPr>
      <w:r>
        <w:separator/>
      </w:r>
    </w:p>
  </w:endnote>
  <w:endnote w:type="continuationSeparator" w:id="0">
    <w:p w:rsidR="00F052BB" w:rsidRDefault="00F052BB" w:rsidP="000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19" w:rsidRDefault="000948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19" w:rsidRDefault="000948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19" w:rsidRDefault="000948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BB" w:rsidRDefault="00F052BB" w:rsidP="00094819">
      <w:pPr>
        <w:spacing w:after="0" w:line="240" w:lineRule="auto"/>
      </w:pPr>
      <w:r>
        <w:separator/>
      </w:r>
    </w:p>
  </w:footnote>
  <w:footnote w:type="continuationSeparator" w:id="0">
    <w:p w:rsidR="00F052BB" w:rsidRDefault="00F052BB" w:rsidP="000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19" w:rsidRDefault="000948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19" w:rsidRDefault="000948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19" w:rsidRDefault="000948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AAF4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0C1"/>
    <w:multiLevelType w:val="hybridMultilevel"/>
    <w:tmpl w:val="232A8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6A"/>
    <w:rsid w:val="00094819"/>
    <w:rsid w:val="00267715"/>
    <w:rsid w:val="00291B40"/>
    <w:rsid w:val="0034055B"/>
    <w:rsid w:val="0036378B"/>
    <w:rsid w:val="003F52FE"/>
    <w:rsid w:val="006B474B"/>
    <w:rsid w:val="006C45A3"/>
    <w:rsid w:val="006D3143"/>
    <w:rsid w:val="00760510"/>
    <w:rsid w:val="008654A2"/>
    <w:rsid w:val="009E686A"/>
    <w:rsid w:val="00A65B1E"/>
    <w:rsid w:val="00B874E9"/>
    <w:rsid w:val="00D779B2"/>
    <w:rsid w:val="00D83D13"/>
    <w:rsid w:val="00E33F1D"/>
    <w:rsid w:val="00E341A3"/>
    <w:rsid w:val="00F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1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83D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A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63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9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8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81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1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83D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A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63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9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8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81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hanova.olgha@mail.r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mailto:mukhanova.olg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2020-06-04T07:06:00Z</dcterms:created>
  <dcterms:modified xsi:type="dcterms:W3CDTF">2020-06-10T09:08:00Z</dcterms:modified>
</cp:coreProperties>
</file>